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FE0" w:rsidRPr="00A93FE0" w:rsidRDefault="00A93FE0" w:rsidP="00A93FE0">
      <w:pPr>
        <w:spacing w:after="0"/>
        <w:ind w:right="-285" w:firstLine="4536"/>
        <w:jc w:val="right"/>
        <w:rPr>
          <w:rFonts w:ascii="Times New Roman" w:hAnsi="Times New Roman" w:cs="Times New Roman"/>
          <w:sz w:val="24"/>
          <w:szCs w:val="24"/>
        </w:rPr>
      </w:pPr>
      <w:bookmarkStart w:id="0" w:name="_Toc337639621"/>
      <w:r w:rsidRPr="00A93FE0">
        <w:rPr>
          <w:rFonts w:ascii="Times New Roman" w:hAnsi="Times New Roman" w:cs="Times New Roman"/>
          <w:sz w:val="24"/>
          <w:szCs w:val="24"/>
        </w:rPr>
        <w:t>Приложение 1</w:t>
      </w:r>
    </w:p>
    <w:p w:rsidR="00A93FE0" w:rsidRPr="00A93FE0" w:rsidRDefault="00A93FE0" w:rsidP="00A93FE0">
      <w:pPr>
        <w:spacing w:after="0"/>
        <w:ind w:right="-285" w:firstLine="1701"/>
        <w:jc w:val="right"/>
        <w:rPr>
          <w:rFonts w:ascii="Times New Roman" w:hAnsi="Times New Roman" w:cs="Times New Roman"/>
          <w:sz w:val="24"/>
          <w:szCs w:val="24"/>
        </w:rPr>
      </w:pPr>
      <w:r w:rsidRPr="00A93FE0">
        <w:rPr>
          <w:rFonts w:ascii="Times New Roman" w:hAnsi="Times New Roman" w:cs="Times New Roman"/>
          <w:sz w:val="24"/>
          <w:szCs w:val="24"/>
        </w:rPr>
        <w:t xml:space="preserve">      к решению Думы Тайшетского муниципального округа</w:t>
      </w:r>
    </w:p>
    <w:p w:rsidR="00A93FE0" w:rsidRDefault="00A93FE0" w:rsidP="00A93FE0">
      <w:pPr>
        <w:spacing w:after="0"/>
        <w:ind w:right="-285" w:firstLine="1701"/>
        <w:jc w:val="right"/>
        <w:rPr>
          <w:rFonts w:ascii="Times New Roman" w:hAnsi="Times New Roman" w:cs="Times New Roman"/>
        </w:rPr>
      </w:pPr>
      <w:r w:rsidRPr="00A93FE0">
        <w:rPr>
          <w:rFonts w:ascii="Times New Roman" w:hAnsi="Times New Roman" w:cs="Times New Roman"/>
          <w:sz w:val="24"/>
          <w:szCs w:val="24"/>
        </w:rPr>
        <w:t xml:space="preserve"> Иркутской области                                                                                                                                                                              от «____» ________ 2026 года  №____</w:t>
      </w:r>
    </w:p>
    <w:p w:rsidR="00316278" w:rsidRDefault="00316278" w:rsidP="00F41FF5">
      <w:pPr>
        <w:autoSpaceDE w:val="0"/>
        <w:autoSpaceDN w:val="0"/>
        <w:adjustRightInd w:val="0"/>
        <w:spacing w:after="0" w:line="240" w:lineRule="auto"/>
        <w:ind w:firstLine="708"/>
        <w:jc w:val="right"/>
        <w:rPr>
          <w:rFonts w:ascii="Times New Roman" w:hAnsi="Times New Roman" w:cs="Times New Roman"/>
          <w:sz w:val="24"/>
          <w:szCs w:val="24"/>
        </w:rPr>
      </w:pPr>
    </w:p>
    <w:p w:rsidR="00F41FF5" w:rsidRPr="00F41FF5" w:rsidRDefault="00F41FF5" w:rsidP="00F41FF5">
      <w:pPr>
        <w:autoSpaceDE w:val="0"/>
        <w:autoSpaceDN w:val="0"/>
        <w:adjustRightInd w:val="0"/>
        <w:spacing w:after="0" w:line="240" w:lineRule="auto"/>
        <w:ind w:firstLine="708"/>
        <w:jc w:val="right"/>
        <w:rPr>
          <w:rFonts w:ascii="Times New Roman" w:eastAsia="Times New Roman" w:hAnsi="Times New Roman" w:cs="Calibri"/>
          <w:sz w:val="24"/>
          <w:szCs w:val="24"/>
        </w:rPr>
      </w:pPr>
    </w:p>
    <w:p w:rsidR="00B41009" w:rsidRDefault="00F41FF5" w:rsidP="00F41FF5">
      <w:pPr>
        <w:spacing w:after="0" w:line="240" w:lineRule="auto"/>
        <w:jc w:val="center"/>
        <w:rPr>
          <w:rFonts w:ascii="Times New Roman" w:hAnsi="Times New Roman" w:cs="Times New Roman"/>
          <w:b/>
          <w:sz w:val="24"/>
          <w:szCs w:val="24"/>
        </w:rPr>
      </w:pPr>
      <w:bookmarkStart w:id="1" w:name="_Toc38873885"/>
      <w:r w:rsidRPr="00F41FF5">
        <w:rPr>
          <w:rFonts w:ascii="Times New Roman" w:eastAsia="Calibri" w:hAnsi="Times New Roman" w:cs="Times New Roman"/>
          <w:b/>
          <w:sz w:val="24"/>
          <w:szCs w:val="24"/>
          <w:lang w:eastAsia="en-US"/>
        </w:rPr>
        <w:t>ПРАВИЛА ЗЕМЛЕПОЛЬЗОВАНИЯ И ЗАСТРОЙКИ</w:t>
      </w:r>
      <w:r w:rsidRPr="00F41FF5">
        <w:rPr>
          <w:rFonts w:ascii="Times New Roman" w:hAnsi="Times New Roman" w:cs="Times New Roman"/>
          <w:b/>
          <w:sz w:val="24"/>
          <w:szCs w:val="24"/>
        </w:rPr>
        <w:t xml:space="preserve"> </w:t>
      </w:r>
      <w:r w:rsidR="00B41009">
        <w:rPr>
          <w:rFonts w:ascii="Times New Roman" w:hAnsi="Times New Roman" w:cs="Times New Roman"/>
          <w:b/>
          <w:sz w:val="24"/>
          <w:szCs w:val="24"/>
        </w:rPr>
        <w:t xml:space="preserve">ТАЙШЕТСКОГО МУНИЦИПАЛЬНОГО ОКРУГА ИРКУТСКОЙ ОБЛАСТИ ПРИМЕНИТЕЛЬНО К НАСЕЛЕННЫМ ПУНКТАМ: </w:t>
      </w:r>
      <w:r w:rsidR="00AC4499">
        <w:rPr>
          <w:rFonts w:ascii="Times New Roman" w:hAnsi="Times New Roman" w:cs="Times New Roman"/>
          <w:b/>
          <w:sz w:val="24"/>
          <w:szCs w:val="24"/>
        </w:rPr>
        <w:t xml:space="preserve">ПОСЕЛОК </w:t>
      </w:r>
      <w:proofErr w:type="gramStart"/>
      <w:r w:rsidR="00AC4499">
        <w:rPr>
          <w:rFonts w:ascii="Times New Roman" w:hAnsi="Times New Roman" w:cs="Times New Roman"/>
          <w:b/>
          <w:sz w:val="24"/>
          <w:szCs w:val="24"/>
        </w:rPr>
        <w:t>СОЛЯНАЯ</w:t>
      </w:r>
      <w:proofErr w:type="gramEnd"/>
      <w:r w:rsidR="00AC4499">
        <w:rPr>
          <w:rFonts w:ascii="Times New Roman" w:hAnsi="Times New Roman" w:cs="Times New Roman"/>
          <w:b/>
          <w:sz w:val="24"/>
          <w:szCs w:val="24"/>
        </w:rPr>
        <w:t>, ПОСЕЛОК СЕРЕБРОВО</w:t>
      </w:r>
      <w:r w:rsidR="00B41009">
        <w:rPr>
          <w:rFonts w:ascii="Times New Roman" w:hAnsi="Times New Roman" w:cs="Times New Roman"/>
          <w:b/>
          <w:sz w:val="24"/>
          <w:szCs w:val="24"/>
        </w:rPr>
        <w:t xml:space="preserve"> И ПРИЛЕГАЮЩЕЙ ТЕРРИТОРИИ К НАСЕЛЕННЫМ ПУНКТАМ</w:t>
      </w:r>
    </w:p>
    <w:p w:rsidR="00B41009" w:rsidRDefault="00B41009" w:rsidP="00F41FF5">
      <w:pPr>
        <w:spacing w:after="0" w:line="240" w:lineRule="auto"/>
        <w:jc w:val="center"/>
        <w:rPr>
          <w:rFonts w:ascii="Times New Roman" w:hAnsi="Times New Roman" w:cs="Times New Roman"/>
          <w:b/>
          <w:sz w:val="24"/>
          <w:szCs w:val="24"/>
        </w:rPr>
      </w:pPr>
    </w:p>
    <w:p w:rsidR="000603CF" w:rsidRPr="000D33BF" w:rsidRDefault="00F41FF5" w:rsidP="00316278">
      <w:pPr>
        <w:spacing w:before="120" w:after="120" w:line="360" w:lineRule="auto"/>
        <w:ind w:left="709"/>
        <w:jc w:val="center"/>
        <w:outlineLvl w:val="0"/>
        <w:rPr>
          <w:rFonts w:ascii="Times New Roman" w:eastAsia="Calibri" w:hAnsi="Times New Roman" w:cs="Times New Roman"/>
          <w:b/>
          <w:szCs w:val="28"/>
          <w:lang w:eastAsia="en-US"/>
        </w:rPr>
      </w:pPr>
      <w:r>
        <w:rPr>
          <w:rFonts w:ascii="Times New Roman" w:eastAsia="Calibri" w:hAnsi="Times New Roman" w:cs="Times New Roman"/>
          <w:b/>
          <w:szCs w:val="28"/>
          <w:lang w:eastAsia="en-US"/>
        </w:rPr>
        <w:t>Раздел</w:t>
      </w:r>
      <w:r w:rsidR="000603CF" w:rsidRPr="000D33BF">
        <w:rPr>
          <w:rFonts w:ascii="Times New Roman" w:eastAsia="Calibri" w:hAnsi="Times New Roman" w:cs="Times New Roman"/>
          <w:b/>
          <w:szCs w:val="28"/>
          <w:lang w:eastAsia="en-US"/>
        </w:rPr>
        <w:t xml:space="preserve"> </w:t>
      </w:r>
      <w:r>
        <w:rPr>
          <w:rFonts w:ascii="Times New Roman" w:eastAsia="Calibri" w:hAnsi="Times New Roman" w:cs="Times New Roman"/>
          <w:b/>
          <w:szCs w:val="28"/>
          <w:lang w:val="en-US" w:eastAsia="en-US"/>
        </w:rPr>
        <w:t>I</w:t>
      </w:r>
      <w:r w:rsidR="000603CF" w:rsidRPr="000D33BF">
        <w:rPr>
          <w:rFonts w:ascii="Times New Roman" w:eastAsia="Calibri" w:hAnsi="Times New Roman" w:cs="Times New Roman"/>
          <w:b/>
          <w:szCs w:val="28"/>
          <w:lang w:eastAsia="en-US"/>
        </w:rPr>
        <w:t>.</w:t>
      </w:r>
      <w:bookmarkStart w:id="2" w:name="__RefHeading__341_2087375748"/>
      <w:bookmarkStart w:id="3" w:name="_Toc337639622"/>
      <w:bookmarkEnd w:id="0"/>
      <w:bookmarkEnd w:id="2"/>
      <w:r w:rsidRPr="00F41FF5">
        <w:rPr>
          <w:rFonts w:ascii="Times New Roman" w:eastAsia="Calibri" w:hAnsi="Times New Roman" w:cs="Times New Roman"/>
          <w:b/>
          <w:szCs w:val="28"/>
          <w:lang w:eastAsia="en-US"/>
        </w:rPr>
        <w:t xml:space="preserve"> </w:t>
      </w:r>
      <w:r w:rsidR="000603CF" w:rsidRPr="000D33BF">
        <w:rPr>
          <w:rFonts w:ascii="Times New Roman" w:eastAsia="Calibri" w:hAnsi="Times New Roman" w:cs="Times New Roman"/>
          <w:b/>
          <w:szCs w:val="28"/>
          <w:lang w:eastAsia="en-US"/>
        </w:rPr>
        <w:t>ПОРЯДОК ПРИМЕНЕНИЯ</w:t>
      </w:r>
      <w:bookmarkStart w:id="4" w:name="__RefHeading__343_2087375748"/>
      <w:bookmarkEnd w:id="4"/>
      <w:r w:rsidR="000603CF" w:rsidRPr="000D33BF">
        <w:rPr>
          <w:rFonts w:ascii="Times New Roman" w:eastAsia="Calibri" w:hAnsi="Times New Roman" w:cs="Times New Roman"/>
          <w:b/>
          <w:szCs w:val="28"/>
          <w:lang w:eastAsia="en-US"/>
        </w:rPr>
        <w:t xml:space="preserve"> ПРАВИЛ ЗЕМЛЕПОЛЬЗОВАНИЯ И ЗАСТРОЙКИ</w:t>
      </w:r>
      <w:bookmarkStart w:id="5" w:name="__RefHeading__345_2087375748"/>
      <w:bookmarkEnd w:id="5"/>
      <w:r w:rsidR="000603CF" w:rsidRPr="000D33BF">
        <w:rPr>
          <w:rFonts w:ascii="Times New Roman" w:eastAsia="Calibri" w:hAnsi="Times New Roman" w:cs="Times New Roman"/>
          <w:b/>
          <w:szCs w:val="28"/>
          <w:lang w:eastAsia="en-US"/>
        </w:rPr>
        <w:t xml:space="preserve"> И ВНЕСЕНИЯ В НИХ ИЗМЕНЕНИЙ</w:t>
      </w:r>
      <w:bookmarkEnd w:id="1"/>
      <w:bookmarkEnd w:id="3"/>
    </w:p>
    <w:p w:rsidR="000603CF" w:rsidRPr="00597458" w:rsidRDefault="000603CF" w:rsidP="005230FF">
      <w:pPr>
        <w:spacing w:before="120" w:after="120" w:line="240" w:lineRule="auto"/>
        <w:ind w:firstLine="426"/>
        <w:jc w:val="center"/>
        <w:outlineLvl w:val="0"/>
        <w:rPr>
          <w:rFonts w:ascii="Times New Roman" w:eastAsia="Calibri" w:hAnsi="Times New Roman" w:cs="Times New Roman"/>
          <w:b/>
          <w:sz w:val="24"/>
          <w:szCs w:val="24"/>
          <w:lang w:eastAsia="en-US"/>
        </w:rPr>
      </w:pPr>
      <w:bookmarkStart w:id="6" w:name="__RefHeading__347_2087375748"/>
      <w:bookmarkStart w:id="7" w:name="_Toc337639623"/>
      <w:bookmarkStart w:id="8" w:name="_Toc38873886"/>
      <w:bookmarkEnd w:id="6"/>
      <w:r w:rsidRPr="00597458">
        <w:rPr>
          <w:rFonts w:ascii="Times New Roman" w:eastAsia="Calibri" w:hAnsi="Times New Roman" w:cs="Times New Roman"/>
          <w:b/>
          <w:sz w:val="24"/>
          <w:szCs w:val="24"/>
          <w:lang w:eastAsia="en-US"/>
        </w:rPr>
        <w:t>Глава 1.   Общие положения</w:t>
      </w:r>
      <w:bookmarkEnd w:id="7"/>
      <w:bookmarkEnd w:id="8"/>
    </w:p>
    <w:p w:rsidR="00A93FE0" w:rsidRPr="00AC4499" w:rsidRDefault="000603CF" w:rsidP="00597458">
      <w:pPr>
        <w:pStyle w:val="aa"/>
        <w:ind w:firstLine="426"/>
        <w:jc w:val="both"/>
        <w:rPr>
          <w:rFonts w:ascii="Times New Roman" w:eastAsia="Calibri" w:hAnsi="Times New Roman"/>
          <w:b/>
          <w:sz w:val="24"/>
          <w:szCs w:val="24"/>
          <w:lang w:eastAsia="en-US"/>
        </w:rPr>
      </w:pPr>
      <w:bookmarkStart w:id="9" w:name="__RefHeading__349_2087375748"/>
      <w:bookmarkStart w:id="10" w:name="_Toc337639624"/>
      <w:bookmarkStart w:id="11" w:name="_Toc38873887"/>
      <w:bookmarkEnd w:id="9"/>
      <w:r w:rsidRPr="00597458">
        <w:rPr>
          <w:rFonts w:ascii="Times New Roman" w:eastAsia="Calibri" w:hAnsi="Times New Roman"/>
          <w:b/>
          <w:sz w:val="24"/>
          <w:szCs w:val="24"/>
          <w:lang w:eastAsia="en-US"/>
        </w:rPr>
        <w:t>1</w:t>
      </w:r>
      <w:r w:rsidRPr="00A93FE0">
        <w:rPr>
          <w:rFonts w:ascii="Times New Roman" w:eastAsia="Calibri" w:hAnsi="Times New Roman"/>
          <w:b/>
          <w:sz w:val="24"/>
          <w:szCs w:val="24"/>
          <w:lang w:eastAsia="en-US"/>
        </w:rPr>
        <w:t>. Основные понятия и термины, используемые в Правилах землепользования и застройки</w:t>
      </w:r>
      <w:bookmarkEnd w:id="10"/>
      <w:bookmarkEnd w:id="11"/>
      <w:r w:rsidR="00A93FE0" w:rsidRPr="00A93FE0">
        <w:rPr>
          <w:rFonts w:ascii="Times New Roman" w:eastAsia="Calibri" w:hAnsi="Times New Roman"/>
          <w:b/>
          <w:sz w:val="24"/>
          <w:szCs w:val="24"/>
          <w:lang w:eastAsia="en-US"/>
        </w:rPr>
        <w:t xml:space="preserve"> </w:t>
      </w:r>
      <w:r w:rsidR="00A93FE0" w:rsidRPr="00A93FE0">
        <w:rPr>
          <w:rFonts w:ascii="Times New Roman" w:eastAsia="Calibri" w:hAnsi="Times New Roman"/>
          <w:b/>
          <w:sz w:val="24"/>
          <w:szCs w:val="24"/>
        </w:rPr>
        <w:t xml:space="preserve">Тайшетского муниципального </w:t>
      </w:r>
      <w:r w:rsidR="00A93FE0" w:rsidRPr="00AC4499">
        <w:rPr>
          <w:rFonts w:ascii="Times New Roman" w:eastAsia="Calibri" w:hAnsi="Times New Roman"/>
          <w:b/>
          <w:sz w:val="24"/>
          <w:szCs w:val="24"/>
        </w:rPr>
        <w:t xml:space="preserve">округа Иркутской области применительно к </w:t>
      </w:r>
      <w:r w:rsidR="00A93FE0" w:rsidRPr="00AC4499">
        <w:rPr>
          <w:rFonts w:ascii="Times New Roman" w:hAnsi="Times New Roman"/>
          <w:b/>
          <w:sz w:val="24"/>
          <w:szCs w:val="24"/>
        </w:rPr>
        <w:t xml:space="preserve">населенным пунктам: </w:t>
      </w:r>
      <w:r w:rsidR="00AC4499" w:rsidRPr="00AC4499">
        <w:rPr>
          <w:rFonts w:ascii="Times New Roman" w:eastAsia="Calibri" w:hAnsi="Times New Roman"/>
          <w:b/>
          <w:sz w:val="24"/>
          <w:szCs w:val="24"/>
        </w:rPr>
        <w:t xml:space="preserve">поселок Соляная, поселок </w:t>
      </w:r>
      <w:proofErr w:type="spellStart"/>
      <w:r w:rsidR="00AC4499" w:rsidRPr="00AC4499">
        <w:rPr>
          <w:rFonts w:ascii="Times New Roman" w:eastAsia="Calibri" w:hAnsi="Times New Roman"/>
          <w:b/>
          <w:sz w:val="24"/>
          <w:szCs w:val="24"/>
        </w:rPr>
        <w:t>Сереброво</w:t>
      </w:r>
      <w:proofErr w:type="spellEnd"/>
      <w:r w:rsidR="00A93FE0" w:rsidRPr="00AC4499">
        <w:rPr>
          <w:rFonts w:ascii="Times New Roman" w:eastAsia="Calibri" w:hAnsi="Times New Roman"/>
          <w:b/>
          <w:sz w:val="24"/>
          <w:szCs w:val="24"/>
        </w:rPr>
        <w:t xml:space="preserve"> и прилегающей территории к границам </w:t>
      </w:r>
      <w:r w:rsidR="00A93FE0" w:rsidRPr="00AC4499">
        <w:rPr>
          <w:rFonts w:ascii="Times New Roman" w:hAnsi="Times New Roman"/>
          <w:b/>
          <w:sz w:val="24"/>
          <w:szCs w:val="24"/>
        </w:rPr>
        <w:t>населенных пунктов</w:t>
      </w:r>
    </w:p>
    <w:p w:rsidR="000603CF" w:rsidRPr="00A93FE0" w:rsidRDefault="00B73745" w:rsidP="00597458">
      <w:pPr>
        <w:pStyle w:val="aa"/>
        <w:ind w:firstLine="426"/>
        <w:jc w:val="both"/>
        <w:rPr>
          <w:rFonts w:ascii="Times New Roman" w:eastAsia="Calibri" w:hAnsi="Times New Roman"/>
          <w:b/>
          <w:sz w:val="24"/>
          <w:szCs w:val="24"/>
          <w:lang w:eastAsia="en-US"/>
        </w:rPr>
      </w:pPr>
      <w:r w:rsidRPr="00A93FE0">
        <w:rPr>
          <w:rFonts w:ascii="Times New Roman" w:eastAsia="Calibri" w:hAnsi="Times New Roman"/>
          <w:b/>
          <w:sz w:val="24"/>
          <w:szCs w:val="24"/>
          <w:lang w:eastAsia="en-US"/>
        </w:rPr>
        <w:t xml:space="preserve"> </w:t>
      </w:r>
    </w:p>
    <w:p w:rsidR="000603CF" w:rsidRPr="00A93FE0" w:rsidRDefault="000603CF" w:rsidP="00597458">
      <w:pPr>
        <w:pStyle w:val="aa"/>
        <w:ind w:firstLine="426"/>
        <w:jc w:val="both"/>
        <w:rPr>
          <w:rFonts w:ascii="Times New Roman" w:hAnsi="Times New Roman"/>
          <w:sz w:val="24"/>
          <w:szCs w:val="24"/>
        </w:rPr>
      </w:pPr>
      <w:r w:rsidRPr="00A93FE0">
        <w:rPr>
          <w:rFonts w:ascii="Times New Roman" w:hAnsi="Times New Roman"/>
          <w:sz w:val="24"/>
          <w:szCs w:val="24"/>
        </w:rPr>
        <w:t xml:space="preserve">В тексте настоящих </w:t>
      </w:r>
      <w:r w:rsidR="00B73745" w:rsidRPr="00A93FE0">
        <w:rPr>
          <w:rFonts w:ascii="Times New Roman" w:hAnsi="Times New Roman"/>
          <w:sz w:val="24"/>
          <w:szCs w:val="24"/>
        </w:rPr>
        <w:t>Правил землепользования и застройки</w:t>
      </w:r>
      <w:r w:rsidRPr="00A93FE0">
        <w:rPr>
          <w:rFonts w:ascii="Times New Roman" w:hAnsi="Times New Roman"/>
          <w:sz w:val="24"/>
          <w:szCs w:val="24"/>
        </w:rPr>
        <w:t xml:space="preserve"> </w:t>
      </w:r>
      <w:r w:rsidR="00A93FE0" w:rsidRPr="00A93FE0">
        <w:rPr>
          <w:rFonts w:ascii="Times New Roman" w:eastAsia="Calibri" w:hAnsi="Times New Roman"/>
          <w:sz w:val="24"/>
          <w:szCs w:val="24"/>
        </w:rPr>
        <w:t xml:space="preserve">Тайшетского муниципального округа Иркутской области применительно к </w:t>
      </w:r>
      <w:r w:rsidR="00A93FE0" w:rsidRPr="00AC4499">
        <w:rPr>
          <w:rFonts w:ascii="Times New Roman" w:hAnsi="Times New Roman"/>
          <w:sz w:val="24"/>
          <w:szCs w:val="24"/>
        </w:rPr>
        <w:t xml:space="preserve">населенным пунктам: </w:t>
      </w:r>
      <w:r w:rsidR="00AC4499" w:rsidRPr="00AC4499">
        <w:rPr>
          <w:rFonts w:ascii="Times New Roman" w:eastAsia="Calibri" w:hAnsi="Times New Roman"/>
          <w:sz w:val="24"/>
          <w:szCs w:val="24"/>
        </w:rPr>
        <w:t xml:space="preserve">поселок Соляная, поселок </w:t>
      </w:r>
      <w:proofErr w:type="spellStart"/>
      <w:r w:rsidR="00AC4499" w:rsidRPr="00AC4499">
        <w:rPr>
          <w:rFonts w:ascii="Times New Roman" w:eastAsia="Calibri" w:hAnsi="Times New Roman"/>
          <w:sz w:val="24"/>
          <w:szCs w:val="24"/>
        </w:rPr>
        <w:t>Сереброво</w:t>
      </w:r>
      <w:proofErr w:type="spellEnd"/>
      <w:r w:rsidR="00A93FE0" w:rsidRPr="00AC4499">
        <w:rPr>
          <w:rFonts w:ascii="Times New Roman" w:eastAsia="Calibri" w:hAnsi="Times New Roman"/>
          <w:sz w:val="24"/>
          <w:szCs w:val="24"/>
        </w:rPr>
        <w:t xml:space="preserve"> и прилегающей территории к границам </w:t>
      </w:r>
      <w:r w:rsidR="00A93FE0" w:rsidRPr="00AC4499">
        <w:rPr>
          <w:rFonts w:ascii="Times New Roman" w:hAnsi="Times New Roman"/>
          <w:sz w:val="24"/>
          <w:szCs w:val="24"/>
        </w:rPr>
        <w:t xml:space="preserve">населенных пунктов </w:t>
      </w:r>
      <w:r w:rsidR="00A93FE0" w:rsidRPr="00AC4499">
        <w:rPr>
          <w:rFonts w:ascii="Times New Roman" w:hAnsi="Times New Roman"/>
          <w:bCs/>
          <w:sz w:val="24"/>
          <w:szCs w:val="24"/>
        </w:rPr>
        <w:t xml:space="preserve">(далее - Правила землепользования и застройки) </w:t>
      </w:r>
      <w:r w:rsidRPr="00AC4499">
        <w:rPr>
          <w:rFonts w:ascii="Times New Roman" w:hAnsi="Times New Roman"/>
          <w:sz w:val="24"/>
          <w:szCs w:val="24"/>
        </w:rPr>
        <w:t>используются</w:t>
      </w:r>
      <w:r w:rsidRPr="00A93FE0">
        <w:rPr>
          <w:rFonts w:ascii="Times New Roman" w:hAnsi="Times New Roman"/>
          <w:sz w:val="24"/>
          <w:szCs w:val="24"/>
        </w:rPr>
        <w:t xml:space="preserve"> следующие термины и понятия:</w:t>
      </w:r>
    </w:p>
    <w:p w:rsidR="00597458" w:rsidRPr="0095642C" w:rsidRDefault="00597458" w:rsidP="0095642C">
      <w:pPr>
        <w:pStyle w:val="aa"/>
        <w:ind w:firstLine="426"/>
        <w:jc w:val="both"/>
        <w:rPr>
          <w:rFonts w:ascii="Times New Roman" w:hAnsi="Times New Roman"/>
          <w:sz w:val="24"/>
          <w:szCs w:val="24"/>
        </w:rPr>
      </w:pPr>
      <w:r w:rsidRPr="00A93FE0">
        <w:rPr>
          <w:rFonts w:ascii="Times New Roman" w:hAnsi="Times New Roman"/>
          <w:sz w:val="24"/>
          <w:szCs w:val="24"/>
        </w:rPr>
        <w:t>береговая полоса – полоса земли вдоль береговой линии (границы водного объекта) водного объекта общего</w:t>
      </w:r>
      <w:r w:rsidRPr="0095642C">
        <w:rPr>
          <w:rFonts w:ascii="Times New Roman" w:hAnsi="Times New Roman"/>
          <w:sz w:val="24"/>
          <w:szCs w:val="24"/>
        </w:rPr>
        <w:t xml:space="preserve"> пользования (береговая полоса) предназначается для общего пользования; </w:t>
      </w:r>
    </w:p>
    <w:p w:rsidR="00597458" w:rsidRPr="0095642C" w:rsidRDefault="00597458" w:rsidP="0095642C">
      <w:pPr>
        <w:pStyle w:val="aa"/>
        <w:ind w:firstLine="426"/>
        <w:jc w:val="both"/>
        <w:rPr>
          <w:rFonts w:ascii="Times New Roman" w:hAnsi="Times New Roman"/>
          <w:sz w:val="24"/>
          <w:szCs w:val="24"/>
        </w:rPr>
      </w:pPr>
      <w:proofErr w:type="gramStart"/>
      <w:r w:rsidRPr="0095642C">
        <w:rPr>
          <w:rFonts w:ascii="Times New Roman" w:hAnsi="Times New Roman"/>
          <w:sz w:val="24"/>
          <w:szCs w:val="24"/>
        </w:rPr>
        <w:t xml:space="preserve">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w:t>
      </w:r>
      <w:proofErr w:type="gramEnd"/>
    </w:p>
    <w:p w:rsidR="0095642C" w:rsidRDefault="0095642C" w:rsidP="0095642C">
      <w:pPr>
        <w:pStyle w:val="aa"/>
        <w:ind w:firstLine="426"/>
        <w:jc w:val="both"/>
        <w:rPr>
          <w:rFonts w:ascii="Times New Roman" w:hAnsi="Times New Roman"/>
          <w:sz w:val="24"/>
          <w:szCs w:val="24"/>
        </w:rPr>
      </w:pPr>
      <w:r w:rsidRPr="0095642C">
        <w:rPr>
          <w:rFonts w:ascii="Times New Roman" w:hAnsi="Times New Roman"/>
          <w:sz w:val="24"/>
          <w:szCs w:val="24"/>
        </w:rPr>
        <w:t xml:space="preserve">дом блокированной застройки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 </w:t>
      </w:r>
    </w:p>
    <w:p w:rsidR="00607C99" w:rsidRPr="00607C99" w:rsidRDefault="00607C99" w:rsidP="00607C99">
      <w:pPr>
        <w:pStyle w:val="aa"/>
        <w:ind w:firstLine="426"/>
        <w:jc w:val="both"/>
        <w:rPr>
          <w:rFonts w:ascii="Times New Roman" w:hAnsi="Times New Roman"/>
          <w:sz w:val="24"/>
          <w:szCs w:val="24"/>
        </w:rPr>
      </w:pPr>
      <w:proofErr w:type="spellStart"/>
      <w:r w:rsidRPr="00607C99">
        <w:rPr>
          <w:rFonts w:ascii="Times New Roman" w:hAnsi="Times New Roman"/>
          <w:sz w:val="24"/>
          <w:szCs w:val="24"/>
        </w:rPr>
        <w:t>водоохранными</w:t>
      </w:r>
      <w:proofErr w:type="spellEnd"/>
      <w:r w:rsidRPr="00607C99">
        <w:rPr>
          <w:rFonts w:ascii="Times New Roman" w:hAnsi="Times New Roman"/>
          <w:sz w:val="24"/>
          <w:szCs w:val="24"/>
        </w:rPr>
        <w:t xml:space="preserve">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95642C" w:rsidRPr="0095642C" w:rsidRDefault="0095642C" w:rsidP="0095642C">
      <w:pPr>
        <w:pStyle w:val="aa"/>
        <w:ind w:firstLine="426"/>
        <w:jc w:val="both"/>
        <w:rPr>
          <w:rFonts w:ascii="Times New Roman" w:hAnsi="Times New Roman"/>
          <w:sz w:val="24"/>
          <w:szCs w:val="24"/>
        </w:rPr>
      </w:pPr>
      <w:r w:rsidRPr="0095642C">
        <w:rPr>
          <w:rFonts w:ascii="Times New Roman" w:hAnsi="Times New Roman"/>
          <w:sz w:val="24"/>
          <w:szCs w:val="24"/>
        </w:rPr>
        <w:t xml:space="preserve">жилым домом признается индивидуально-определенное здание, которое состоит из комнат, а также помещений вспомогательного использования, предназначенных для </w:t>
      </w:r>
      <w:r w:rsidRPr="0095642C">
        <w:rPr>
          <w:rFonts w:ascii="Times New Roman" w:hAnsi="Times New Roman"/>
          <w:sz w:val="24"/>
          <w:szCs w:val="24"/>
        </w:rPr>
        <w:lastRenderedPageBreak/>
        <w:t>удовлетворения гражданами бытовых и иных нужд, связанных с их проживанием в таком здании</w:t>
      </w:r>
      <w:r>
        <w:rPr>
          <w:rFonts w:ascii="Times New Roman" w:hAnsi="Times New Roman"/>
          <w:sz w:val="24"/>
          <w:szCs w:val="24"/>
        </w:rPr>
        <w:t>;</w:t>
      </w:r>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proofErr w:type="gramStart"/>
      <w:r w:rsidRPr="005230FF">
        <w:rPr>
          <w:rFonts w:eastAsia="Times New Roman"/>
          <w:kern w:val="0"/>
          <w:lang w:eastAsia="ru-RU"/>
        </w:rPr>
        <w:t>акт приемки объекта капитального строительства</w:t>
      </w:r>
      <w:r w:rsidRPr="000D33BF">
        <w:rPr>
          <w:rFonts w:eastAsia="Times New Roman"/>
          <w:kern w:val="0"/>
          <w:lang w:eastAsia="ru-RU"/>
        </w:rPr>
        <w:t xml:space="preserve"> – документ о завершении строительства, реконструкции, капитального ремонта на основании договора, оформленный в соответствии с требованиями гражданского законодательства, подписанный проектировщиком, застройщиком (заказчиком) и исполнителем (подрядчиком) работ по строительству, реконструкции, капитальному ремонту объекта капитального строительства, удостоверяющий, что обязательства исполнителя (подрядчика) перед застройщиком (заказчиком) выполнены.</w:t>
      </w:r>
      <w:proofErr w:type="gramEnd"/>
      <w:r w:rsidRPr="000D33BF">
        <w:rPr>
          <w:rFonts w:eastAsia="Times New Roman"/>
          <w:kern w:val="0"/>
          <w:lang w:eastAsia="ru-RU"/>
        </w:rPr>
        <w:t xml:space="preserve"> В соответствии с пунктом 4 части 3 статьи 55 Градостроительного кодекса Российской Федерации акт приемки объекта капитального строительства прилагается к заявлению о выдаче разрешения на ввод объекта в эксплуатацию;</w:t>
      </w:r>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5230FF">
        <w:rPr>
          <w:rFonts w:eastAsia="Times New Roman"/>
          <w:kern w:val="0"/>
          <w:lang w:eastAsia="ru-RU"/>
        </w:rPr>
        <w:t>арендаторы земельных участков</w:t>
      </w:r>
      <w:r w:rsidRPr="000D33BF">
        <w:rPr>
          <w:rFonts w:eastAsia="Times New Roman"/>
          <w:kern w:val="0"/>
          <w:lang w:eastAsia="ru-RU"/>
        </w:rPr>
        <w:t xml:space="preserve"> – лица, владеющие и пользующиеся земельным участком по договору аренды на конкретный срок;</w:t>
      </w:r>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5230FF">
        <w:rPr>
          <w:rFonts w:eastAsia="Times New Roman"/>
          <w:kern w:val="0"/>
          <w:lang w:eastAsia="ru-RU"/>
        </w:rPr>
        <w:t>блокированный жилой дом</w:t>
      </w:r>
      <w:r w:rsidRPr="000D33BF">
        <w:rPr>
          <w:rFonts w:eastAsia="Times New Roman"/>
          <w:kern w:val="0"/>
          <w:lang w:eastAsia="ru-RU"/>
        </w:rPr>
        <w:t xml:space="preserve"> – </w:t>
      </w:r>
      <w:r w:rsidR="00754BA5">
        <w:rPr>
          <w:rStyle w:val="fontstyle01"/>
        </w:rPr>
        <w:t>жилой дом, блокированный с другим жилым домом</w:t>
      </w:r>
      <w:r w:rsidR="00754BA5">
        <w:rPr>
          <w:rFonts w:ascii="TimesNewRomanPSMT" w:hAnsi="TimesNewRomanPSMT"/>
          <w:color w:val="000000"/>
        </w:rPr>
        <w:br/>
      </w:r>
      <w:r w:rsidR="00754BA5">
        <w:rPr>
          <w:rStyle w:val="fontstyle01"/>
        </w:rPr>
        <w:t>(другими жилыми домами) в одном ряду общей боковой стеной (общими боковыми</w:t>
      </w:r>
      <w:r w:rsidR="00754BA5">
        <w:rPr>
          <w:rFonts w:ascii="TimesNewRomanPSMT" w:hAnsi="TimesNewRomanPSMT"/>
          <w:color w:val="000000"/>
        </w:rPr>
        <w:br/>
      </w:r>
      <w:r w:rsidR="00754BA5">
        <w:rPr>
          <w:rStyle w:val="fontstyle01"/>
        </w:rPr>
        <w:t>стенами) без проемов и имеющий отдельный выход на земельный участок;</w:t>
      </w:r>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4B1A54">
        <w:rPr>
          <w:rFonts w:eastAsia="Times New Roman"/>
          <w:kern w:val="0"/>
          <w:lang w:eastAsia="ru-RU"/>
        </w:rPr>
        <w:t xml:space="preserve">градостроительная деятельность - </w:t>
      </w:r>
      <w:r w:rsidR="00754BA5" w:rsidRPr="004B1A54">
        <w:rPr>
          <w:rStyle w:val="fontstyle01"/>
          <w:rFonts w:ascii="Times New Roman" w:hAnsi="Times New Roman"/>
          <w:color w:val="auto"/>
        </w:rPr>
        <w:t>деятельность по развитию территорий, в том</w:t>
      </w:r>
      <w:r w:rsidR="00754BA5" w:rsidRPr="004B1A54">
        <w:br/>
      </w:r>
      <w:r w:rsidR="00754BA5" w:rsidRPr="004B1A54">
        <w:rPr>
          <w:rStyle w:val="fontstyle01"/>
          <w:rFonts w:ascii="Times New Roman" w:hAnsi="Times New Roman"/>
          <w:color w:val="auto"/>
        </w:rPr>
        <w:t>числе городов и иных поселений, осуществляемая в виде территориального планирования,</w:t>
      </w:r>
      <w:r w:rsidR="00754BA5" w:rsidRPr="004B1A54">
        <w:br/>
      </w:r>
      <w:r w:rsidR="00754BA5" w:rsidRPr="004B1A54">
        <w:rPr>
          <w:rStyle w:val="fontstyle01"/>
          <w:rFonts w:ascii="Times New Roman" w:hAnsi="Times New Roman"/>
          <w:color w:val="auto"/>
        </w:rPr>
        <w:t>градостроительного зонирования, планировки территории, архитектурно-строительного</w:t>
      </w:r>
      <w:r w:rsidR="00754BA5" w:rsidRPr="004B1A54">
        <w:br/>
      </w:r>
      <w:r w:rsidR="00754BA5" w:rsidRPr="004B1A54">
        <w:rPr>
          <w:rStyle w:val="fontstyle01"/>
          <w:rFonts w:ascii="Times New Roman" w:hAnsi="Times New Roman"/>
          <w:color w:val="auto"/>
        </w:rPr>
        <w:t>проектирования, строительства</w:t>
      </w:r>
      <w:r w:rsidR="00754BA5">
        <w:rPr>
          <w:rStyle w:val="fontstyle01"/>
        </w:rPr>
        <w:t>, капитального ремонта, реконструкции, сноса объектов</w:t>
      </w:r>
      <w:r w:rsidR="00754BA5">
        <w:rPr>
          <w:rFonts w:ascii="TimesNewRomanPSMT" w:hAnsi="TimesNewRomanPSMT"/>
          <w:color w:val="000000"/>
        </w:rPr>
        <w:br/>
      </w:r>
      <w:r w:rsidR="00754BA5">
        <w:rPr>
          <w:rStyle w:val="fontstyle01"/>
        </w:rPr>
        <w:t>капитального строительства, эксплуатации зданий, сооружений, комплексного развития</w:t>
      </w:r>
      <w:r w:rsidR="00754BA5">
        <w:rPr>
          <w:rFonts w:ascii="TimesNewRomanPSMT" w:hAnsi="TimesNewRomanPSMT"/>
          <w:color w:val="000000"/>
        </w:rPr>
        <w:br/>
      </w:r>
      <w:r w:rsidR="00754BA5">
        <w:rPr>
          <w:rStyle w:val="fontstyle01"/>
        </w:rPr>
        <w:t>территорий и их благоустройства</w:t>
      </w:r>
      <w:r w:rsidRPr="000D33BF">
        <w:rPr>
          <w:rFonts w:eastAsia="Times New Roman"/>
          <w:kern w:val="0"/>
          <w:lang w:eastAsia="ru-RU"/>
        </w:rPr>
        <w:t>;</w:t>
      </w:r>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5230FF">
        <w:rPr>
          <w:rFonts w:eastAsia="Times New Roman"/>
          <w:kern w:val="0"/>
          <w:lang w:eastAsia="ru-RU"/>
        </w:rPr>
        <w:t>территориальное планирование</w:t>
      </w:r>
      <w:r w:rsidRPr="000D33BF">
        <w:rPr>
          <w:rFonts w:eastAsia="Times New Roman"/>
          <w:kern w:val="0"/>
          <w:lang w:eastAsia="ru-RU"/>
        </w:rPr>
        <w:t xml:space="preserve"> – </w:t>
      </w:r>
      <w:r w:rsidR="007C4967" w:rsidRPr="000D33BF">
        <w:rPr>
          <w:rFonts w:eastAsia="Times New Roman"/>
          <w:kern w:val="0"/>
          <w:lang w:eastAsia="ru-RU"/>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r w:rsidRPr="000D33BF">
        <w:rPr>
          <w:rFonts w:eastAsia="Times New Roman"/>
          <w:kern w:val="0"/>
          <w:lang w:eastAsia="ru-RU"/>
        </w:rPr>
        <w:t>;</w:t>
      </w:r>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5230FF">
        <w:rPr>
          <w:rFonts w:eastAsia="Times New Roman"/>
          <w:kern w:val="0"/>
          <w:lang w:eastAsia="ru-RU"/>
        </w:rPr>
        <w:t>территориальные зоны</w:t>
      </w:r>
      <w:r w:rsidRPr="000D33BF">
        <w:rPr>
          <w:rFonts w:eastAsia="Times New Roman"/>
          <w:kern w:val="0"/>
          <w:lang w:eastAsia="ru-RU"/>
        </w:rPr>
        <w:t xml:space="preserve"> - </w:t>
      </w:r>
      <w:r w:rsidR="007C4967" w:rsidRPr="000D33BF">
        <w:rPr>
          <w:rFonts w:eastAsia="Times New Roman"/>
          <w:kern w:val="0"/>
          <w:lang w:eastAsia="ru-RU"/>
        </w:rPr>
        <w:t>зоны, для которых в правилах землепользования и застройки определены границы и установлены градостроительные регламенты</w:t>
      </w:r>
      <w:r w:rsidRPr="000D33BF">
        <w:rPr>
          <w:rFonts w:eastAsia="Times New Roman"/>
          <w:kern w:val="0"/>
          <w:lang w:eastAsia="ru-RU"/>
        </w:rPr>
        <w:t>;</w:t>
      </w:r>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5230FF">
        <w:rPr>
          <w:rFonts w:eastAsia="Times New Roman"/>
          <w:kern w:val="0"/>
          <w:lang w:eastAsia="ru-RU"/>
        </w:rPr>
        <w:t>линейные объекты</w:t>
      </w:r>
      <w:r w:rsidRPr="000D33BF">
        <w:rPr>
          <w:rFonts w:eastAsia="Times New Roman"/>
          <w:kern w:val="0"/>
          <w:lang w:eastAsia="ru-RU"/>
        </w:rPr>
        <w:t xml:space="preserve"> – </w:t>
      </w:r>
      <w:r w:rsidR="00A24B94" w:rsidRPr="000D33BF">
        <w:rPr>
          <w:rFonts w:eastAsia="Times New Roman"/>
          <w:kern w:val="0"/>
          <w:lang w:eastAsia="ru-RU"/>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5230FF">
        <w:rPr>
          <w:rFonts w:eastAsia="Times New Roman"/>
          <w:kern w:val="0"/>
          <w:lang w:eastAsia="ru-RU"/>
        </w:rPr>
        <w:t>точечные объекты</w:t>
      </w:r>
      <w:r w:rsidRPr="000D33BF">
        <w:rPr>
          <w:rFonts w:eastAsia="Times New Roman"/>
          <w:kern w:val="0"/>
          <w:lang w:eastAsia="ru-RU"/>
        </w:rPr>
        <w:t xml:space="preserve"> – стационарные технические и конструктивные элементы линейных объектов (трансформаторные подстанции, опоры ЛЭП, насосные станции, павильоны остановок общественного транспорта, станции техобслуживания и автозаправочные, мосты, колодцы, для размещения которых требуются незначительные по размеру участки – менее 0,1 га)</w:t>
      </w:r>
      <w:r w:rsidR="00322A0E">
        <w:rPr>
          <w:rFonts w:eastAsia="Times New Roman"/>
          <w:kern w:val="0"/>
          <w:lang w:eastAsia="ru-RU"/>
        </w:rPr>
        <w:t>;</w:t>
      </w:r>
    </w:p>
    <w:p w:rsidR="000603CF" w:rsidRPr="004B1A54"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4B1A54">
        <w:rPr>
          <w:rFonts w:eastAsia="Times New Roman"/>
          <w:kern w:val="0"/>
          <w:lang w:eastAsia="ru-RU"/>
        </w:rPr>
        <w:t xml:space="preserve">градостроительное зонирование – разделение территории </w:t>
      </w:r>
      <w:r w:rsidR="00597458" w:rsidRPr="004B1A54">
        <w:rPr>
          <w:rFonts w:eastAsia="Times New Roman"/>
          <w:kern w:val="0"/>
          <w:lang w:eastAsia="ru-RU"/>
        </w:rPr>
        <w:t>муниципального округа</w:t>
      </w:r>
      <w:r w:rsidRPr="004B1A54">
        <w:rPr>
          <w:rFonts w:eastAsia="Times New Roman"/>
          <w:kern w:val="0"/>
          <w:lang w:eastAsia="ru-RU"/>
        </w:rPr>
        <w:t xml:space="preserve"> на территориальные зоны в целях установления градостроительных регламентов; </w:t>
      </w:r>
    </w:p>
    <w:p w:rsidR="000603CF" w:rsidRPr="004B1A54"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proofErr w:type="gramStart"/>
      <w:r w:rsidRPr="004B1A54">
        <w:rPr>
          <w:rFonts w:eastAsia="Times New Roman"/>
          <w:kern w:val="0"/>
          <w:lang w:eastAsia="ru-RU"/>
        </w:rPr>
        <w:t xml:space="preserve">градостроительный план земельного участка – </w:t>
      </w:r>
      <w:r w:rsidR="00754BA5" w:rsidRPr="004B1A54">
        <w:rPr>
          <w:rStyle w:val="fontstyle01"/>
          <w:rFonts w:ascii="Times New Roman" w:hAnsi="Times New Roman"/>
          <w:color w:val="auto"/>
        </w:rPr>
        <w:t>документ, который выдается целях</w:t>
      </w:r>
      <w:r w:rsidR="00754BA5" w:rsidRPr="004B1A54">
        <w:br/>
      </w:r>
      <w:r w:rsidR="00754BA5" w:rsidRPr="004B1A54">
        <w:rPr>
          <w:rStyle w:val="fontstyle01"/>
          <w:rFonts w:ascii="Times New Roman" w:hAnsi="Times New Roman"/>
          <w:color w:val="auto"/>
        </w:rPr>
        <w:t>обеспечения субъектов градостроительной деятельности информацией, необходимой для</w:t>
      </w:r>
      <w:r w:rsidR="00754BA5" w:rsidRPr="004B1A54">
        <w:br/>
      </w:r>
      <w:r w:rsidR="00754BA5" w:rsidRPr="004B1A54">
        <w:rPr>
          <w:rStyle w:val="fontstyle01"/>
          <w:rFonts w:ascii="Times New Roman" w:hAnsi="Times New Roman"/>
          <w:color w:val="auto"/>
        </w:rPr>
        <w:t>архитектурно-строительного проектирования, строительства, реконструкции объектов</w:t>
      </w:r>
      <w:r w:rsidR="00754BA5" w:rsidRPr="004B1A54">
        <w:br/>
      </w:r>
      <w:r w:rsidR="00754BA5" w:rsidRPr="004B1A54">
        <w:rPr>
          <w:rStyle w:val="fontstyle01"/>
          <w:rFonts w:ascii="Times New Roman" w:hAnsi="Times New Roman"/>
          <w:color w:val="auto"/>
        </w:rPr>
        <w:t>капитального строительства в границах земельного участка;</w:t>
      </w:r>
      <w:proofErr w:type="gramEnd"/>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proofErr w:type="gramStart"/>
      <w:r w:rsidRPr="004B1A54">
        <w:rPr>
          <w:rFonts w:eastAsia="Times New Roman"/>
          <w:kern w:val="0"/>
          <w:lang w:eastAsia="ru-RU"/>
        </w:rPr>
        <w:t xml:space="preserve">градостроительный регламент – </w:t>
      </w:r>
      <w:r w:rsidR="00754BA5" w:rsidRPr="004B1A54">
        <w:rPr>
          <w:rStyle w:val="fontstyle01"/>
          <w:rFonts w:ascii="Times New Roman" w:hAnsi="Times New Roman"/>
          <w:color w:val="auto"/>
        </w:rPr>
        <w:t>устанавливаемые в пределах границ</w:t>
      </w:r>
      <w:r w:rsidR="00754BA5" w:rsidRPr="004B1A54">
        <w:br/>
      </w:r>
      <w:r w:rsidR="00754BA5" w:rsidRPr="004B1A54">
        <w:rPr>
          <w:rStyle w:val="fontstyle01"/>
          <w:rFonts w:ascii="Times New Roman" w:hAnsi="Times New Roman"/>
          <w:color w:val="auto"/>
        </w:rPr>
        <w:t>соответствующей территориальной зоны виды разрешенного использования земельных</w:t>
      </w:r>
      <w:r w:rsidR="00754BA5" w:rsidRPr="004B1A54">
        <w:br/>
      </w:r>
      <w:r w:rsidR="00754BA5" w:rsidRPr="004B1A54">
        <w:rPr>
          <w:rStyle w:val="fontstyle01"/>
          <w:rFonts w:ascii="Times New Roman" w:hAnsi="Times New Roman"/>
          <w:color w:val="auto"/>
        </w:rPr>
        <w:t>участков, равно как всего, что находится над и под</w:t>
      </w:r>
      <w:r w:rsidR="00754BA5">
        <w:rPr>
          <w:rStyle w:val="fontstyle01"/>
        </w:rPr>
        <w:t xml:space="preserve"> поверхностью земельных участков и</w:t>
      </w:r>
      <w:r w:rsidR="00754BA5">
        <w:rPr>
          <w:rFonts w:ascii="TimesNewRomanPSMT" w:hAnsi="TimesNewRomanPSMT"/>
          <w:color w:val="000000"/>
        </w:rPr>
        <w:br/>
      </w:r>
      <w:r w:rsidR="00754BA5">
        <w:rPr>
          <w:rStyle w:val="fontstyle01"/>
        </w:rPr>
        <w:t xml:space="preserve">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w:t>
      </w:r>
      <w:r w:rsidR="00754BA5">
        <w:rPr>
          <w:rStyle w:val="fontstyle01"/>
        </w:rPr>
        <w:lastRenderedPageBreak/>
        <w:t>объектов</w:t>
      </w:r>
      <w:proofErr w:type="gramEnd"/>
      <w:r w:rsidR="00754BA5">
        <w:rPr>
          <w:rStyle w:val="fontstyle01"/>
        </w:rPr>
        <w:t xml:space="preserve">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sidRPr="000D33BF">
        <w:rPr>
          <w:rFonts w:eastAsia="Times New Roman"/>
          <w:kern w:val="0"/>
          <w:lang w:eastAsia="ru-RU"/>
        </w:rPr>
        <w:t>;</w:t>
      </w:r>
    </w:p>
    <w:p w:rsidR="000603CF" w:rsidRPr="000D33BF" w:rsidRDefault="005230F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5230FF">
        <w:rPr>
          <w:rFonts w:eastAsia="Times New Roman"/>
          <w:kern w:val="0"/>
          <w:lang w:eastAsia="ru-RU"/>
        </w:rPr>
        <w:t>общественные обсуждения</w:t>
      </w:r>
      <w:r w:rsidR="000603CF" w:rsidRPr="000D33BF">
        <w:rPr>
          <w:rFonts w:eastAsia="Times New Roman"/>
          <w:kern w:val="0"/>
          <w:lang w:eastAsia="ru-RU"/>
        </w:rPr>
        <w:t xml:space="preserve"> – обсуждение проектов правовых актов органов местного самоуправления по вопросам градостроительной деятельности с участием жителей поселения</w:t>
      </w:r>
      <w:r w:rsidR="00F96624">
        <w:t>,</w:t>
      </w:r>
      <w:r>
        <w:t xml:space="preserve"> выявлени</w:t>
      </w:r>
      <w:r w:rsidR="00F96624">
        <w:t>е</w:t>
      </w:r>
      <w:r>
        <w:t xml:space="preserve"> мнения жителей муниципального образования "Тайшетский район" и иных лиц, права и интересы которых могут затрагиваться при осуществлении градостроительной деятельности на территории муниципального образования "Тайшетский район"</w:t>
      </w:r>
      <w:r w:rsidR="000603CF" w:rsidRPr="000D33BF">
        <w:rPr>
          <w:rFonts w:eastAsia="Times New Roman"/>
          <w:kern w:val="0"/>
          <w:lang w:eastAsia="ru-RU"/>
        </w:rPr>
        <w:t xml:space="preserve">; </w:t>
      </w:r>
    </w:p>
    <w:p w:rsidR="00A24B94" w:rsidRPr="000D33BF" w:rsidRDefault="00A24B94"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F96624">
        <w:rPr>
          <w:rFonts w:eastAsia="Times New Roman"/>
          <w:kern w:val="0"/>
          <w:lang w:eastAsia="ru-RU"/>
        </w:rPr>
        <w:t>технический заказчик</w:t>
      </w:r>
      <w:r w:rsidRPr="000D33BF">
        <w:rPr>
          <w:rFonts w:eastAsia="Times New Roman"/>
          <w:b/>
          <w:kern w:val="0"/>
          <w:lang w:eastAsia="ru-RU"/>
        </w:rPr>
        <w:t xml:space="preserve"> - </w:t>
      </w:r>
      <w:r w:rsidRPr="000D33BF">
        <w:rPr>
          <w:rFonts w:eastAsia="Times New Roman"/>
          <w:kern w:val="0"/>
          <w:lang w:eastAsia="ru-RU"/>
        </w:rPr>
        <w:t>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w:t>
      </w:r>
    </w:p>
    <w:p w:rsidR="000603CF" w:rsidRPr="00607C99" w:rsidRDefault="000603CF" w:rsidP="00607C99">
      <w:pPr>
        <w:pStyle w:val="aa"/>
        <w:ind w:firstLine="708"/>
        <w:jc w:val="both"/>
        <w:rPr>
          <w:rFonts w:ascii="Times New Roman" w:hAnsi="Times New Roman"/>
          <w:sz w:val="24"/>
          <w:szCs w:val="24"/>
        </w:rPr>
      </w:pPr>
      <w:proofErr w:type="gramStart"/>
      <w:r w:rsidRPr="004B1A54">
        <w:rPr>
          <w:rFonts w:ascii="Times New Roman" w:hAnsi="Times New Roman"/>
          <w:sz w:val="24"/>
          <w:szCs w:val="24"/>
        </w:rPr>
        <w:t xml:space="preserve">застройщик – </w:t>
      </w:r>
      <w:r w:rsidR="00A24B94" w:rsidRPr="004B1A54">
        <w:rPr>
          <w:rFonts w:ascii="Times New Roman" w:hAnsi="Times New Roman"/>
          <w:sz w:val="24"/>
          <w:szCs w:val="24"/>
        </w:rPr>
        <w:t>физическое или юридическое лицо, обеспечивающее на принадлежащем ему земельном</w:t>
      </w:r>
      <w:r w:rsidR="00A24B94" w:rsidRPr="00607C99">
        <w:rPr>
          <w:rFonts w:ascii="Times New Roman" w:hAnsi="Times New Roman"/>
          <w:sz w:val="24"/>
          <w:szCs w:val="24"/>
        </w:rPr>
        <w:t xml:space="preserve">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w:t>
      </w:r>
      <w:proofErr w:type="gramEnd"/>
      <w:r w:rsidR="00A24B94" w:rsidRPr="00607C99">
        <w:rPr>
          <w:rFonts w:ascii="Times New Roman" w:hAnsi="Times New Roman"/>
          <w:sz w:val="24"/>
          <w:szCs w:val="24"/>
        </w:rPr>
        <w:t xml:space="preserve"> </w:t>
      </w:r>
      <w:proofErr w:type="gramStart"/>
      <w:r w:rsidR="00A24B94" w:rsidRPr="00607C99">
        <w:rPr>
          <w:rFonts w:ascii="Times New Roman" w:hAnsi="Times New Roman"/>
          <w:sz w:val="24"/>
          <w:szCs w:val="24"/>
        </w:rPr>
        <w:t xml:space="preserve">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статьей 13.3 Федерального закона от 29 июля 2017 года </w:t>
      </w:r>
      <w:r w:rsidR="00E20CFD" w:rsidRPr="00607C99">
        <w:rPr>
          <w:rFonts w:ascii="Times New Roman" w:hAnsi="Times New Roman"/>
          <w:sz w:val="24"/>
          <w:szCs w:val="24"/>
        </w:rPr>
        <w:t>№</w:t>
      </w:r>
      <w:r w:rsidR="00A24B94" w:rsidRPr="00607C99">
        <w:rPr>
          <w:rFonts w:ascii="Times New Roman" w:hAnsi="Times New Roman"/>
          <w:sz w:val="24"/>
          <w:szCs w:val="24"/>
        </w:rPr>
        <w:t xml:space="preserve">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w:t>
      </w:r>
      <w:proofErr w:type="gramEnd"/>
      <w:r w:rsidR="00A24B94" w:rsidRPr="00607C99">
        <w:rPr>
          <w:rFonts w:ascii="Times New Roman" w:hAnsi="Times New Roman"/>
          <w:sz w:val="24"/>
          <w:szCs w:val="24"/>
        </w:rPr>
        <w:t xml:space="preserve">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r w:rsidR="00607C99" w:rsidRPr="00607C99">
        <w:rPr>
          <w:rFonts w:ascii="Times New Roman" w:hAnsi="Times New Roman"/>
          <w:sz w:val="24"/>
          <w:szCs w:val="24"/>
        </w:rPr>
        <w:t>. Застройщик вправе передать свои функции, предусмотренные законодательством о градостроительной деятельности, техническому заказчику;</w:t>
      </w:r>
    </w:p>
    <w:p w:rsidR="000603CF" w:rsidRPr="00AC4499" w:rsidRDefault="000603CF" w:rsidP="00607C99">
      <w:pPr>
        <w:pStyle w:val="aa"/>
        <w:ind w:firstLine="708"/>
        <w:jc w:val="both"/>
        <w:rPr>
          <w:rFonts w:ascii="Times New Roman" w:hAnsi="Times New Roman"/>
          <w:sz w:val="24"/>
          <w:szCs w:val="24"/>
        </w:rPr>
      </w:pPr>
      <w:r w:rsidRPr="00607C99">
        <w:rPr>
          <w:rFonts w:ascii="Times New Roman" w:hAnsi="Times New Roman"/>
          <w:sz w:val="24"/>
          <w:szCs w:val="24"/>
        </w:rPr>
        <w:t>земельные участки</w:t>
      </w:r>
      <w:r w:rsidR="00E20CFD" w:rsidRPr="00607C99">
        <w:rPr>
          <w:rFonts w:ascii="Times New Roman" w:hAnsi="Times New Roman"/>
          <w:sz w:val="24"/>
          <w:szCs w:val="24"/>
        </w:rPr>
        <w:t xml:space="preserve"> </w:t>
      </w:r>
      <w:r w:rsidRPr="00607C99">
        <w:rPr>
          <w:rFonts w:ascii="Times New Roman" w:hAnsi="Times New Roman"/>
          <w:sz w:val="24"/>
          <w:szCs w:val="24"/>
        </w:rPr>
        <w:t xml:space="preserve">– </w:t>
      </w:r>
      <w:r w:rsidR="00E20CFD" w:rsidRPr="00AC4499">
        <w:rPr>
          <w:rFonts w:ascii="Times New Roman" w:hAnsi="Times New Roman"/>
          <w:color w:val="000000" w:themeColor="text1"/>
          <w:sz w:val="24"/>
          <w:szCs w:val="24"/>
        </w:rPr>
        <w:t>часть земной поверхности и имеет характеристики, позволяющие определить ее в качестве индивидуально определенной вещи;</w:t>
      </w:r>
    </w:p>
    <w:p w:rsidR="000603CF" w:rsidRPr="00AC4499" w:rsidRDefault="000603CF" w:rsidP="00607C99">
      <w:pPr>
        <w:pStyle w:val="aa"/>
        <w:jc w:val="both"/>
        <w:rPr>
          <w:rFonts w:ascii="Times New Roman" w:hAnsi="Times New Roman"/>
          <w:sz w:val="24"/>
          <w:szCs w:val="24"/>
        </w:rPr>
      </w:pPr>
      <w:r w:rsidRPr="00AC4499">
        <w:rPr>
          <w:rFonts w:ascii="Times New Roman" w:hAnsi="Times New Roman"/>
          <w:sz w:val="24"/>
          <w:szCs w:val="24"/>
        </w:rPr>
        <w:t xml:space="preserve">землевладельцы – </w:t>
      </w:r>
      <w:r w:rsidR="00A24B94" w:rsidRPr="00AC4499">
        <w:rPr>
          <w:rFonts w:ascii="Times New Roman" w:hAnsi="Times New Roman"/>
          <w:sz w:val="24"/>
          <w:szCs w:val="24"/>
        </w:rPr>
        <w:t>лица, владеющие и пользующиеся земельными участками на праве пожизненного наследуемого владения</w:t>
      </w:r>
      <w:r w:rsidRPr="00AC4499">
        <w:rPr>
          <w:rFonts w:ascii="Times New Roman" w:hAnsi="Times New Roman"/>
          <w:sz w:val="24"/>
          <w:szCs w:val="24"/>
        </w:rPr>
        <w:t>;</w:t>
      </w:r>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F96624">
        <w:rPr>
          <w:rFonts w:eastAsia="Times New Roman"/>
          <w:kern w:val="0"/>
          <w:lang w:eastAsia="ru-RU"/>
        </w:rPr>
        <w:lastRenderedPageBreak/>
        <w:t>землепользователи</w:t>
      </w:r>
      <w:r w:rsidRPr="000D33BF">
        <w:rPr>
          <w:rFonts w:eastAsia="Times New Roman"/>
          <w:kern w:val="0"/>
          <w:lang w:eastAsia="ru-RU"/>
        </w:rPr>
        <w:t xml:space="preserve"> – лица, владеющие и пользующиеся земельными участками на праве постоянного (бессрочного) пользования или на праве безв</w:t>
      </w:r>
      <w:r w:rsidR="00A24B94" w:rsidRPr="000D33BF">
        <w:rPr>
          <w:rFonts w:eastAsia="Times New Roman"/>
          <w:kern w:val="0"/>
          <w:lang w:eastAsia="ru-RU"/>
        </w:rPr>
        <w:t>озмездного срочного пользования</w:t>
      </w:r>
      <w:r w:rsidRPr="000D33BF">
        <w:rPr>
          <w:rFonts w:eastAsia="Times New Roman"/>
          <w:kern w:val="0"/>
          <w:lang w:eastAsia="ru-RU"/>
        </w:rPr>
        <w:t>;</w:t>
      </w:r>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F96624">
        <w:rPr>
          <w:rFonts w:eastAsia="Times New Roman"/>
          <w:kern w:val="0"/>
          <w:lang w:eastAsia="ru-RU"/>
        </w:rPr>
        <w:t>зоны с особыми условиями использования территорий</w:t>
      </w:r>
      <w:r w:rsidRPr="000D33BF">
        <w:rPr>
          <w:rFonts w:eastAsia="Times New Roman"/>
          <w:kern w:val="0"/>
          <w:lang w:eastAsia="ru-RU"/>
        </w:rPr>
        <w:t xml:space="preserve"> – </w:t>
      </w:r>
      <w:r w:rsidR="00A24B94" w:rsidRPr="000D33BF">
        <w:rPr>
          <w:rFonts w:eastAsia="Times New Roman"/>
          <w:kern w:val="0"/>
          <w:lang w:eastAsia="ru-RU"/>
        </w:rPr>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00A24B94" w:rsidRPr="000D33BF">
        <w:rPr>
          <w:rFonts w:eastAsia="Times New Roman"/>
          <w:kern w:val="0"/>
          <w:lang w:eastAsia="ru-RU"/>
        </w:rPr>
        <w:t>приаэродромная</w:t>
      </w:r>
      <w:proofErr w:type="spellEnd"/>
      <w:r w:rsidR="00A24B94" w:rsidRPr="000D33BF">
        <w:rPr>
          <w:rFonts w:eastAsia="Times New Roman"/>
          <w:kern w:val="0"/>
          <w:lang w:eastAsia="ru-RU"/>
        </w:rPr>
        <w:t xml:space="preserve"> территория, иные зоны, устанавливаемые в соответствии с законодательством Российской Федерации</w:t>
      </w:r>
      <w:r w:rsidRPr="000D33BF">
        <w:rPr>
          <w:rFonts w:eastAsia="Times New Roman"/>
          <w:kern w:val="0"/>
          <w:lang w:eastAsia="ru-RU"/>
        </w:rPr>
        <w:t>;</w:t>
      </w:r>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F96624">
        <w:rPr>
          <w:rFonts w:eastAsia="Times New Roman"/>
          <w:kern w:val="0"/>
          <w:lang w:eastAsia="ru-RU"/>
        </w:rPr>
        <w:t>объект капитального строительства</w:t>
      </w:r>
      <w:r w:rsidRPr="000D33BF">
        <w:rPr>
          <w:rFonts w:eastAsia="Times New Roman"/>
          <w:kern w:val="0"/>
          <w:lang w:eastAsia="ru-RU"/>
        </w:rPr>
        <w:t xml:space="preserve"> – </w:t>
      </w:r>
      <w:r w:rsidR="00A24B94" w:rsidRPr="000D33BF">
        <w:rPr>
          <w:rFonts w:eastAsia="Times New Roman"/>
          <w:kern w:val="0"/>
          <w:lang w:eastAsia="ru-RU"/>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Pr="000D33BF">
        <w:rPr>
          <w:rFonts w:eastAsia="Times New Roman"/>
          <w:kern w:val="0"/>
          <w:lang w:eastAsia="ru-RU"/>
        </w:rPr>
        <w:t>;</w:t>
      </w:r>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F96624">
        <w:rPr>
          <w:rFonts w:eastAsia="Times New Roman"/>
          <w:kern w:val="0"/>
          <w:lang w:eastAsia="ru-RU"/>
        </w:rPr>
        <w:t>территории общего пользования</w:t>
      </w:r>
      <w:r w:rsidRPr="000D33BF">
        <w:rPr>
          <w:rFonts w:eastAsia="Times New Roman"/>
          <w:kern w:val="0"/>
          <w:lang w:eastAsia="ru-RU"/>
        </w:rPr>
        <w:t xml:space="preserve"> – </w:t>
      </w:r>
      <w:r w:rsidR="00A24B94" w:rsidRPr="000D33BF">
        <w:rPr>
          <w:rFonts w:eastAsia="Times New Roman"/>
          <w:kern w:val="0"/>
          <w:lang w:eastAsia="ru-RU"/>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0D33BF">
        <w:rPr>
          <w:rFonts w:eastAsia="Times New Roman"/>
          <w:kern w:val="0"/>
          <w:lang w:eastAsia="ru-RU"/>
        </w:rPr>
        <w:t>;</w:t>
      </w:r>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F96624">
        <w:rPr>
          <w:rFonts w:eastAsia="Times New Roman"/>
          <w:kern w:val="0"/>
          <w:lang w:eastAsia="ru-RU"/>
        </w:rPr>
        <w:t>красные линии</w:t>
      </w:r>
      <w:r w:rsidRPr="000D33BF">
        <w:rPr>
          <w:rFonts w:eastAsia="Times New Roman"/>
          <w:kern w:val="0"/>
          <w:lang w:eastAsia="ru-RU"/>
        </w:rPr>
        <w:t xml:space="preserve"> – </w:t>
      </w:r>
      <w:r w:rsidR="00A24B94" w:rsidRPr="000D33BF">
        <w:rPr>
          <w:rFonts w:eastAsia="Times New Roman"/>
          <w:kern w:val="0"/>
          <w:lang w:eastAsia="ru-RU"/>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0D33BF">
        <w:rPr>
          <w:rFonts w:eastAsia="Times New Roman"/>
          <w:kern w:val="0"/>
          <w:lang w:eastAsia="ru-RU"/>
        </w:rPr>
        <w:t>;</w:t>
      </w:r>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F96624">
        <w:rPr>
          <w:rFonts w:eastAsia="Times New Roman"/>
          <w:kern w:val="0"/>
          <w:lang w:eastAsia="ru-RU"/>
        </w:rPr>
        <w:t>проектная документация</w:t>
      </w:r>
      <w:r w:rsidRPr="000D33BF">
        <w:rPr>
          <w:rFonts w:eastAsia="Times New Roman"/>
          <w:kern w:val="0"/>
          <w:lang w:eastAsia="ru-RU"/>
        </w:rPr>
        <w:t xml:space="preserve">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F96624">
        <w:rPr>
          <w:rFonts w:eastAsia="Times New Roman"/>
          <w:kern w:val="0"/>
          <w:lang w:eastAsia="ru-RU"/>
        </w:rPr>
        <w:t>публичный сервитут –</w:t>
      </w:r>
      <w:r w:rsidRPr="000D33BF">
        <w:rPr>
          <w:rFonts w:eastAsia="Times New Roman"/>
          <w:kern w:val="0"/>
          <w:lang w:eastAsia="ru-RU"/>
        </w:rPr>
        <w:t xml:space="preserve"> право ограниченного пользования чужим земельным участком, установленное законами или иными нормативными правовыми актами Российской Федерации, субъекта Российской Федерации,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земельного участка;</w:t>
      </w:r>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F96624">
        <w:rPr>
          <w:rFonts w:eastAsia="Times New Roman"/>
          <w:kern w:val="0"/>
          <w:lang w:eastAsia="ru-RU"/>
        </w:rPr>
        <w:t>параметры разрешенного строительного изменения объекта недвижимости</w:t>
      </w:r>
      <w:r w:rsidRPr="000D33BF">
        <w:rPr>
          <w:rFonts w:eastAsia="Times New Roman"/>
          <w:kern w:val="0"/>
          <w:lang w:eastAsia="ru-RU"/>
        </w:rPr>
        <w:t xml:space="preserve"> – совокупность установленных в градостроительных регламентах ограничений предельных размеров земельных участков и зданий, строений, сооружений, а также отступов застройки и ее площади применительно к конкретной зоне;</w:t>
      </w:r>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F96624">
        <w:rPr>
          <w:rFonts w:eastAsia="Times New Roman"/>
          <w:kern w:val="0"/>
          <w:lang w:eastAsia="ru-RU"/>
        </w:rPr>
        <w:t>разрешенное использование земельных участков и объектов капитального строительства</w:t>
      </w:r>
      <w:r w:rsidRPr="000D33BF">
        <w:rPr>
          <w:rFonts w:eastAsia="Times New Roman"/>
          <w:kern w:val="0"/>
          <w:lang w:eastAsia="ru-RU"/>
        </w:rPr>
        <w:t xml:space="preserve"> – использование земельных участков и объектов капитального строительства в соответствии с градостроительным регламентом или нормативными правовыми актами, принимаемыми уполномоченным федеральным органом исполнительной власти, уполномоченным органом исполнительной власти субъектов Российской Федерации или уполномоченным органом местного самоуправления в соответствии с действующим законодательством Российской Федерации,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F96624">
        <w:rPr>
          <w:rFonts w:eastAsia="Times New Roman"/>
          <w:kern w:val="0"/>
          <w:lang w:eastAsia="ru-RU"/>
        </w:rPr>
        <w:t>реконструкция</w:t>
      </w:r>
      <w:r w:rsidR="00F96624">
        <w:rPr>
          <w:rFonts w:eastAsia="Times New Roman"/>
          <w:kern w:val="0"/>
          <w:lang w:eastAsia="ru-RU"/>
        </w:rPr>
        <w:t xml:space="preserve"> </w:t>
      </w:r>
      <w:r w:rsidR="002A3D51" w:rsidRPr="00F96624">
        <w:rPr>
          <w:rFonts w:eastAsia="Times New Roman"/>
          <w:kern w:val="0"/>
          <w:lang w:eastAsia="ru-RU"/>
        </w:rPr>
        <w:t>(</w:t>
      </w:r>
      <w:r w:rsidR="002A3D51" w:rsidRPr="000D33BF">
        <w:rPr>
          <w:rFonts w:eastAsia="Times New Roman"/>
          <w:kern w:val="0"/>
          <w:lang w:eastAsia="ru-RU"/>
        </w:rPr>
        <w:t xml:space="preserve">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w:t>
      </w:r>
      <w:r w:rsidR="002A3D51" w:rsidRPr="000D33BF">
        <w:rPr>
          <w:rFonts w:eastAsia="Times New Roman"/>
          <w:kern w:val="0"/>
          <w:lang w:eastAsia="ru-RU"/>
        </w:rPr>
        <w:lastRenderedPageBreak/>
        <w:t>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Pr="000D33BF">
        <w:rPr>
          <w:rFonts w:eastAsia="Times New Roman"/>
          <w:kern w:val="0"/>
          <w:lang w:eastAsia="ru-RU"/>
        </w:rPr>
        <w:t>;</w:t>
      </w:r>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F96624">
        <w:rPr>
          <w:rFonts w:eastAsia="Times New Roman"/>
          <w:kern w:val="0"/>
          <w:lang w:eastAsia="ru-RU"/>
        </w:rPr>
        <w:t>строительство</w:t>
      </w:r>
      <w:r w:rsidRPr="000D33BF">
        <w:rPr>
          <w:rFonts w:eastAsia="Times New Roman"/>
          <w:kern w:val="0"/>
          <w:lang w:eastAsia="ru-RU"/>
        </w:rPr>
        <w:t xml:space="preserve"> – создание зданий, строений, сооружений (в том числе на месте сносимых объектов капитального строительства)</w:t>
      </w:r>
      <w:r w:rsidR="00322A0E">
        <w:rPr>
          <w:rFonts w:eastAsia="Times New Roman"/>
          <w:kern w:val="0"/>
          <w:lang w:eastAsia="ru-RU"/>
        </w:rPr>
        <w:t>;</w:t>
      </w:r>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F96624">
        <w:rPr>
          <w:rFonts w:eastAsia="Times New Roman"/>
          <w:kern w:val="0"/>
          <w:lang w:eastAsia="ru-RU"/>
        </w:rPr>
        <w:t>сервитут</w:t>
      </w:r>
      <w:r w:rsidRPr="000D33BF">
        <w:rPr>
          <w:rFonts w:eastAsia="Times New Roman"/>
          <w:kern w:val="0"/>
          <w:lang w:eastAsia="ru-RU"/>
        </w:rPr>
        <w:t xml:space="preserve"> – право ограниченного пользования чужим объектом недвижимого имущества, например, для прохода, прокладки и эксплуатации необходимых коммуникаций и иных нужд, которые не могут быть обеспечены без установления сервитута. Для собственника недвижимого имущества, в отношении прав которого установлен сервитут, последний выступает в качестве обременения;</w:t>
      </w:r>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F96624">
        <w:rPr>
          <w:rFonts w:eastAsia="Times New Roman"/>
          <w:kern w:val="0"/>
          <w:lang w:eastAsia="ru-RU"/>
        </w:rPr>
        <w:t>обладатели сервитута</w:t>
      </w:r>
      <w:r w:rsidRPr="000D33BF">
        <w:rPr>
          <w:rFonts w:eastAsia="Times New Roman"/>
          <w:kern w:val="0"/>
          <w:lang w:eastAsia="ru-RU"/>
        </w:rPr>
        <w:t xml:space="preserve"> - лица, имеющие право ограниченного пользования чужими земельными участками (сервитут)</w:t>
      </w:r>
      <w:r w:rsidR="00322A0E">
        <w:rPr>
          <w:rFonts w:eastAsia="Times New Roman"/>
          <w:kern w:val="0"/>
          <w:lang w:eastAsia="ru-RU"/>
        </w:rPr>
        <w:t>;</w:t>
      </w:r>
    </w:p>
    <w:p w:rsidR="000603CF" w:rsidRPr="000D33BF" w:rsidRDefault="000603CF" w:rsidP="00210E8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F96624">
        <w:rPr>
          <w:rFonts w:eastAsia="Times New Roman"/>
          <w:kern w:val="0"/>
          <w:lang w:eastAsia="ru-RU"/>
        </w:rPr>
        <w:t>условно-разрешенные виды использования</w:t>
      </w:r>
      <w:r w:rsidRPr="000D33BF">
        <w:rPr>
          <w:rFonts w:eastAsia="Times New Roman"/>
          <w:kern w:val="0"/>
          <w:lang w:eastAsia="ru-RU"/>
        </w:rPr>
        <w:t xml:space="preserve"> – виды использования земельных участков, допустимые к применению после обсуждения на публичных слушаниях</w:t>
      </w:r>
      <w:r w:rsidR="002A3D51" w:rsidRPr="000D33BF">
        <w:rPr>
          <w:rFonts w:eastAsia="Times New Roman"/>
          <w:kern w:val="0"/>
          <w:lang w:eastAsia="ru-RU"/>
        </w:rPr>
        <w:t xml:space="preserve"> или общественных обсуждениях</w:t>
      </w:r>
      <w:r w:rsidRPr="000D33BF">
        <w:rPr>
          <w:rFonts w:eastAsia="Times New Roman"/>
          <w:kern w:val="0"/>
          <w:lang w:eastAsia="ru-RU"/>
        </w:rPr>
        <w:t>.</w:t>
      </w:r>
    </w:p>
    <w:p w:rsidR="00951C3F" w:rsidRDefault="00951C3F" w:rsidP="00210E8C">
      <w:pPr>
        <w:spacing w:before="120" w:after="120" w:line="240" w:lineRule="auto"/>
        <w:ind w:firstLine="709"/>
        <w:outlineLvl w:val="0"/>
        <w:rPr>
          <w:rFonts w:ascii="Times New Roman" w:eastAsia="Calibri" w:hAnsi="Times New Roman" w:cs="Times New Roman"/>
          <w:b/>
          <w:sz w:val="24"/>
          <w:szCs w:val="24"/>
          <w:lang w:eastAsia="en-US"/>
        </w:rPr>
      </w:pPr>
      <w:bookmarkStart w:id="12" w:name="__RefHeading__351_2087375748"/>
      <w:bookmarkStart w:id="13" w:name="_Toc337639625"/>
      <w:bookmarkStart w:id="14" w:name="_Toc38873888"/>
      <w:bookmarkEnd w:id="12"/>
    </w:p>
    <w:p w:rsidR="000603CF" w:rsidRPr="000A6D9D" w:rsidRDefault="000603CF" w:rsidP="000A6D9D">
      <w:pPr>
        <w:spacing w:before="120" w:after="120" w:line="240" w:lineRule="auto"/>
        <w:ind w:firstLine="709"/>
        <w:jc w:val="both"/>
        <w:outlineLvl w:val="0"/>
        <w:rPr>
          <w:rFonts w:ascii="Times New Roman" w:eastAsia="Calibri" w:hAnsi="Times New Roman" w:cs="Times New Roman"/>
          <w:b/>
          <w:sz w:val="24"/>
          <w:szCs w:val="24"/>
          <w:lang w:eastAsia="en-US"/>
        </w:rPr>
      </w:pPr>
      <w:r w:rsidRPr="000A6D9D">
        <w:rPr>
          <w:rFonts w:ascii="Times New Roman" w:eastAsia="Calibri" w:hAnsi="Times New Roman" w:cs="Times New Roman"/>
          <w:b/>
          <w:sz w:val="24"/>
          <w:szCs w:val="24"/>
          <w:lang w:eastAsia="en-US"/>
        </w:rPr>
        <w:t xml:space="preserve">2. </w:t>
      </w:r>
      <w:r w:rsidR="000A6D9D" w:rsidRPr="000A6D9D">
        <w:rPr>
          <w:rFonts w:ascii="Times New Roman" w:hAnsi="Times New Roman" w:cs="Times New Roman"/>
          <w:b/>
          <w:sz w:val="24"/>
          <w:szCs w:val="24"/>
        </w:rPr>
        <w:t xml:space="preserve">Основания и цели введения </w:t>
      </w:r>
      <w:r w:rsidRPr="000A6D9D">
        <w:rPr>
          <w:rFonts w:ascii="Times New Roman" w:eastAsia="Calibri" w:hAnsi="Times New Roman" w:cs="Times New Roman"/>
          <w:b/>
          <w:sz w:val="24"/>
          <w:szCs w:val="24"/>
          <w:lang w:eastAsia="en-US"/>
        </w:rPr>
        <w:t>Правил землепользования и застройки</w:t>
      </w:r>
      <w:bookmarkEnd w:id="13"/>
      <w:bookmarkEnd w:id="14"/>
    </w:p>
    <w:p w:rsidR="000A6D9D" w:rsidRPr="000A6D9D" w:rsidRDefault="000A6D9D" w:rsidP="000A6D9D">
      <w:pPr>
        <w:pStyle w:val="aa"/>
        <w:ind w:firstLine="708"/>
        <w:jc w:val="both"/>
        <w:rPr>
          <w:rFonts w:ascii="Times New Roman" w:hAnsi="Times New Roman"/>
          <w:sz w:val="24"/>
          <w:szCs w:val="24"/>
        </w:rPr>
      </w:pPr>
      <w:bookmarkStart w:id="15" w:name="__RefHeading__353_2087375748"/>
      <w:bookmarkStart w:id="16" w:name="_Toc337639626"/>
      <w:bookmarkStart w:id="17" w:name="_Toc38873889"/>
      <w:bookmarkEnd w:id="15"/>
      <w:r w:rsidRPr="000A6D9D">
        <w:rPr>
          <w:rFonts w:ascii="Times New Roman" w:hAnsi="Times New Roman"/>
          <w:sz w:val="24"/>
          <w:szCs w:val="24"/>
        </w:rPr>
        <w:t xml:space="preserve">Настоящие Правила </w:t>
      </w:r>
      <w:r>
        <w:rPr>
          <w:rFonts w:ascii="Times New Roman" w:hAnsi="Times New Roman"/>
          <w:sz w:val="24"/>
          <w:szCs w:val="24"/>
        </w:rPr>
        <w:t xml:space="preserve">землепользования и застройки </w:t>
      </w:r>
      <w:r w:rsidRPr="000A6D9D">
        <w:rPr>
          <w:rFonts w:ascii="Times New Roman" w:hAnsi="Times New Roman"/>
          <w:sz w:val="24"/>
          <w:szCs w:val="24"/>
        </w:rPr>
        <w:t xml:space="preserve">в соответствии с законодательством Российской Федерации вводят на территории Тайшетского </w:t>
      </w:r>
      <w:r>
        <w:rPr>
          <w:rFonts w:ascii="Times New Roman" w:hAnsi="Times New Roman"/>
          <w:sz w:val="24"/>
          <w:szCs w:val="24"/>
        </w:rPr>
        <w:t>муниципального округа</w:t>
      </w:r>
      <w:r w:rsidRPr="000A6D9D">
        <w:rPr>
          <w:rFonts w:ascii="Times New Roman" w:hAnsi="Times New Roman"/>
          <w:sz w:val="24"/>
          <w:szCs w:val="24"/>
        </w:rPr>
        <w:t xml:space="preserve"> систему 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p>
    <w:p w:rsidR="000A6D9D" w:rsidRPr="000A6D9D" w:rsidRDefault="000A6D9D" w:rsidP="000A6D9D">
      <w:pPr>
        <w:pStyle w:val="aa"/>
        <w:ind w:firstLine="708"/>
        <w:jc w:val="both"/>
        <w:rPr>
          <w:rFonts w:ascii="Times New Roman" w:hAnsi="Times New Roman"/>
          <w:sz w:val="24"/>
          <w:szCs w:val="24"/>
        </w:rPr>
      </w:pPr>
      <w:r w:rsidRPr="000A6D9D">
        <w:rPr>
          <w:rFonts w:ascii="Times New Roman" w:hAnsi="Times New Roman"/>
          <w:sz w:val="24"/>
          <w:szCs w:val="24"/>
        </w:rPr>
        <w:t xml:space="preserve">Целью введения системы регулирования землепользования и застройки, основанной на градостроительном зонировании, является: </w:t>
      </w:r>
    </w:p>
    <w:p w:rsidR="000A6D9D" w:rsidRPr="000A6D9D" w:rsidRDefault="000A6D9D" w:rsidP="000A6D9D">
      <w:pPr>
        <w:pStyle w:val="aa"/>
        <w:ind w:firstLine="708"/>
        <w:jc w:val="both"/>
        <w:rPr>
          <w:rFonts w:ascii="Times New Roman" w:hAnsi="Times New Roman"/>
          <w:sz w:val="24"/>
          <w:szCs w:val="24"/>
        </w:rPr>
      </w:pPr>
      <w:r w:rsidRPr="000A6D9D">
        <w:rPr>
          <w:rFonts w:ascii="Times New Roman" w:hAnsi="Times New Roman"/>
          <w:sz w:val="24"/>
          <w:szCs w:val="24"/>
        </w:rPr>
        <w:t>1) создания условий для устойчивого развития территории, сохранения окружающей среды и объектов культурного наследия;</w:t>
      </w:r>
    </w:p>
    <w:p w:rsidR="000A6D9D" w:rsidRPr="000A6D9D" w:rsidRDefault="000A6D9D" w:rsidP="000A6D9D">
      <w:pPr>
        <w:pStyle w:val="aa"/>
        <w:ind w:firstLine="708"/>
        <w:jc w:val="both"/>
        <w:rPr>
          <w:rFonts w:ascii="Times New Roman" w:hAnsi="Times New Roman"/>
          <w:sz w:val="24"/>
          <w:szCs w:val="24"/>
        </w:rPr>
      </w:pPr>
      <w:r w:rsidRPr="000A6D9D">
        <w:rPr>
          <w:rFonts w:ascii="Times New Roman" w:hAnsi="Times New Roman"/>
          <w:sz w:val="24"/>
          <w:szCs w:val="24"/>
        </w:rPr>
        <w:t>2) создания условий для планировки территории;</w:t>
      </w:r>
    </w:p>
    <w:p w:rsidR="000A6D9D" w:rsidRPr="000A6D9D" w:rsidRDefault="000A6D9D" w:rsidP="000A6D9D">
      <w:pPr>
        <w:pStyle w:val="aa"/>
        <w:ind w:firstLine="708"/>
        <w:jc w:val="both"/>
        <w:rPr>
          <w:rFonts w:ascii="Times New Roman" w:hAnsi="Times New Roman"/>
          <w:sz w:val="24"/>
          <w:szCs w:val="24"/>
        </w:rPr>
      </w:pPr>
      <w:r w:rsidRPr="000A6D9D">
        <w:rPr>
          <w:rFonts w:ascii="Times New Roman" w:hAnsi="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0A6D9D" w:rsidRPr="000A6D9D" w:rsidRDefault="000A6D9D" w:rsidP="000A6D9D">
      <w:pPr>
        <w:pStyle w:val="aa"/>
        <w:ind w:firstLine="708"/>
        <w:jc w:val="both"/>
        <w:rPr>
          <w:rFonts w:ascii="Times New Roman" w:hAnsi="Times New Roman"/>
          <w:sz w:val="24"/>
          <w:szCs w:val="24"/>
        </w:rPr>
      </w:pPr>
      <w:r w:rsidRPr="000A6D9D">
        <w:rPr>
          <w:rFonts w:ascii="Times New Roman" w:hAnsi="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0A6D9D" w:rsidRPr="000A6D9D" w:rsidRDefault="000A6D9D" w:rsidP="000A6D9D">
      <w:pPr>
        <w:pStyle w:val="aa"/>
        <w:ind w:firstLine="708"/>
        <w:jc w:val="both"/>
        <w:rPr>
          <w:rFonts w:ascii="Times New Roman" w:hAnsi="Times New Roman"/>
          <w:sz w:val="24"/>
          <w:szCs w:val="24"/>
        </w:rPr>
      </w:pPr>
      <w:r>
        <w:rPr>
          <w:rFonts w:ascii="Times New Roman" w:hAnsi="Times New Roman"/>
          <w:sz w:val="24"/>
          <w:szCs w:val="24"/>
        </w:rPr>
        <w:t>5</w:t>
      </w:r>
      <w:r w:rsidRPr="000A6D9D">
        <w:rPr>
          <w:rFonts w:ascii="Times New Roman" w:hAnsi="Times New Roman"/>
          <w:sz w:val="24"/>
          <w:szCs w:val="24"/>
        </w:rPr>
        <w:t xml:space="preserve">)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 </w:t>
      </w:r>
    </w:p>
    <w:p w:rsidR="000A6D9D" w:rsidRPr="000A6D9D" w:rsidRDefault="000A6D9D" w:rsidP="000A6D9D">
      <w:pPr>
        <w:pStyle w:val="aa"/>
        <w:ind w:firstLine="708"/>
        <w:jc w:val="both"/>
        <w:rPr>
          <w:rFonts w:ascii="Times New Roman" w:hAnsi="Times New Roman"/>
          <w:sz w:val="24"/>
          <w:szCs w:val="24"/>
        </w:rPr>
      </w:pPr>
      <w:proofErr w:type="gramStart"/>
      <w:r>
        <w:rPr>
          <w:rFonts w:ascii="Times New Roman" w:hAnsi="Times New Roman"/>
          <w:sz w:val="24"/>
          <w:szCs w:val="24"/>
        </w:rPr>
        <w:t>6</w:t>
      </w:r>
      <w:r w:rsidRPr="000A6D9D">
        <w:rPr>
          <w:rFonts w:ascii="Times New Roman" w:hAnsi="Times New Roman"/>
          <w:sz w:val="24"/>
          <w:szCs w:val="24"/>
        </w:rPr>
        <w:t>)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включая обеспечение равенства прав физических и юридических лиц в процессе реализации намерений, возникающих в сфере землепользования и застройки, и обеспечение открытости информации о правилах и условиях использования земельных участков, осуществления на них строительства и реконструкции объектов капитального строительства.</w:t>
      </w:r>
      <w:proofErr w:type="gramEnd"/>
    </w:p>
    <w:p w:rsidR="000A6D9D" w:rsidRPr="000A6D9D" w:rsidRDefault="000A6D9D" w:rsidP="000A6D9D">
      <w:pPr>
        <w:pStyle w:val="aa"/>
        <w:ind w:firstLine="708"/>
        <w:jc w:val="both"/>
        <w:rPr>
          <w:rFonts w:ascii="Times New Roman" w:hAnsi="Times New Roman"/>
          <w:sz w:val="24"/>
          <w:szCs w:val="24"/>
        </w:rPr>
      </w:pPr>
      <w:r w:rsidRPr="000A6D9D">
        <w:rPr>
          <w:rFonts w:ascii="Times New Roman" w:hAnsi="Times New Roman"/>
          <w:sz w:val="24"/>
          <w:szCs w:val="24"/>
        </w:rPr>
        <w:t xml:space="preserve">Подготовка </w:t>
      </w:r>
      <w:r w:rsidR="00EF27B6">
        <w:rPr>
          <w:rFonts w:ascii="Times New Roman" w:hAnsi="Times New Roman"/>
          <w:sz w:val="24"/>
          <w:szCs w:val="24"/>
        </w:rPr>
        <w:t>Правил землепользования и застройки</w:t>
      </w:r>
      <w:r w:rsidRPr="000A6D9D">
        <w:rPr>
          <w:rFonts w:ascii="Times New Roman" w:hAnsi="Times New Roman"/>
          <w:sz w:val="24"/>
          <w:szCs w:val="24"/>
        </w:rPr>
        <w:t xml:space="preserve">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общественных обсуждений и предложений заинтересованных лиц.</w:t>
      </w:r>
    </w:p>
    <w:p w:rsidR="000A6D9D" w:rsidRPr="000A6D9D" w:rsidRDefault="000A6D9D" w:rsidP="000A6D9D">
      <w:pPr>
        <w:pStyle w:val="aa"/>
        <w:ind w:firstLine="708"/>
        <w:jc w:val="both"/>
        <w:rPr>
          <w:rFonts w:ascii="Times New Roman" w:hAnsi="Times New Roman"/>
          <w:sz w:val="24"/>
          <w:szCs w:val="24"/>
        </w:rPr>
      </w:pPr>
      <w:r w:rsidRPr="000A6D9D">
        <w:rPr>
          <w:rFonts w:ascii="Times New Roman" w:hAnsi="Times New Roman"/>
          <w:sz w:val="24"/>
          <w:szCs w:val="24"/>
        </w:rPr>
        <w:lastRenderedPageBreak/>
        <w:t xml:space="preserve">Настоящие </w:t>
      </w:r>
      <w:r>
        <w:rPr>
          <w:rFonts w:ascii="Times New Roman" w:hAnsi="Times New Roman"/>
          <w:sz w:val="24"/>
          <w:szCs w:val="24"/>
        </w:rPr>
        <w:t>Правила землепользования и застройки</w:t>
      </w:r>
      <w:r w:rsidRPr="000A6D9D">
        <w:rPr>
          <w:rFonts w:ascii="Times New Roman" w:hAnsi="Times New Roman"/>
          <w:sz w:val="24"/>
          <w:szCs w:val="24"/>
        </w:rPr>
        <w:t xml:space="preserve"> обязательны для исполнения физическими, юридическими и должностными лицами, осуществляющими полномочия в области земельного законодательства и контролирующими градостроительную деятельность на территории.</w:t>
      </w:r>
    </w:p>
    <w:p w:rsidR="000A6D9D" w:rsidRPr="000A6D9D" w:rsidRDefault="000A6D9D" w:rsidP="000A6D9D">
      <w:pPr>
        <w:pStyle w:val="aa"/>
        <w:ind w:firstLine="708"/>
        <w:jc w:val="both"/>
        <w:rPr>
          <w:rFonts w:ascii="Times New Roman" w:hAnsi="Times New Roman"/>
          <w:sz w:val="24"/>
          <w:szCs w:val="24"/>
        </w:rPr>
      </w:pPr>
      <w:r w:rsidRPr="000A6D9D">
        <w:rPr>
          <w:rFonts w:ascii="Times New Roman" w:hAnsi="Times New Roman"/>
          <w:sz w:val="24"/>
          <w:szCs w:val="24"/>
        </w:rPr>
        <w:t xml:space="preserve">Настоящие </w:t>
      </w:r>
      <w:r w:rsidR="002423DF">
        <w:rPr>
          <w:rFonts w:ascii="Times New Roman" w:hAnsi="Times New Roman"/>
          <w:sz w:val="24"/>
          <w:szCs w:val="24"/>
        </w:rPr>
        <w:t>Правила землепользования и застройки</w:t>
      </w:r>
      <w:r w:rsidRPr="000A6D9D">
        <w:rPr>
          <w:rFonts w:ascii="Times New Roman" w:hAnsi="Times New Roman"/>
          <w:sz w:val="24"/>
          <w:szCs w:val="24"/>
        </w:rPr>
        <w:t xml:space="preserve"> регламентируют деятельность </w:t>
      </w:r>
      <w:proofErr w:type="gramStart"/>
      <w:r w:rsidRPr="000A6D9D">
        <w:rPr>
          <w:rFonts w:ascii="Times New Roman" w:hAnsi="Times New Roman"/>
          <w:sz w:val="24"/>
          <w:szCs w:val="24"/>
        </w:rPr>
        <w:t>по</w:t>
      </w:r>
      <w:proofErr w:type="gramEnd"/>
      <w:r w:rsidRPr="000A6D9D">
        <w:rPr>
          <w:rFonts w:ascii="Times New Roman" w:hAnsi="Times New Roman"/>
          <w:sz w:val="24"/>
          <w:szCs w:val="24"/>
        </w:rPr>
        <w:t>:</w:t>
      </w:r>
    </w:p>
    <w:p w:rsidR="000A6D9D" w:rsidRPr="000A6D9D" w:rsidRDefault="000A6D9D" w:rsidP="000A6D9D">
      <w:pPr>
        <w:pStyle w:val="aa"/>
        <w:ind w:firstLine="708"/>
        <w:jc w:val="both"/>
        <w:rPr>
          <w:rFonts w:ascii="Times New Roman" w:hAnsi="Times New Roman"/>
          <w:sz w:val="24"/>
          <w:szCs w:val="24"/>
          <w:lang w:bidi="ru-RU"/>
        </w:rPr>
      </w:pPr>
      <w:r w:rsidRPr="000A6D9D">
        <w:rPr>
          <w:rFonts w:ascii="Times New Roman" w:hAnsi="Times New Roman"/>
          <w:sz w:val="24"/>
          <w:szCs w:val="24"/>
        </w:rPr>
        <w:t>проведению градостроительного зонирования и установлению градостроительных регламентов;</w:t>
      </w:r>
    </w:p>
    <w:p w:rsidR="000A6D9D" w:rsidRPr="000A6D9D" w:rsidRDefault="000A6D9D" w:rsidP="002423DF">
      <w:pPr>
        <w:pStyle w:val="aa"/>
        <w:ind w:firstLine="708"/>
        <w:jc w:val="both"/>
        <w:rPr>
          <w:rFonts w:ascii="Times New Roman" w:hAnsi="Times New Roman"/>
          <w:sz w:val="24"/>
          <w:szCs w:val="24"/>
        </w:rPr>
      </w:pPr>
      <w:r w:rsidRPr="000A6D9D">
        <w:rPr>
          <w:rFonts w:ascii="Times New Roman" w:hAnsi="Times New Roman"/>
          <w:sz w:val="24"/>
          <w:szCs w:val="24"/>
        </w:rPr>
        <w:t>изменению видов разрешенного использования земельных участков и объектов капитального строительства физическими и юридическими лицами;</w:t>
      </w:r>
    </w:p>
    <w:p w:rsidR="000A6D9D" w:rsidRPr="000A6D9D" w:rsidRDefault="000A6D9D" w:rsidP="002423DF">
      <w:pPr>
        <w:pStyle w:val="aa"/>
        <w:ind w:firstLine="708"/>
        <w:jc w:val="both"/>
        <w:rPr>
          <w:rFonts w:ascii="Times New Roman" w:hAnsi="Times New Roman"/>
          <w:sz w:val="24"/>
          <w:szCs w:val="24"/>
        </w:rPr>
      </w:pPr>
      <w:r w:rsidRPr="000A6D9D">
        <w:rPr>
          <w:rFonts w:ascii="Times New Roman" w:hAnsi="Times New Roman"/>
          <w:sz w:val="24"/>
          <w:szCs w:val="24"/>
        </w:rPr>
        <w:t>обеспечению открытости и доступности для физических и юридических лиц информации о землепользовании и застройке;</w:t>
      </w:r>
    </w:p>
    <w:p w:rsidR="000A6D9D" w:rsidRPr="000A6D9D" w:rsidRDefault="000A6D9D" w:rsidP="000A6D9D">
      <w:pPr>
        <w:pStyle w:val="aa"/>
        <w:jc w:val="both"/>
        <w:rPr>
          <w:rFonts w:ascii="Times New Roman" w:hAnsi="Times New Roman"/>
          <w:sz w:val="24"/>
          <w:szCs w:val="24"/>
        </w:rPr>
      </w:pPr>
      <w:r w:rsidRPr="000A6D9D">
        <w:rPr>
          <w:rFonts w:ascii="Times New Roman" w:hAnsi="Times New Roman"/>
          <w:sz w:val="24"/>
          <w:szCs w:val="24"/>
        </w:rPr>
        <w:t xml:space="preserve"> </w:t>
      </w:r>
      <w:r w:rsidR="002423DF">
        <w:rPr>
          <w:rFonts w:ascii="Times New Roman" w:hAnsi="Times New Roman"/>
          <w:sz w:val="24"/>
          <w:szCs w:val="24"/>
        </w:rPr>
        <w:tab/>
      </w:r>
      <w:r w:rsidRPr="000A6D9D">
        <w:rPr>
          <w:rFonts w:ascii="Times New Roman" w:hAnsi="Times New Roman"/>
          <w:sz w:val="24"/>
          <w:szCs w:val="24"/>
        </w:rPr>
        <w:t>подготовке документации по планировке территории;</w:t>
      </w:r>
    </w:p>
    <w:p w:rsidR="000A6D9D" w:rsidRPr="000A6D9D" w:rsidRDefault="000A6D9D" w:rsidP="002423DF">
      <w:pPr>
        <w:pStyle w:val="aa"/>
        <w:ind w:firstLine="708"/>
        <w:jc w:val="both"/>
        <w:rPr>
          <w:rFonts w:ascii="Times New Roman" w:hAnsi="Times New Roman"/>
          <w:sz w:val="24"/>
          <w:szCs w:val="24"/>
        </w:rPr>
      </w:pPr>
      <w:r w:rsidRPr="000A6D9D">
        <w:rPr>
          <w:rFonts w:ascii="Times New Roman" w:hAnsi="Times New Roman"/>
          <w:sz w:val="24"/>
          <w:szCs w:val="24"/>
        </w:rPr>
        <w:t>внесению изменений в настоящие Правила;</w:t>
      </w:r>
    </w:p>
    <w:p w:rsidR="000A6D9D" w:rsidRPr="000A6D9D" w:rsidRDefault="000A6D9D" w:rsidP="002423DF">
      <w:pPr>
        <w:pStyle w:val="aa"/>
        <w:ind w:firstLine="708"/>
        <w:jc w:val="both"/>
        <w:rPr>
          <w:rFonts w:ascii="Times New Roman" w:hAnsi="Times New Roman"/>
          <w:sz w:val="24"/>
          <w:szCs w:val="24"/>
        </w:rPr>
      </w:pPr>
      <w:r w:rsidRPr="000A6D9D">
        <w:rPr>
          <w:rFonts w:ascii="Times New Roman" w:hAnsi="Times New Roman"/>
          <w:sz w:val="24"/>
          <w:szCs w:val="24"/>
        </w:rPr>
        <w:t>предоставлению разрешений на отклонение от предельных параметров разрешённого строительства, реконструкции объектов капитального строительства и разрешений на условно разрешённый вид использования земельных участков и объектов капитального строительства;</w:t>
      </w:r>
    </w:p>
    <w:p w:rsidR="000A6D9D" w:rsidRPr="000A6D9D" w:rsidRDefault="000A6D9D" w:rsidP="002423DF">
      <w:pPr>
        <w:pStyle w:val="aa"/>
        <w:ind w:firstLine="708"/>
        <w:jc w:val="both"/>
        <w:rPr>
          <w:rFonts w:ascii="Times New Roman" w:hAnsi="Times New Roman"/>
          <w:sz w:val="24"/>
          <w:szCs w:val="24"/>
        </w:rPr>
      </w:pPr>
      <w:r w:rsidRPr="000A6D9D">
        <w:rPr>
          <w:rFonts w:ascii="Times New Roman" w:hAnsi="Times New Roman"/>
          <w:sz w:val="24"/>
          <w:szCs w:val="24"/>
        </w:rPr>
        <w:t>установлению и изменению границ территорий общего пользования;</w:t>
      </w:r>
    </w:p>
    <w:p w:rsidR="000A6D9D" w:rsidRPr="000A6D9D" w:rsidRDefault="000A6D9D" w:rsidP="002423DF">
      <w:pPr>
        <w:pStyle w:val="aa"/>
        <w:ind w:firstLine="708"/>
        <w:jc w:val="both"/>
        <w:rPr>
          <w:rFonts w:ascii="Times New Roman" w:hAnsi="Times New Roman"/>
          <w:sz w:val="24"/>
          <w:szCs w:val="24"/>
        </w:rPr>
      </w:pPr>
      <w:r w:rsidRPr="000A6D9D">
        <w:rPr>
          <w:rFonts w:ascii="Times New Roman" w:hAnsi="Times New Roman"/>
          <w:sz w:val="24"/>
          <w:szCs w:val="24"/>
        </w:rPr>
        <w:t>проведению общественных обсуждений по вопросам градостроительной деятельности;</w:t>
      </w:r>
    </w:p>
    <w:p w:rsidR="000A6D9D" w:rsidRPr="000A6D9D" w:rsidRDefault="000A6D9D" w:rsidP="002423DF">
      <w:pPr>
        <w:pStyle w:val="aa"/>
        <w:ind w:firstLine="708"/>
        <w:jc w:val="both"/>
        <w:rPr>
          <w:rFonts w:ascii="Times New Roman" w:hAnsi="Times New Roman"/>
          <w:sz w:val="24"/>
          <w:szCs w:val="24"/>
        </w:rPr>
      </w:pPr>
      <w:proofErr w:type="gramStart"/>
      <w:r w:rsidRPr="000A6D9D">
        <w:rPr>
          <w:rFonts w:ascii="Times New Roman" w:hAnsi="Times New Roman"/>
          <w:sz w:val="24"/>
          <w:szCs w:val="24"/>
        </w:rPr>
        <w:t>контролю за</w:t>
      </w:r>
      <w:proofErr w:type="gramEnd"/>
      <w:r w:rsidRPr="000A6D9D">
        <w:rPr>
          <w:rFonts w:ascii="Times New Roman" w:hAnsi="Times New Roman"/>
          <w:sz w:val="24"/>
          <w:szCs w:val="24"/>
        </w:rPr>
        <w:t xml:space="preserve"> использованием земельных участков, а также за использованием и строительными изменениями объектов капитального строительства.</w:t>
      </w:r>
    </w:p>
    <w:p w:rsidR="000A6D9D" w:rsidRPr="000A6D9D" w:rsidRDefault="000A6D9D" w:rsidP="002423DF">
      <w:pPr>
        <w:pStyle w:val="aa"/>
        <w:ind w:firstLine="708"/>
        <w:jc w:val="both"/>
        <w:rPr>
          <w:rFonts w:ascii="Times New Roman" w:hAnsi="Times New Roman"/>
          <w:sz w:val="24"/>
          <w:szCs w:val="24"/>
        </w:rPr>
      </w:pPr>
      <w:r w:rsidRPr="000A6D9D">
        <w:rPr>
          <w:rFonts w:ascii="Times New Roman" w:hAnsi="Times New Roman"/>
          <w:sz w:val="24"/>
          <w:szCs w:val="24"/>
        </w:rPr>
        <w:t xml:space="preserve">Настоящие </w:t>
      </w:r>
      <w:r w:rsidR="002423DF">
        <w:rPr>
          <w:rFonts w:ascii="Times New Roman" w:hAnsi="Times New Roman"/>
          <w:sz w:val="24"/>
          <w:szCs w:val="24"/>
        </w:rPr>
        <w:t>Правила землепользования и застройки</w:t>
      </w:r>
      <w:r w:rsidRPr="000A6D9D">
        <w:rPr>
          <w:rFonts w:ascii="Times New Roman" w:hAnsi="Times New Roman"/>
          <w:sz w:val="24"/>
          <w:szCs w:val="24"/>
        </w:rPr>
        <w:t xml:space="preserve"> применяются наряду </w:t>
      </w:r>
      <w:proofErr w:type="gramStart"/>
      <w:r w:rsidRPr="000A6D9D">
        <w:rPr>
          <w:rFonts w:ascii="Times New Roman" w:hAnsi="Times New Roman"/>
          <w:sz w:val="24"/>
          <w:szCs w:val="24"/>
        </w:rPr>
        <w:t>с</w:t>
      </w:r>
      <w:proofErr w:type="gramEnd"/>
      <w:r w:rsidRPr="000A6D9D">
        <w:rPr>
          <w:rFonts w:ascii="Times New Roman" w:hAnsi="Times New Roman"/>
          <w:sz w:val="24"/>
          <w:szCs w:val="24"/>
        </w:rPr>
        <w:t>:</w:t>
      </w:r>
    </w:p>
    <w:p w:rsidR="000A6D9D" w:rsidRPr="000A6D9D" w:rsidRDefault="000A6D9D" w:rsidP="002423DF">
      <w:pPr>
        <w:pStyle w:val="aa"/>
        <w:ind w:firstLine="708"/>
        <w:jc w:val="both"/>
        <w:rPr>
          <w:rFonts w:ascii="Times New Roman" w:hAnsi="Times New Roman"/>
          <w:sz w:val="24"/>
          <w:szCs w:val="24"/>
          <w:lang w:bidi="ru-RU"/>
        </w:rPr>
      </w:pPr>
      <w:proofErr w:type="gramStart"/>
      <w:r w:rsidRPr="000A6D9D">
        <w:rPr>
          <w:rFonts w:ascii="Times New Roman" w:hAnsi="Times New Roman"/>
          <w:sz w:val="24"/>
          <w:szCs w:val="24"/>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roofErr w:type="gramEnd"/>
    </w:p>
    <w:p w:rsidR="000A6D9D" w:rsidRPr="000A6D9D" w:rsidRDefault="000A6D9D" w:rsidP="002423DF">
      <w:pPr>
        <w:pStyle w:val="aa"/>
        <w:ind w:firstLine="708"/>
        <w:jc w:val="both"/>
        <w:rPr>
          <w:rFonts w:ascii="Times New Roman" w:hAnsi="Times New Roman"/>
          <w:sz w:val="24"/>
          <w:szCs w:val="24"/>
        </w:rPr>
      </w:pPr>
      <w:r w:rsidRPr="000A6D9D">
        <w:rPr>
          <w:rFonts w:ascii="Times New Roman" w:hAnsi="Times New Roman"/>
          <w:sz w:val="24"/>
          <w:szCs w:val="24"/>
        </w:rPr>
        <w:t>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0603CF" w:rsidRPr="000D33BF" w:rsidRDefault="000603CF" w:rsidP="00210E8C">
      <w:pPr>
        <w:spacing w:before="120" w:after="120" w:line="240" w:lineRule="auto"/>
        <w:ind w:firstLine="709"/>
        <w:outlineLvl w:val="0"/>
        <w:rPr>
          <w:rFonts w:ascii="Times New Roman" w:eastAsia="Calibri" w:hAnsi="Times New Roman" w:cs="Times New Roman"/>
          <w:b/>
          <w:sz w:val="24"/>
          <w:szCs w:val="24"/>
          <w:lang w:eastAsia="en-US"/>
        </w:rPr>
      </w:pPr>
      <w:r w:rsidRPr="00750EAB">
        <w:rPr>
          <w:rFonts w:ascii="Times New Roman" w:eastAsia="Calibri" w:hAnsi="Times New Roman" w:cs="Times New Roman"/>
          <w:b/>
          <w:sz w:val="24"/>
          <w:szCs w:val="24"/>
          <w:lang w:eastAsia="en-US"/>
        </w:rPr>
        <w:t xml:space="preserve">3. </w:t>
      </w:r>
      <w:r w:rsidR="00750EAB" w:rsidRPr="00750EAB">
        <w:rPr>
          <w:rFonts w:ascii="Times New Roman" w:hAnsi="Times New Roman" w:cs="Times New Roman"/>
          <w:b/>
          <w:sz w:val="24"/>
          <w:szCs w:val="24"/>
        </w:rPr>
        <w:t>Состав и</w:t>
      </w:r>
      <w:r w:rsidR="00750EAB" w:rsidRPr="00750EAB">
        <w:rPr>
          <w:rFonts w:ascii="Times New Roman" w:eastAsia="Calibri" w:hAnsi="Times New Roman" w:cs="Times New Roman"/>
          <w:b/>
          <w:sz w:val="24"/>
          <w:szCs w:val="24"/>
          <w:lang w:eastAsia="en-US"/>
        </w:rPr>
        <w:t xml:space="preserve"> с</w:t>
      </w:r>
      <w:r w:rsidRPr="00750EAB">
        <w:rPr>
          <w:rFonts w:ascii="Times New Roman" w:eastAsia="Calibri" w:hAnsi="Times New Roman" w:cs="Times New Roman"/>
          <w:b/>
          <w:sz w:val="24"/>
          <w:szCs w:val="24"/>
          <w:lang w:eastAsia="en-US"/>
        </w:rPr>
        <w:t>труктура Правил</w:t>
      </w:r>
      <w:r w:rsidRPr="000D33BF">
        <w:rPr>
          <w:rFonts w:ascii="Times New Roman" w:eastAsia="Calibri" w:hAnsi="Times New Roman" w:cs="Times New Roman"/>
          <w:b/>
          <w:sz w:val="24"/>
          <w:szCs w:val="24"/>
          <w:lang w:eastAsia="en-US"/>
        </w:rPr>
        <w:t xml:space="preserve"> землепользования и застройки</w:t>
      </w:r>
      <w:bookmarkEnd w:id="16"/>
      <w:bookmarkEnd w:id="17"/>
    </w:p>
    <w:p w:rsidR="00750EAB" w:rsidRPr="000B034C" w:rsidRDefault="00133844" w:rsidP="000B034C">
      <w:pPr>
        <w:pStyle w:val="aa"/>
        <w:ind w:firstLine="708"/>
        <w:jc w:val="both"/>
        <w:rPr>
          <w:rFonts w:ascii="Times New Roman" w:hAnsi="Times New Roman"/>
          <w:sz w:val="24"/>
          <w:szCs w:val="24"/>
        </w:rPr>
      </w:pPr>
      <w:r>
        <w:rPr>
          <w:rFonts w:ascii="Times New Roman" w:hAnsi="Times New Roman"/>
          <w:sz w:val="24"/>
          <w:szCs w:val="24"/>
        </w:rPr>
        <w:t>Правила землепользования и застройки</w:t>
      </w:r>
      <w:r w:rsidR="00750EAB" w:rsidRPr="000B034C">
        <w:rPr>
          <w:rFonts w:ascii="Times New Roman" w:hAnsi="Times New Roman"/>
          <w:sz w:val="24"/>
          <w:szCs w:val="24"/>
        </w:rPr>
        <w:t xml:space="preserve"> включают в себя:</w:t>
      </w:r>
    </w:p>
    <w:p w:rsidR="00750EAB" w:rsidRPr="000B034C" w:rsidRDefault="00750EAB" w:rsidP="000B034C">
      <w:pPr>
        <w:pStyle w:val="aa"/>
        <w:ind w:firstLine="708"/>
        <w:jc w:val="both"/>
        <w:rPr>
          <w:rFonts w:ascii="Times New Roman" w:hAnsi="Times New Roman"/>
          <w:sz w:val="24"/>
          <w:szCs w:val="24"/>
          <w:lang w:bidi="ru-RU"/>
        </w:rPr>
      </w:pPr>
      <w:r w:rsidRPr="000B034C">
        <w:rPr>
          <w:rFonts w:ascii="Times New Roman" w:hAnsi="Times New Roman"/>
          <w:sz w:val="24"/>
          <w:szCs w:val="24"/>
        </w:rPr>
        <w:t xml:space="preserve">порядок применения </w:t>
      </w:r>
      <w:r w:rsidR="00133844">
        <w:rPr>
          <w:rFonts w:ascii="Times New Roman" w:hAnsi="Times New Roman"/>
          <w:sz w:val="24"/>
          <w:szCs w:val="24"/>
        </w:rPr>
        <w:t>Правил землепользования и застройки</w:t>
      </w:r>
      <w:r w:rsidRPr="000B034C">
        <w:rPr>
          <w:rFonts w:ascii="Times New Roman" w:hAnsi="Times New Roman"/>
          <w:sz w:val="24"/>
          <w:szCs w:val="24"/>
        </w:rPr>
        <w:t xml:space="preserve"> и внесения в них изменений;</w:t>
      </w:r>
    </w:p>
    <w:p w:rsidR="00750EAB" w:rsidRPr="000B034C" w:rsidRDefault="00750EAB" w:rsidP="000B034C">
      <w:pPr>
        <w:pStyle w:val="aa"/>
        <w:ind w:firstLine="708"/>
        <w:jc w:val="both"/>
        <w:rPr>
          <w:rFonts w:ascii="Times New Roman" w:hAnsi="Times New Roman"/>
          <w:sz w:val="24"/>
          <w:szCs w:val="24"/>
        </w:rPr>
      </w:pPr>
      <w:r w:rsidRPr="000B034C">
        <w:rPr>
          <w:rFonts w:ascii="Times New Roman" w:hAnsi="Times New Roman"/>
          <w:sz w:val="24"/>
          <w:szCs w:val="24"/>
        </w:rPr>
        <w:t>карту градостроительного зонирования;</w:t>
      </w:r>
    </w:p>
    <w:p w:rsidR="00750EAB" w:rsidRPr="000B034C" w:rsidRDefault="00750EAB" w:rsidP="000B034C">
      <w:pPr>
        <w:pStyle w:val="aa"/>
        <w:ind w:firstLine="708"/>
        <w:jc w:val="both"/>
        <w:rPr>
          <w:rFonts w:ascii="Times New Roman" w:hAnsi="Times New Roman"/>
          <w:sz w:val="24"/>
          <w:szCs w:val="24"/>
        </w:rPr>
      </w:pPr>
      <w:r w:rsidRPr="000B034C">
        <w:rPr>
          <w:rFonts w:ascii="Times New Roman" w:hAnsi="Times New Roman"/>
          <w:sz w:val="24"/>
          <w:szCs w:val="24"/>
        </w:rPr>
        <w:t>градостроительные регламенты.</w:t>
      </w:r>
    </w:p>
    <w:p w:rsidR="00750EAB" w:rsidRPr="000B034C" w:rsidRDefault="00750EAB" w:rsidP="000B034C">
      <w:pPr>
        <w:pStyle w:val="aa"/>
        <w:ind w:firstLine="708"/>
        <w:jc w:val="both"/>
        <w:rPr>
          <w:rFonts w:ascii="Times New Roman" w:hAnsi="Times New Roman"/>
          <w:sz w:val="24"/>
          <w:szCs w:val="24"/>
        </w:rPr>
      </w:pPr>
      <w:r w:rsidRPr="000B034C">
        <w:rPr>
          <w:rFonts w:ascii="Times New Roman" w:hAnsi="Times New Roman"/>
          <w:sz w:val="24"/>
          <w:szCs w:val="24"/>
        </w:rPr>
        <w:t xml:space="preserve">Порядок применения </w:t>
      </w:r>
      <w:r w:rsidR="00133844">
        <w:rPr>
          <w:rFonts w:ascii="Times New Roman" w:hAnsi="Times New Roman"/>
          <w:sz w:val="24"/>
          <w:szCs w:val="24"/>
        </w:rPr>
        <w:t>Правил землепользования и застройки</w:t>
      </w:r>
      <w:r w:rsidRPr="000B034C">
        <w:rPr>
          <w:rFonts w:ascii="Times New Roman" w:hAnsi="Times New Roman"/>
          <w:sz w:val="24"/>
          <w:szCs w:val="24"/>
        </w:rPr>
        <w:t xml:space="preserve"> и внесения в них изменений включает в себя положения:</w:t>
      </w:r>
    </w:p>
    <w:p w:rsidR="00750EAB" w:rsidRPr="000B034C" w:rsidRDefault="00750EAB" w:rsidP="000B034C">
      <w:pPr>
        <w:pStyle w:val="aa"/>
        <w:ind w:firstLine="708"/>
        <w:jc w:val="both"/>
        <w:rPr>
          <w:rFonts w:ascii="Times New Roman" w:hAnsi="Times New Roman"/>
          <w:sz w:val="24"/>
          <w:szCs w:val="24"/>
          <w:lang w:bidi="ru-RU"/>
        </w:rPr>
      </w:pPr>
      <w:r w:rsidRPr="000B034C">
        <w:rPr>
          <w:rFonts w:ascii="Times New Roman" w:hAnsi="Times New Roman"/>
          <w:sz w:val="24"/>
          <w:szCs w:val="24"/>
        </w:rPr>
        <w:t>о регулировании землепользования и застройки органами местного самоуправления;</w:t>
      </w:r>
    </w:p>
    <w:p w:rsidR="00750EAB" w:rsidRPr="000B034C" w:rsidRDefault="00750EAB" w:rsidP="000B034C">
      <w:pPr>
        <w:pStyle w:val="aa"/>
        <w:ind w:firstLine="708"/>
        <w:jc w:val="both"/>
        <w:rPr>
          <w:rFonts w:ascii="Times New Roman" w:hAnsi="Times New Roman"/>
          <w:sz w:val="24"/>
          <w:szCs w:val="24"/>
        </w:rPr>
      </w:pPr>
      <w:r w:rsidRPr="000B034C">
        <w:rPr>
          <w:rFonts w:ascii="Times New Roman" w:hAnsi="Times New Roman"/>
          <w:sz w:val="24"/>
          <w:szCs w:val="24"/>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750EAB" w:rsidRPr="000B034C" w:rsidRDefault="00750EAB" w:rsidP="000B034C">
      <w:pPr>
        <w:pStyle w:val="aa"/>
        <w:ind w:firstLine="708"/>
        <w:jc w:val="both"/>
        <w:rPr>
          <w:rFonts w:ascii="Times New Roman" w:hAnsi="Times New Roman"/>
          <w:sz w:val="24"/>
          <w:szCs w:val="24"/>
        </w:rPr>
      </w:pPr>
      <w:r w:rsidRPr="000B034C">
        <w:rPr>
          <w:rFonts w:ascii="Times New Roman" w:hAnsi="Times New Roman"/>
          <w:sz w:val="24"/>
          <w:szCs w:val="24"/>
        </w:rPr>
        <w:t>о подготовке документации по планировке территории органами местного самоуправления;</w:t>
      </w:r>
    </w:p>
    <w:p w:rsidR="00750EAB" w:rsidRPr="000B034C" w:rsidRDefault="00750EAB" w:rsidP="000B034C">
      <w:pPr>
        <w:pStyle w:val="aa"/>
        <w:ind w:firstLine="708"/>
        <w:jc w:val="both"/>
        <w:rPr>
          <w:rFonts w:ascii="Times New Roman" w:hAnsi="Times New Roman"/>
          <w:sz w:val="24"/>
          <w:szCs w:val="24"/>
        </w:rPr>
      </w:pPr>
      <w:r w:rsidRPr="000B034C">
        <w:rPr>
          <w:rFonts w:ascii="Times New Roman" w:hAnsi="Times New Roman"/>
          <w:sz w:val="24"/>
          <w:szCs w:val="24"/>
        </w:rPr>
        <w:t>о проведении публичных слушаний, общественных обсуждений по вопросам землепользования и застройки;</w:t>
      </w:r>
    </w:p>
    <w:p w:rsidR="00750EAB" w:rsidRPr="000B034C" w:rsidRDefault="00750EAB" w:rsidP="000B034C">
      <w:pPr>
        <w:pStyle w:val="aa"/>
        <w:ind w:firstLine="708"/>
        <w:jc w:val="both"/>
        <w:rPr>
          <w:rFonts w:ascii="Times New Roman" w:hAnsi="Times New Roman"/>
          <w:sz w:val="24"/>
          <w:szCs w:val="24"/>
        </w:rPr>
      </w:pPr>
      <w:r w:rsidRPr="000B034C">
        <w:rPr>
          <w:rFonts w:ascii="Times New Roman" w:hAnsi="Times New Roman"/>
          <w:sz w:val="24"/>
          <w:szCs w:val="24"/>
        </w:rPr>
        <w:t xml:space="preserve">о внесении изменений в </w:t>
      </w:r>
      <w:r w:rsidR="00133844">
        <w:rPr>
          <w:rFonts w:ascii="Times New Roman" w:hAnsi="Times New Roman"/>
          <w:sz w:val="24"/>
          <w:szCs w:val="24"/>
        </w:rPr>
        <w:t>Правила землепользования и застройки</w:t>
      </w:r>
      <w:r w:rsidRPr="000B034C">
        <w:rPr>
          <w:rFonts w:ascii="Times New Roman" w:hAnsi="Times New Roman"/>
          <w:sz w:val="24"/>
          <w:szCs w:val="24"/>
        </w:rPr>
        <w:t>;</w:t>
      </w:r>
    </w:p>
    <w:p w:rsidR="00750EAB" w:rsidRPr="000B034C" w:rsidRDefault="00750EAB" w:rsidP="000B034C">
      <w:pPr>
        <w:pStyle w:val="aa"/>
        <w:ind w:firstLine="708"/>
        <w:jc w:val="both"/>
        <w:rPr>
          <w:rFonts w:ascii="Times New Roman" w:hAnsi="Times New Roman"/>
          <w:sz w:val="24"/>
          <w:szCs w:val="24"/>
        </w:rPr>
      </w:pPr>
      <w:r w:rsidRPr="000B034C">
        <w:rPr>
          <w:rFonts w:ascii="Times New Roman" w:hAnsi="Times New Roman"/>
          <w:sz w:val="24"/>
          <w:szCs w:val="24"/>
        </w:rPr>
        <w:lastRenderedPageBreak/>
        <w:t>о регулировании иных вопросов землепользования и застройки.</w:t>
      </w:r>
    </w:p>
    <w:p w:rsidR="00750EAB" w:rsidRPr="000B034C" w:rsidRDefault="00750EAB" w:rsidP="000B034C">
      <w:pPr>
        <w:pStyle w:val="aa"/>
        <w:ind w:firstLine="708"/>
        <w:jc w:val="both"/>
        <w:rPr>
          <w:rFonts w:ascii="Times New Roman" w:hAnsi="Times New Roman"/>
          <w:sz w:val="24"/>
          <w:szCs w:val="24"/>
        </w:rPr>
      </w:pPr>
      <w:r w:rsidRPr="000B034C">
        <w:rPr>
          <w:rFonts w:ascii="Times New Roman" w:hAnsi="Times New Roman"/>
          <w:sz w:val="24"/>
          <w:szCs w:val="24"/>
        </w:rPr>
        <w:t>На карте градостроительного зонирования устанавливаются границы территориальных зон, а также в обязательном порядке отображаются границы зон с особыми условиями использования территорий.</w:t>
      </w:r>
    </w:p>
    <w:p w:rsidR="00750EAB" w:rsidRPr="000B034C" w:rsidRDefault="00750EAB" w:rsidP="000B034C">
      <w:pPr>
        <w:pStyle w:val="aa"/>
        <w:ind w:firstLine="708"/>
        <w:jc w:val="both"/>
        <w:rPr>
          <w:rFonts w:ascii="Times New Roman" w:hAnsi="Times New Roman"/>
          <w:sz w:val="24"/>
          <w:szCs w:val="24"/>
        </w:rPr>
      </w:pPr>
      <w:r w:rsidRPr="000B034C">
        <w:rPr>
          <w:rFonts w:ascii="Times New Roman" w:hAnsi="Times New Roman"/>
          <w:sz w:val="24"/>
          <w:szCs w:val="24"/>
        </w:rPr>
        <w:t xml:space="preserve">На карте градостроительного зонирования устанавливаются территории, в границах которых предусматривается осуществление деятельности по комплексному и устойчивому развитию территории. </w:t>
      </w:r>
    </w:p>
    <w:p w:rsidR="00750EAB" w:rsidRPr="000B034C" w:rsidRDefault="00750EAB" w:rsidP="000B034C">
      <w:pPr>
        <w:pStyle w:val="aa"/>
        <w:ind w:firstLine="708"/>
        <w:jc w:val="both"/>
        <w:rPr>
          <w:rFonts w:ascii="Times New Roman" w:hAnsi="Times New Roman"/>
          <w:sz w:val="24"/>
          <w:szCs w:val="24"/>
        </w:rPr>
      </w:pPr>
      <w:r w:rsidRPr="000B034C">
        <w:rPr>
          <w:rFonts w:ascii="Times New Roman" w:hAnsi="Times New Roman"/>
          <w:sz w:val="24"/>
          <w:szCs w:val="24"/>
        </w:rPr>
        <w:t xml:space="preserve">Градостроительные регламенты устанавливаются </w:t>
      </w:r>
      <w:r w:rsidR="00133844">
        <w:rPr>
          <w:rFonts w:ascii="Times New Roman" w:hAnsi="Times New Roman"/>
          <w:sz w:val="24"/>
          <w:szCs w:val="24"/>
        </w:rPr>
        <w:t>Правилами землепользования и застройки</w:t>
      </w:r>
      <w:r w:rsidRPr="000B034C">
        <w:rPr>
          <w:rFonts w:ascii="Times New Roman" w:hAnsi="Times New Roman"/>
          <w:sz w:val="24"/>
          <w:szCs w:val="24"/>
        </w:rPr>
        <w:t xml:space="preserve"> в отношении земельных участков и объектов капитального строительства, расположенных в границах территориальных зон, отображенных на карте градостроительного зонирования, за исключением случаев, предусмотренных Градостроительным кодексом Российской Федерации.</w:t>
      </w:r>
    </w:p>
    <w:p w:rsidR="00750EAB" w:rsidRPr="000B034C" w:rsidRDefault="00750EAB" w:rsidP="000B034C">
      <w:pPr>
        <w:pStyle w:val="aa"/>
        <w:ind w:firstLine="708"/>
        <w:jc w:val="both"/>
        <w:rPr>
          <w:rFonts w:ascii="Times New Roman" w:hAnsi="Times New Roman"/>
          <w:sz w:val="24"/>
          <w:szCs w:val="24"/>
        </w:rPr>
      </w:pPr>
      <w:proofErr w:type="gramStart"/>
      <w:r w:rsidRPr="000B034C">
        <w:rPr>
          <w:rFonts w:ascii="Times New Roman" w:hAnsi="Times New Roman"/>
          <w:sz w:val="24"/>
          <w:szCs w:val="24"/>
        </w:rPr>
        <w:t>В градостроительных регламентах в отношении земельных участков и объектов капитального строительства указаны:</w:t>
      </w:r>
      <w:proofErr w:type="gramEnd"/>
    </w:p>
    <w:p w:rsidR="00750EAB" w:rsidRPr="000B034C" w:rsidRDefault="00750EAB" w:rsidP="000B034C">
      <w:pPr>
        <w:pStyle w:val="aa"/>
        <w:ind w:firstLine="708"/>
        <w:jc w:val="both"/>
        <w:rPr>
          <w:rFonts w:ascii="Times New Roman" w:hAnsi="Times New Roman"/>
          <w:sz w:val="24"/>
          <w:szCs w:val="24"/>
        </w:rPr>
      </w:pPr>
      <w:r w:rsidRPr="000B034C">
        <w:rPr>
          <w:rFonts w:ascii="Times New Roman" w:hAnsi="Times New Roman"/>
          <w:sz w:val="24"/>
          <w:szCs w:val="24"/>
        </w:rPr>
        <w:t xml:space="preserve">1) виды разрешенного использования земельных участков и объектов капитального строительства, в том числе: </w:t>
      </w:r>
    </w:p>
    <w:p w:rsidR="00750EAB" w:rsidRPr="000B034C" w:rsidRDefault="00750EAB" w:rsidP="000B034C">
      <w:pPr>
        <w:pStyle w:val="aa"/>
        <w:ind w:firstLine="708"/>
        <w:jc w:val="both"/>
        <w:rPr>
          <w:rFonts w:ascii="Times New Roman" w:hAnsi="Times New Roman"/>
          <w:sz w:val="24"/>
          <w:szCs w:val="24"/>
          <w:lang w:bidi="ru-RU"/>
        </w:rPr>
      </w:pPr>
      <w:r w:rsidRPr="000B034C">
        <w:rPr>
          <w:rFonts w:ascii="Times New Roman" w:hAnsi="Times New Roman"/>
          <w:sz w:val="24"/>
          <w:szCs w:val="24"/>
        </w:rPr>
        <w:t xml:space="preserve">основные виды разрешенного использования; </w:t>
      </w:r>
    </w:p>
    <w:p w:rsidR="00750EAB" w:rsidRPr="000B034C" w:rsidRDefault="00750EAB" w:rsidP="000B034C">
      <w:pPr>
        <w:pStyle w:val="aa"/>
        <w:ind w:firstLine="708"/>
        <w:jc w:val="both"/>
        <w:rPr>
          <w:rFonts w:ascii="Times New Roman" w:hAnsi="Times New Roman"/>
          <w:sz w:val="24"/>
          <w:szCs w:val="24"/>
        </w:rPr>
      </w:pPr>
      <w:r w:rsidRPr="000B034C">
        <w:rPr>
          <w:rFonts w:ascii="Times New Roman" w:hAnsi="Times New Roman"/>
          <w:sz w:val="24"/>
          <w:szCs w:val="24"/>
        </w:rPr>
        <w:t xml:space="preserve">условно разрешенные виды использования; </w:t>
      </w:r>
    </w:p>
    <w:p w:rsidR="00750EAB" w:rsidRPr="000B034C" w:rsidRDefault="00750EAB" w:rsidP="000B034C">
      <w:pPr>
        <w:pStyle w:val="aa"/>
        <w:ind w:firstLine="708"/>
        <w:jc w:val="both"/>
        <w:rPr>
          <w:rFonts w:ascii="Times New Roman" w:hAnsi="Times New Roman"/>
          <w:sz w:val="24"/>
          <w:szCs w:val="24"/>
        </w:rPr>
      </w:pPr>
      <w:r w:rsidRPr="000B034C">
        <w:rPr>
          <w:rFonts w:ascii="Times New Roman" w:hAnsi="Times New Roman"/>
          <w:sz w:val="24"/>
          <w:szCs w:val="24"/>
        </w:rPr>
        <w:t>вспомогательные виды разрешенного использования;</w:t>
      </w:r>
    </w:p>
    <w:p w:rsidR="00750EAB" w:rsidRPr="000B034C" w:rsidRDefault="00750EAB" w:rsidP="000B034C">
      <w:pPr>
        <w:pStyle w:val="aa"/>
        <w:ind w:firstLine="708"/>
        <w:jc w:val="both"/>
        <w:rPr>
          <w:rFonts w:ascii="Times New Roman" w:hAnsi="Times New Roman"/>
          <w:sz w:val="24"/>
          <w:szCs w:val="24"/>
        </w:rPr>
      </w:pPr>
      <w:r w:rsidRPr="000B034C">
        <w:rPr>
          <w:rFonts w:ascii="Times New Roman" w:hAnsi="Times New Roman"/>
          <w:sz w:val="24"/>
          <w:szCs w:val="24"/>
        </w:rPr>
        <w:t>2) предельные (минимальные и (или) максимальные) размеры земельных участков;</w:t>
      </w:r>
    </w:p>
    <w:p w:rsidR="00750EAB" w:rsidRPr="000B034C" w:rsidRDefault="00750EAB" w:rsidP="000B034C">
      <w:pPr>
        <w:pStyle w:val="aa"/>
        <w:ind w:firstLine="708"/>
        <w:jc w:val="both"/>
        <w:rPr>
          <w:rFonts w:ascii="Times New Roman" w:hAnsi="Times New Roman"/>
          <w:sz w:val="24"/>
          <w:szCs w:val="24"/>
        </w:rPr>
      </w:pPr>
      <w:r w:rsidRPr="000B034C">
        <w:rPr>
          <w:rFonts w:ascii="Times New Roman" w:hAnsi="Times New Roman"/>
          <w:sz w:val="24"/>
          <w:szCs w:val="24"/>
        </w:rPr>
        <w:t>3) предельные параметры разрешенного строительства, реконструкции объектов капитального строительства;</w:t>
      </w:r>
    </w:p>
    <w:p w:rsidR="00750EAB" w:rsidRPr="000B034C" w:rsidRDefault="00750EAB" w:rsidP="000B034C">
      <w:pPr>
        <w:pStyle w:val="aa"/>
        <w:ind w:firstLine="708"/>
        <w:jc w:val="both"/>
        <w:rPr>
          <w:rFonts w:ascii="Times New Roman" w:hAnsi="Times New Roman"/>
          <w:sz w:val="24"/>
          <w:szCs w:val="24"/>
        </w:rPr>
      </w:pPr>
      <w:r w:rsidRPr="000B034C">
        <w:rPr>
          <w:rFonts w:ascii="Times New Roman" w:hAnsi="Times New Roman"/>
          <w:sz w:val="24"/>
          <w:szCs w:val="24"/>
        </w:rPr>
        <w:t>4)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w:t>
      </w:r>
    </w:p>
    <w:p w:rsidR="00750EAB" w:rsidRPr="000B034C" w:rsidRDefault="00750EAB" w:rsidP="000B034C">
      <w:pPr>
        <w:pStyle w:val="aa"/>
        <w:ind w:firstLine="708"/>
        <w:jc w:val="both"/>
        <w:rPr>
          <w:rFonts w:ascii="Times New Roman" w:hAnsi="Times New Roman"/>
          <w:sz w:val="24"/>
          <w:szCs w:val="24"/>
        </w:rPr>
      </w:pPr>
      <w:r w:rsidRPr="000B034C">
        <w:rPr>
          <w:rFonts w:ascii="Times New Roman" w:hAnsi="Times New Roman"/>
          <w:sz w:val="24"/>
          <w:szCs w:val="24"/>
        </w:rPr>
        <w:t xml:space="preserve">Действие установленных </w:t>
      </w:r>
      <w:r w:rsidR="00133844">
        <w:rPr>
          <w:rFonts w:ascii="Times New Roman" w:hAnsi="Times New Roman"/>
          <w:sz w:val="24"/>
          <w:szCs w:val="24"/>
        </w:rPr>
        <w:t xml:space="preserve">Правилами </w:t>
      </w:r>
      <w:r w:rsidRPr="000B034C">
        <w:rPr>
          <w:rFonts w:ascii="Times New Roman" w:hAnsi="Times New Roman"/>
          <w:sz w:val="24"/>
          <w:szCs w:val="24"/>
        </w:rPr>
        <w:t>градостроительных регламентов распространяется на все земельные участки и объекты капитального строительства, расположенные в границах территориальных зон, за исключением земельных участков:</w:t>
      </w:r>
    </w:p>
    <w:p w:rsidR="00750EAB" w:rsidRPr="000B034C" w:rsidRDefault="00750EAB" w:rsidP="000B034C">
      <w:pPr>
        <w:pStyle w:val="aa"/>
        <w:ind w:firstLine="708"/>
        <w:jc w:val="both"/>
        <w:rPr>
          <w:rFonts w:ascii="Times New Roman" w:hAnsi="Times New Roman"/>
          <w:sz w:val="24"/>
          <w:szCs w:val="24"/>
        </w:rPr>
      </w:pPr>
      <w:proofErr w:type="gramStart"/>
      <w:r w:rsidRPr="000B034C">
        <w:rPr>
          <w:rFonts w:ascii="Times New Roman" w:hAnsi="Times New Roman"/>
          <w:sz w:val="24"/>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0B034C">
        <w:rPr>
          <w:rFonts w:ascii="Times New Roman" w:hAnsi="Times New Roman"/>
          <w:sz w:val="24"/>
          <w:szCs w:val="24"/>
        </w:rPr>
        <w:t xml:space="preserve"> наследия;</w:t>
      </w:r>
    </w:p>
    <w:p w:rsidR="00750EAB" w:rsidRPr="000B034C" w:rsidRDefault="00750EAB" w:rsidP="000B034C">
      <w:pPr>
        <w:pStyle w:val="aa"/>
        <w:ind w:firstLine="708"/>
        <w:jc w:val="both"/>
        <w:rPr>
          <w:rFonts w:ascii="Times New Roman" w:hAnsi="Times New Roman"/>
          <w:sz w:val="24"/>
          <w:szCs w:val="24"/>
        </w:rPr>
      </w:pPr>
      <w:r w:rsidRPr="000B034C">
        <w:rPr>
          <w:rFonts w:ascii="Times New Roman" w:hAnsi="Times New Roman"/>
          <w:sz w:val="24"/>
          <w:szCs w:val="24"/>
        </w:rPr>
        <w:t>2) в границах территорий общего пользования;</w:t>
      </w:r>
    </w:p>
    <w:p w:rsidR="00750EAB" w:rsidRPr="000B034C" w:rsidRDefault="00750EAB" w:rsidP="000B034C">
      <w:pPr>
        <w:pStyle w:val="aa"/>
        <w:ind w:firstLine="708"/>
        <w:jc w:val="both"/>
        <w:rPr>
          <w:rFonts w:ascii="Times New Roman" w:hAnsi="Times New Roman"/>
          <w:sz w:val="24"/>
          <w:szCs w:val="24"/>
        </w:rPr>
      </w:pPr>
      <w:proofErr w:type="gramStart"/>
      <w:r w:rsidRPr="000B034C">
        <w:rPr>
          <w:rFonts w:ascii="Times New Roman" w:hAnsi="Times New Roman"/>
          <w:sz w:val="24"/>
          <w:szCs w:val="24"/>
        </w:rPr>
        <w:t xml:space="preserve">3) предназначенных для размещения линейных объектов и (или) занятые линейными объектами; </w:t>
      </w:r>
      <w:proofErr w:type="gramEnd"/>
    </w:p>
    <w:p w:rsidR="00750EAB" w:rsidRPr="000B034C" w:rsidRDefault="00750EAB" w:rsidP="000B034C">
      <w:pPr>
        <w:pStyle w:val="aa"/>
        <w:ind w:firstLine="708"/>
        <w:jc w:val="both"/>
        <w:rPr>
          <w:rFonts w:ascii="Times New Roman" w:hAnsi="Times New Roman"/>
          <w:sz w:val="24"/>
          <w:szCs w:val="24"/>
        </w:rPr>
      </w:pPr>
      <w:r w:rsidRPr="000B034C">
        <w:rPr>
          <w:rFonts w:ascii="Times New Roman" w:hAnsi="Times New Roman"/>
          <w:sz w:val="24"/>
          <w:szCs w:val="24"/>
        </w:rPr>
        <w:t>4) предоставленных для добычи полезных ископаемых.</w:t>
      </w:r>
    </w:p>
    <w:p w:rsidR="003C6C41" w:rsidRPr="000D33BF" w:rsidRDefault="003C6C41" w:rsidP="005F1800">
      <w:pPr>
        <w:pStyle w:val="a4"/>
        <w:widowControl/>
        <w:suppressAutoHyphens w:val="0"/>
        <w:overflowPunct w:val="0"/>
        <w:autoSpaceDE w:val="0"/>
        <w:autoSpaceDN w:val="0"/>
        <w:adjustRightInd w:val="0"/>
        <w:spacing w:after="0" w:line="240" w:lineRule="auto"/>
        <w:ind w:left="0" w:firstLine="539"/>
        <w:rPr>
          <w:rFonts w:eastAsia="Times New Roman"/>
          <w:kern w:val="0"/>
          <w:lang w:eastAsia="ru-RU"/>
        </w:rPr>
      </w:pPr>
    </w:p>
    <w:p w:rsidR="000603CF" w:rsidRPr="000D33BF" w:rsidRDefault="000603CF" w:rsidP="00467D0A">
      <w:pPr>
        <w:spacing w:after="0" w:line="240" w:lineRule="auto"/>
        <w:ind w:firstLine="709"/>
        <w:jc w:val="both"/>
        <w:outlineLvl w:val="0"/>
        <w:rPr>
          <w:rFonts w:ascii="Times New Roman" w:eastAsia="Calibri" w:hAnsi="Times New Roman" w:cs="Times New Roman"/>
          <w:b/>
          <w:sz w:val="24"/>
          <w:szCs w:val="24"/>
          <w:lang w:eastAsia="en-US"/>
        </w:rPr>
      </w:pPr>
      <w:bookmarkStart w:id="18" w:name="__RefHeading__355_2087375748"/>
      <w:bookmarkStart w:id="19" w:name="__RefHeading__357_2087375748"/>
      <w:bookmarkStart w:id="20" w:name="_Toc337639628"/>
      <w:bookmarkStart w:id="21" w:name="_Toc38873890"/>
      <w:bookmarkEnd w:id="18"/>
      <w:bookmarkEnd w:id="19"/>
      <w:r w:rsidRPr="000D33BF">
        <w:rPr>
          <w:rFonts w:ascii="Times New Roman" w:eastAsia="Calibri" w:hAnsi="Times New Roman" w:cs="Times New Roman"/>
          <w:b/>
          <w:sz w:val="24"/>
          <w:szCs w:val="24"/>
          <w:lang w:eastAsia="en-US"/>
        </w:rPr>
        <w:t xml:space="preserve"> </w:t>
      </w:r>
      <w:r w:rsidR="003C6C41" w:rsidRPr="000D33BF">
        <w:rPr>
          <w:rFonts w:ascii="Times New Roman" w:eastAsia="Calibri" w:hAnsi="Times New Roman" w:cs="Times New Roman"/>
          <w:b/>
          <w:sz w:val="24"/>
          <w:szCs w:val="24"/>
          <w:lang w:eastAsia="en-US"/>
        </w:rPr>
        <w:t>4</w:t>
      </w:r>
      <w:r w:rsidRPr="000D33BF">
        <w:rPr>
          <w:rFonts w:ascii="Times New Roman" w:eastAsia="Calibri" w:hAnsi="Times New Roman" w:cs="Times New Roman"/>
          <w:b/>
          <w:sz w:val="24"/>
          <w:szCs w:val="24"/>
          <w:lang w:eastAsia="en-US"/>
        </w:rPr>
        <w:t>. Открытость и доступность информации о порядке</w:t>
      </w:r>
      <w:r w:rsidR="005F1800">
        <w:rPr>
          <w:rFonts w:ascii="Times New Roman" w:eastAsia="Calibri" w:hAnsi="Times New Roman" w:cs="Times New Roman"/>
          <w:b/>
          <w:sz w:val="24"/>
          <w:szCs w:val="24"/>
          <w:lang w:eastAsia="en-US"/>
        </w:rPr>
        <w:t xml:space="preserve"> </w:t>
      </w:r>
      <w:r w:rsidRPr="000D33BF">
        <w:rPr>
          <w:rFonts w:ascii="Times New Roman" w:eastAsia="Calibri" w:hAnsi="Times New Roman" w:cs="Times New Roman"/>
          <w:b/>
          <w:sz w:val="24"/>
          <w:szCs w:val="24"/>
          <w:lang w:eastAsia="en-US"/>
        </w:rPr>
        <w:t>землепользования и застройки</w:t>
      </w:r>
      <w:bookmarkEnd w:id="20"/>
      <w:bookmarkEnd w:id="21"/>
    </w:p>
    <w:p w:rsidR="00EF27B6" w:rsidRPr="00EF27B6" w:rsidRDefault="00EF27B6" w:rsidP="00EF27B6">
      <w:pPr>
        <w:pStyle w:val="aa"/>
        <w:ind w:firstLine="708"/>
        <w:jc w:val="both"/>
        <w:rPr>
          <w:rFonts w:ascii="Times New Roman" w:hAnsi="Times New Roman"/>
          <w:sz w:val="24"/>
          <w:szCs w:val="24"/>
        </w:rPr>
      </w:pPr>
      <w:r w:rsidRPr="00EF27B6">
        <w:rPr>
          <w:rFonts w:ascii="Times New Roman" w:hAnsi="Times New Roman"/>
          <w:sz w:val="24"/>
          <w:szCs w:val="24"/>
        </w:rPr>
        <w:t xml:space="preserve">Все текстовые и графические материалы </w:t>
      </w:r>
      <w:r w:rsidR="00133844">
        <w:rPr>
          <w:rFonts w:ascii="Times New Roman" w:hAnsi="Times New Roman"/>
          <w:sz w:val="24"/>
          <w:szCs w:val="24"/>
        </w:rPr>
        <w:t>Правил землепользования и застройки</w:t>
      </w:r>
      <w:r w:rsidRPr="00EF27B6">
        <w:rPr>
          <w:rFonts w:ascii="Times New Roman" w:hAnsi="Times New Roman"/>
          <w:sz w:val="24"/>
          <w:szCs w:val="24"/>
        </w:rPr>
        <w:t xml:space="preserve"> являются общедоступной информацией. Доступ к текстовым и графическим материалам </w:t>
      </w:r>
      <w:r w:rsidR="00133844">
        <w:rPr>
          <w:rFonts w:ascii="Times New Roman" w:hAnsi="Times New Roman"/>
          <w:sz w:val="24"/>
          <w:szCs w:val="24"/>
        </w:rPr>
        <w:t>Правил землепользования и застройки</w:t>
      </w:r>
      <w:r w:rsidRPr="00EF27B6">
        <w:rPr>
          <w:rFonts w:ascii="Times New Roman" w:hAnsi="Times New Roman"/>
          <w:sz w:val="24"/>
          <w:szCs w:val="24"/>
        </w:rPr>
        <w:t xml:space="preserve"> не ограничен.</w:t>
      </w:r>
    </w:p>
    <w:p w:rsidR="00EF27B6" w:rsidRPr="00EF27B6" w:rsidRDefault="00EF27B6" w:rsidP="00EF27B6">
      <w:pPr>
        <w:pStyle w:val="aa"/>
        <w:ind w:firstLine="708"/>
        <w:jc w:val="both"/>
        <w:rPr>
          <w:rFonts w:ascii="Times New Roman" w:hAnsi="Times New Roman"/>
          <w:sz w:val="24"/>
          <w:szCs w:val="24"/>
        </w:rPr>
      </w:pPr>
      <w:bookmarkStart w:id="22" w:name="_Hlk536001118"/>
      <w:r w:rsidRPr="00EF27B6">
        <w:rPr>
          <w:rFonts w:ascii="Times New Roman" w:hAnsi="Times New Roman"/>
          <w:sz w:val="24"/>
          <w:szCs w:val="24"/>
        </w:rPr>
        <w:t xml:space="preserve">Администрация Тайшетского </w:t>
      </w:r>
      <w:r w:rsidR="00133844">
        <w:rPr>
          <w:rFonts w:ascii="Times New Roman" w:hAnsi="Times New Roman"/>
          <w:sz w:val="24"/>
          <w:szCs w:val="24"/>
        </w:rPr>
        <w:t>муниципального округа</w:t>
      </w:r>
      <w:r w:rsidRPr="00EF27B6">
        <w:rPr>
          <w:rFonts w:ascii="Times New Roman" w:hAnsi="Times New Roman"/>
          <w:sz w:val="24"/>
          <w:szCs w:val="24"/>
        </w:rPr>
        <w:t xml:space="preserve"> обеспечивает возможность ознакомления с </w:t>
      </w:r>
      <w:r w:rsidR="00133844">
        <w:rPr>
          <w:rFonts w:ascii="Times New Roman" w:hAnsi="Times New Roman"/>
          <w:sz w:val="24"/>
          <w:szCs w:val="24"/>
        </w:rPr>
        <w:t>Правилами землепользования и застройки</w:t>
      </w:r>
      <w:r w:rsidRPr="00EF27B6">
        <w:rPr>
          <w:rFonts w:ascii="Times New Roman" w:hAnsi="Times New Roman"/>
          <w:sz w:val="24"/>
          <w:szCs w:val="24"/>
        </w:rPr>
        <w:t xml:space="preserve"> путем:</w:t>
      </w:r>
    </w:p>
    <w:p w:rsidR="00EF27B6" w:rsidRPr="00EF27B6" w:rsidRDefault="00EF27B6" w:rsidP="00EF27B6">
      <w:pPr>
        <w:pStyle w:val="aa"/>
        <w:ind w:firstLine="708"/>
        <w:jc w:val="both"/>
        <w:rPr>
          <w:rFonts w:ascii="Times New Roman" w:hAnsi="Times New Roman"/>
          <w:sz w:val="24"/>
          <w:szCs w:val="24"/>
          <w:lang w:bidi="ru-RU"/>
        </w:rPr>
      </w:pPr>
      <w:r w:rsidRPr="00EF27B6">
        <w:rPr>
          <w:rFonts w:ascii="Times New Roman" w:hAnsi="Times New Roman"/>
          <w:sz w:val="24"/>
          <w:szCs w:val="24"/>
        </w:rPr>
        <w:t xml:space="preserve">размещения их на официальном сайте </w:t>
      </w:r>
      <w:r w:rsidR="00133844">
        <w:rPr>
          <w:rFonts w:ascii="Times New Roman" w:hAnsi="Times New Roman"/>
          <w:sz w:val="24"/>
          <w:szCs w:val="24"/>
        </w:rPr>
        <w:t>Администрации Тайшетского муниципального округа</w:t>
      </w:r>
      <w:r w:rsidRPr="00EF27B6">
        <w:rPr>
          <w:rFonts w:ascii="Times New Roman" w:hAnsi="Times New Roman"/>
          <w:sz w:val="24"/>
          <w:szCs w:val="24"/>
        </w:rPr>
        <w:t xml:space="preserve"> в информационно-телекоммуникационной сети «Интернет»</w:t>
      </w:r>
      <w:r w:rsidR="00133844">
        <w:rPr>
          <w:rFonts w:ascii="Times New Roman" w:hAnsi="Times New Roman"/>
          <w:sz w:val="24"/>
          <w:szCs w:val="24"/>
        </w:rPr>
        <w:t>;</w:t>
      </w:r>
    </w:p>
    <w:p w:rsidR="00EF27B6" w:rsidRPr="00EF27B6" w:rsidRDefault="00EF27B6" w:rsidP="00EF27B6">
      <w:pPr>
        <w:pStyle w:val="aa"/>
        <w:ind w:firstLine="708"/>
        <w:jc w:val="both"/>
        <w:rPr>
          <w:rFonts w:ascii="Times New Roman" w:hAnsi="Times New Roman"/>
          <w:sz w:val="24"/>
          <w:szCs w:val="24"/>
        </w:rPr>
      </w:pPr>
      <w:r w:rsidRPr="00EF27B6">
        <w:rPr>
          <w:rFonts w:ascii="Times New Roman" w:hAnsi="Times New Roman"/>
          <w:sz w:val="24"/>
          <w:szCs w:val="24"/>
        </w:rPr>
        <w:lastRenderedPageBreak/>
        <w:t>размещения их в федеральной государственной информационной системе территориального планирования (</w:t>
      </w:r>
      <w:r w:rsidR="00B14278">
        <w:rPr>
          <w:rFonts w:ascii="Times New Roman" w:hAnsi="Times New Roman"/>
          <w:sz w:val="24"/>
          <w:szCs w:val="24"/>
        </w:rPr>
        <w:t xml:space="preserve">далее - </w:t>
      </w:r>
      <w:r w:rsidRPr="00EF27B6">
        <w:rPr>
          <w:rFonts w:ascii="Times New Roman" w:hAnsi="Times New Roman"/>
          <w:sz w:val="24"/>
          <w:szCs w:val="24"/>
        </w:rPr>
        <w:t>ФГИС ТП);</w:t>
      </w:r>
    </w:p>
    <w:p w:rsidR="00EF27B6" w:rsidRPr="00EF27B6" w:rsidRDefault="00EF27B6" w:rsidP="00EF27B6">
      <w:pPr>
        <w:pStyle w:val="aa"/>
        <w:ind w:firstLine="708"/>
        <w:jc w:val="both"/>
        <w:rPr>
          <w:rFonts w:ascii="Times New Roman" w:hAnsi="Times New Roman"/>
          <w:sz w:val="24"/>
          <w:szCs w:val="24"/>
        </w:rPr>
      </w:pPr>
      <w:r w:rsidRPr="00EF27B6">
        <w:rPr>
          <w:rFonts w:ascii="Times New Roman" w:hAnsi="Times New Roman"/>
          <w:sz w:val="24"/>
          <w:szCs w:val="24"/>
        </w:rPr>
        <w:t xml:space="preserve">создания условий для ознакомления заинтересованных лиц с настоящими </w:t>
      </w:r>
      <w:r w:rsidR="00133844">
        <w:rPr>
          <w:rFonts w:ascii="Times New Roman" w:hAnsi="Times New Roman"/>
          <w:sz w:val="24"/>
          <w:szCs w:val="24"/>
        </w:rPr>
        <w:t>Правилами землепользования и застройки</w:t>
      </w:r>
      <w:r w:rsidRPr="00EF27B6">
        <w:rPr>
          <w:rFonts w:ascii="Times New Roman" w:hAnsi="Times New Roman"/>
          <w:sz w:val="24"/>
          <w:szCs w:val="24"/>
        </w:rPr>
        <w:t xml:space="preserve"> </w:t>
      </w:r>
      <w:bookmarkStart w:id="23" w:name="_Hlk497387510"/>
      <w:r w:rsidRPr="00EF27B6">
        <w:rPr>
          <w:rFonts w:ascii="Times New Roman" w:hAnsi="Times New Roman"/>
          <w:sz w:val="24"/>
          <w:szCs w:val="24"/>
        </w:rPr>
        <w:t xml:space="preserve">в </w:t>
      </w:r>
      <w:bookmarkEnd w:id="23"/>
      <w:r w:rsidR="00133844">
        <w:rPr>
          <w:rFonts w:ascii="Times New Roman" w:hAnsi="Times New Roman"/>
          <w:sz w:val="24"/>
          <w:szCs w:val="24"/>
        </w:rPr>
        <w:t>Администрации Тайшетского муниципального округа</w:t>
      </w:r>
      <w:r w:rsidRPr="00EF27B6">
        <w:rPr>
          <w:rFonts w:ascii="Times New Roman" w:hAnsi="Times New Roman"/>
          <w:sz w:val="24"/>
          <w:szCs w:val="24"/>
        </w:rPr>
        <w:t>;</w:t>
      </w:r>
    </w:p>
    <w:p w:rsidR="00EF27B6" w:rsidRPr="00EF27B6" w:rsidRDefault="00EF27B6" w:rsidP="00EF27B6">
      <w:pPr>
        <w:pStyle w:val="aa"/>
        <w:ind w:firstLine="708"/>
        <w:jc w:val="both"/>
        <w:rPr>
          <w:rFonts w:ascii="Times New Roman" w:hAnsi="Times New Roman"/>
          <w:sz w:val="24"/>
          <w:szCs w:val="24"/>
        </w:rPr>
      </w:pPr>
      <w:r w:rsidRPr="00EF27B6">
        <w:rPr>
          <w:rFonts w:ascii="Times New Roman" w:hAnsi="Times New Roman"/>
          <w:sz w:val="24"/>
          <w:szCs w:val="24"/>
        </w:rPr>
        <w:t xml:space="preserve">предоставления информации физическим и юридическим лицам по их обращениям по вопросам землепользования и застройки; </w:t>
      </w:r>
    </w:p>
    <w:p w:rsidR="00EF27B6" w:rsidRPr="00EF27B6" w:rsidRDefault="00EF27B6" w:rsidP="00133844">
      <w:pPr>
        <w:pStyle w:val="aa"/>
        <w:ind w:firstLine="708"/>
        <w:jc w:val="both"/>
        <w:rPr>
          <w:rFonts w:ascii="Times New Roman" w:hAnsi="Times New Roman"/>
          <w:sz w:val="24"/>
          <w:szCs w:val="24"/>
        </w:rPr>
      </w:pPr>
      <w:r w:rsidRPr="00EF27B6">
        <w:rPr>
          <w:rFonts w:ascii="Times New Roman" w:hAnsi="Times New Roman"/>
          <w:sz w:val="24"/>
          <w:szCs w:val="24"/>
        </w:rPr>
        <w:t>проведения иных мероприятий.</w:t>
      </w:r>
      <w:bookmarkEnd w:id="22"/>
    </w:p>
    <w:p w:rsidR="000603CF" w:rsidRPr="000D33BF" w:rsidRDefault="000603CF" w:rsidP="00467D0A">
      <w:pPr>
        <w:pStyle w:val="a4"/>
        <w:widowControl/>
        <w:suppressAutoHyphens w:val="0"/>
        <w:overflowPunct w:val="0"/>
        <w:autoSpaceDE w:val="0"/>
        <w:autoSpaceDN w:val="0"/>
        <w:adjustRightInd w:val="0"/>
        <w:spacing w:after="0" w:line="240" w:lineRule="auto"/>
        <w:ind w:left="0"/>
        <w:rPr>
          <w:rFonts w:eastAsia="Times New Roman"/>
          <w:kern w:val="0"/>
          <w:lang w:eastAsia="ru-RU"/>
        </w:rPr>
      </w:pPr>
    </w:p>
    <w:p w:rsidR="000603CF" w:rsidRPr="000D33BF" w:rsidRDefault="003C6C41" w:rsidP="00467D0A">
      <w:pPr>
        <w:spacing w:before="120" w:after="120" w:line="240" w:lineRule="auto"/>
        <w:ind w:firstLine="709"/>
        <w:outlineLvl w:val="0"/>
        <w:rPr>
          <w:rFonts w:ascii="Times New Roman" w:eastAsia="Calibri" w:hAnsi="Times New Roman" w:cs="Times New Roman"/>
          <w:b/>
          <w:sz w:val="24"/>
          <w:szCs w:val="24"/>
          <w:lang w:eastAsia="en-US"/>
        </w:rPr>
      </w:pPr>
      <w:bookmarkStart w:id="24" w:name="__RefHeading__359_2087375748"/>
      <w:bookmarkStart w:id="25" w:name="_Toc337639629"/>
      <w:bookmarkStart w:id="26" w:name="_Toc38873891"/>
      <w:bookmarkEnd w:id="24"/>
      <w:r w:rsidRPr="000D33BF">
        <w:rPr>
          <w:rFonts w:ascii="Times New Roman" w:eastAsia="Calibri" w:hAnsi="Times New Roman" w:cs="Times New Roman"/>
          <w:b/>
          <w:sz w:val="24"/>
          <w:szCs w:val="24"/>
          <w:lang w:eastAsia="en-US"/>
        </w:rPr>
        <w:t>5</w:t>
      </w:r>
      <w:r w:rsidR="000603CF" w:rsidRPr="000D33BF">
        <w:rPr>
          <w:rFonts w:ascii="Times New Roman" w:eastAsia="Calibri" w:hAnsi="Times New Roman" w:cs="Times New Roman"/>
          <w:b/>
          <w:sz w:val="24"/>
          <w:szCs w:val="24"/>
          <w:lang w:eastAsia="en-US"/>
        </w:rPr>
        <w:t xml:space="preserve">. </w:t>
      </w:r>
      <w:r w:rsidR="00467D0A">
        <w:rPr>
          <w:rFonts w:ascii="Times New Roman" w:eastAsia="Calibri" w:hAnsi="Times New Roman" w:cs="Times New Roman"/>
          <w:b/>
          <w:sz w:val="24"/>
          <w:szCs w:val="24"/>
          <w:lang w:eastAsia="en-US"/>
        </w:rPr>
        <w:t xml:space="preserve"> </w:t>
      </w:r>
      <w:r w:rsidR="000603CF" w:rsidRPr="000D33BF">
        <w:rPr>
          <w:rFonts w:ascii="Times New Roman" w:eastAsia="Calibri" w:hAnsi="Times New Roman" w:cs="Times New Roman"/>
          <w:b/>
          <w:sz w:val="24"/>
          <w:szCs w:val="24"/>
          <w:lang w:eastAsia="en-US"/>
        </w:rPr>
        <w:t>Действие Правил землепользования и застройки во времени</w:t>
      </w:r>
      <w:bookmarkEnd w:id="25"/>
      <w:bookmarkEnd w:id="26"/>
    </w:p>
    <w:p w:rsidR="000603CF" w:rsidRPr="000D33BF" w:rsidRDefault="000603CF" w:rsidP="00467D0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Настоящие </w:t>
      </w:r>
      <w:r w:rsidR="00467D0A">
        <w:rPr>
          <w:rFonts w:eastAsia="Times New Roman"/>
        </w:rPr>
        <w:t>Правила землепользования и застройки</w:t>
      </w:r>
      <w:r w:rsidRPr="000D33BF">
        <w:rPr>
          <w:rFonts w:eastAsia="Times New Roman"/>
          <w:kern w:val="0"/>
          <w:lang w:eastAsia="ru-RU"/>
        </w:rPr>
        <w:t xml:space="preserve"> применяются к отношениям, правам и обязанностям, возникшим после вступления в силу </w:t>
      </w:r>
      <w:r w:rsidR="00467D0A">
        <w:rPr>
          <w:rFonts w:eastAsia="Times New Roman"/>
        </w:rPr>
        <w:t>Правил землепользования и застройки</w:t>
      </w:r>
      <w:r w:rsidRPr="000D33BF">
        <w:rPr>
          <w:rFonts w:eastAsia="Times New Roman"/>
          <w:kern w:val="0"/>
          <w:lang w:eastAsia="ru-RU"/>
        </w:rPr>
        <w:t>.</w:t>
      </w:r>
    </w:p>
    <w:p w:rsidR="000603CF" w:rsidRPr="000D33BF" w:rsidRDefault="000603CF" w:rsidP="00467D0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Разрешения на строительство, разрешения на ввод объекта в эксплуатацию, выданные до вступления в силу настоящих </w:t>
      </w:r>
      <w:r w:rsidR="00467D0A">
        <w:rPr>
          <w:rFonts w:eastAsia="Times New Roman"/>
        </w:rPr>
        <w:t>Правил землепользования и застройки</w:t>
      </w:r>
      <w:r w:rsidRPr="000D33BF">
        <w:rPr>
          <w:rFonts w:eastAsia="Times New Roman"/>
          <w:kern w:val="0"/>
          <w:lang w:eastAsia="ru-RU"/>
        </w:rPr>
        <w:t>, являются действительными.</w:t>
      </w:r>
    </w:p>
    <w:p w:rsidR="000603CF" w:rsidRPr="000D33BF" w:rsidRDefault="000603CF" w:rsidP="00467D0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Принятие решений по вопросам землепользования и застройки по заявлениям физических и юридических лиц, поступившим в </w:t>
      </w:r>
      <w:r w:rsidR="00467D0A">
        <w:rPr>
          <w:rFonts w:eastAsia="Times New Roman"/>
          <w:kern w:val="0"/>
          <w:lang w:eastAsia="ru-RU"/>
        </w:rPr>
        <w:t>а</w:t>
      </w:r>
      <w:r w:rsidRPr="000D33BF">
        <w:rPr>
          <w:rFonts w:eastAsia="Times New Roman"/>
          <w:kern w:val="0"/>
          <w:lang w:eastAsia="ru-RU"/>
        </w:rPr>
        <w:t xml:space="preserve">дминистрацию </w:t>
      </w:r>
      <w:r w:rsidR="000E77DE">
        <w:rPr>
          <w:rFonts w:eastAsia="Times New Roman"/>
        </w:rPr>
        <w:t>Тайшетского района</w:t>
      </w:r>
      <w:r w:rsidRPr="000D33BF">
        <w:rPr>
          <w:rFonts w:eastAsia="Times New Roman"/>
          <w:kern w:val="0"/>
          <w:lang w:eastAsia="ru-RU"/>
        </w:rPr>
        <w:t xml:space="preserve"> до вступления в силу настоящих </w:t>
      </w:r>
      <w:r w:rsidR="00467D0A">
        <w:rPr>
          <w:rFonts w:eastAsia="Times New Roman"/>
        </w:rPr>
        <w:t>Правил землепользования и застройки</w:t>
      </w:r>
      <w:r w:rsidRPr="000D33BF">
        <w:rPr>
          <w:rFonts w:eastAsia="Times New Roman"/>
          <w:kern w:val="0"/>
          <w:lang w:eastAsia="ru-RU"/>
        </w:rPr>
        <w:t xml:space="preserve">, осуществляется в порядке, установленном </w:t>
      </w:r>
      <w:r w:rsidR="00467D0A">
        <w:rPr>
          <w:rFonts w:eastAsia="Times New Roman"/>
        </w:rPr>
        <w:t>Правилами землепользования и застройки</w:t>
      </w:r>
      <w:r w:rsidRPr="000D33BF">
        <w:rPr>
          <w:rFonts w:eastAsia="Times New Roman"/>
          <w:kern w:val="0"/>
          <w:lang w:eastAsia="ru-RU"/>
        </w:rPr>
        <w:t>.</w:t>
      </w:r>
    </w:p>
    <w:p w:rsidR="000603CF" w:rsidRPr="000D33BF" w:rsidRDefault="000603CF" w:rsidP="00467D0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Физическим и юридическим лицам, получившим в соответствии с Федеральным законом </w:t>
      </w:r>
      <w:r w:rsidR="00467D0A">
        <w:rPr>
          <w:rFonts w:eastAsia="Times New Roman"/>
          <w:kern w:val="0"/>
          <w:lang w:eastAsia="ru-RU"/>
        </w:rPr>
        <w:t xml:space="preserve">Российской Федерации </w:t>
      </w:r>
      <w:r w:rsidRPr="000D33BF">
        <w:rPr>
          <w:rFonts w:eastAsia="Times New Roman"/>
          <w:kern w:val="0"/>
          <w:lang w:eastAsia="ru-RU"/>
        </w:rPr>
        <w:t>от 17</w:t>
      </w:r>
      <w:r w:rsidR="00467D0A">
        <w:rPr>
          <w:rFonts w:eastAsia="Times New Roman"/>
          <w:kern w:val="0"/>
          <w:lang w:eastAsia="ru-RU"/>
        </w:rPr>
        <w:t xml:space="preserve"> ноября </w:t>
      </w:r>
      <w:r w:rsidRPr="000D33BF">
        <w:rPr>
          <w:rFonts w:eastAsia="Times New Roman"/>
          <w:kern w:val="0"/>
          <w:lang w:eastAsia="ru-RU"/>
        </w:rPr>
        <w:t xml:space="preserve">1995 </w:t>
      </w:r>
      <w:r w:rsidR="00467D0A">
        <w:rPr>
          <w:rFonts w:eastAsia="Times New Roman"/>
          <w:kern w:val="0"/>
          <w:lang w:eastAsia="ru-RU"/>
        </w:rPr>
        <w:t xml:space="preserve">года </w:t>
      </w:r>
      <w:r w:rsidRPr="000D33BF">
        <w:rPr>
          <w:rFonts w:eastAsia="Times New Roman"/>
          <w:kern w:val="0"/>
          <w:lang w:eastAsia="ru-RU"/>
        </w:rPr>
        <w:t xml:space="preserve">№169-ФЗ "Об архитектурной деятельности в Российской Федерации" архитектурно-планировочное задание до утверждения Правительством Российской Федерации формы градостроительного плана земельного участка, необходимо обратиться в </w:t>
      </w:r>
      <w:r w:rsidR="00467D0A">
        <w:rPr>
          <w:rFonts w:eastAsia="Times New Roman"/>
          <w:kern w:val="0"/>
          <w:lang w:eastAsia="ru-RU"/>
        </w:rPr>
        <w:t>а</w:t>
      </w:r>
      <w:r w:rsidRPr="000D33BF">
        <w:rPr>
          <w:rFonts w:eastAsia="Times New Roman"/>
          <w:kern w:val="0"/>
          <w:lang w:eastAsia="ru-RU"/>
        </w:rPr>
        <w:t xml:space="preserve">дминистрации </w:t>
      </w:r>
      <w:r w:rsidR="000E77DE">
        <w:rPr>
          <w:rFonts w:eastAsia="Times New Roman"/>
        </w:rPr>
        <w:t>Тайшетского района</w:t>
      </w:r>
      <w:r w:rsidRPr="000D33BF">
        <w:rPr>
          <w:rFonts w:eastAsia="Times New Roman"/>
          <w:kern w:val="0"/>
          <w:lang w:eastAsia="ru-RU"/>
        </w:rPr>
        <w:t xml:space="preserve"> с заявлением о выдаче градостроительного плана земельного участка.</w:t>
      </w:r>
    </w:p>
    <w:p w:rsidR="000603CF" w:rsidRPr="000D33BF" w:rsidRDefault="000603CF" w:rsidP="00467D0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В случае если архитектурно-планировочное задание не соответствует градостроительному плану земельного участка, то строительство, реконструкция объектов капитального строительства может осуществляться только при наличии разрешения на условно разрешенный вид использования земельного участка и (или) разрешения на отклонение от предельных параметров разрешенного строительства, реконструкции объектов капитального строительства.</w:t>
      </w:r>
    </w:p>
    <w:p w:rsidR="000603CF" w:rsidRPr="000D33BF" w:rsidRDefault="003C6C41" w:rsidP="00467D0A">
      <w:pPr>
        <w:spacing w:before="120" w:after="120" w:line="240" w:lineRule="auto"/>
        <w:ind w:firstLine="709"/>
        <w:outlineLvl w:val="0"/>
        <w:rPr>
          <w:rFonts w:ascii="Times New Roman" w:eastAsia="Calibri" w:hAnsi="Times New Roman" w:cs="Times New Roman"/>
          <w:b/>
          <w:sz w:val="24"/>
          <w:szCs w:val="24"/>
          <w:lang w:eastAsia="en-US"/>
        </w:rPr>
      </w:pPr>
      <w:bookmarkStart w:id="27" w:name="__RefHeading__361_2087375748"/>
      <w:bookmarkStart w:id="28" w:name="_Toc337639630"/>
      <w:bookmarkStart w:id="29" w:name="_Toc38873892"/>
      <w:bookmarkEnd w:id="27"/>
      <w:r w:rsidRPr="000D33BF">
        <w:rPr>
          <w:rFonts w:ascii="Times New Roman" w:eastAsia="Calibri" w:hAnsi="Times New Roman" w:cs="Times New Roman"/>
          <w:b/>
          <w:sz w:val="24"/>
          <w:szCs w:val="24"/>
          <w:lang w:eastAsia="en-US"/>
        </w:rPr>
        <w:t>6</w:t>
      </w:r>
      <w:r w:rsidR="000603CF" w:rsidRPr="000D33BF">
        <w:rPr>
          <w:rFonts w:ascii="Times New Roman" w:eastAsia="Calibri" w:hAnsi="Times New Roman" w:cs="Times New Roman"/>
          <w:b/>
          <w:sz w:val="24"/>
          <w:szCs w:val="24"/>
          <w:lang w:eastAsia="en-US"/>
        </w:rPr>
        <w:t>. Общие положения, относящиеся к ранее возникшим правам</w:t>
      </w:r>
      <w:bookmarkEnd w:id="28"/>
      <w:bookmarkEnd w:id="29"/>
    </w:p>
    <w:p w:rsidR="000603CF" w:rsidRPr="000D33BF" w:rsidRDefault="000603CF" w:rsidP="00467D0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Принятые до вступления в силу настоящих </w:t>
      </w:r>
      <w:r w:rsidR="00467D0A">
        <w:rPr>
          <w:rFonts w:eastAsia="Times New Roman"/>
        </w:rPr>
        <w:t>Правил землепользования и застройки</w:t>
      </w:r>
      <w:r w:rsidRPr="000D33BF">
        <w:rPr>
          <w:rFonts w:eastAsia="Times New Roman"/>
          <w:kern w:val="0"/>
          <w:lang w:eastAsia="ru-RU"/>
        </w:rPr>
        <w:t xml:space="preserve"> муниципальные правовые акты по вопросам землепользования и застройки применяются в части, не противоречащей настоящим </w:t>
      </w:r>
      <w:r w:rsidR="00B503B0">
        <w:rPr>
          <w:rFonts w:eastAsia="Times New Roman"/>
        </w:rPr>
        <w:t>Правилам землепользования и застройки</w:t>
      </w:r>
      <w:r w:rsidRPr="000D33BF">
        <w:rPr>
          <w:rFonts w:eastAsia="Times New Roman"/>
          <w:kern w:val="0"/>
          <w:lang w:eastAsia="ru-RU"/>
        </w:rPr>
        <w:t>.</w:t>
      </w:r>
    </w:p>
    <w:p w:rsidR="000603CF" w:rsidRPr="000D33BF" w:rsidRDefault="000603CF" w:rsidP="00B503B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Разрешения на строительство, выданные физическим и юридическим лицам до вступления в силу настоящих </w:t>
      </w:r>
      <w:r w:rsidR="00B503B0">
        <w:rPr>
          <w:rFonts w:eastAsia="Times New Roman"/>
        </w:rPr>
        <w:t>Правил землепользования и застройки</w:t>
      </w:r>
      <w:r w:rsidRPr="000D33BF">
        <w:rPr>
          <w:rFonts w:eastAsia="Times New Roman"/>
          <w:kern w:val="0"/>
          <w:lang w:eastAsia="ru-RU"/>
        </w:rPr>
        <w:t>, являются действительными при условии, что их срок действия не истек.</w:t>
      </w:r>
    </w:p>
    <w:p w:rsidR="000603CF" w:rsidRPr="000D33BF" w:rsidRDefault="000603CF" w:rsidP="00B503B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Объекты недвижимости, существовавшие на законных основаниях до введения в действие настоящих </w:t>
      </w:r>
      <w:r w:rsidR="00B503B0">
        <w:rPr>
          <w:rFonts w:eastAsia="Times New Roman"/>
        </w:rPr>
        <w:t xml:space="preserve">Правил землепользования и застройки </w:t>
      </w:r>
      <w:r w:rsidRPr="000D33BF">
        <w:rPr>
          <w:rFonts w:eastAsia="Times New Roman"/>
          <w:kern w:val="0"/>
          <w:lang w:eastAsia="ru-RU"/>
        </w:rPr>
        <w:t xml:space="preserve">или до внесения в них изменений, являются не соответствующими </w:t>
      </w:r>
      <w:r w:rsidR="00B503B0">
        <w:rPr>
          <w:rFonts w:eastAsia="Times New Roman"/>
        </w:rPr>
        <w:t xml:space="preserve">Правилам землепользования и застройки </w:t>
      </w:r>
      <w:r w:rsidRPr="000D33BF">
        <w:rPr>
          <w:rFonts w:eastAsia="Times New Roman"/>
          <w:kern w:val="0"/>
          <w:lang w:eastAsia="ru-RU"/>
        </w:rPr>
        <w:t xml:space="preserve"> в случаях, когда эти объекты:</w:t>
      </w:r>
    </w:p>
    <w:p w:rsidR="000603CF" w:rsidRPr="000D33BF" w:rsidRDefault="000603CF" w:rsidP="00B503B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имеют виды использования, не поименованные как разрешенные в регламентах соответствующих территориальных зон;</w:t>
      </w:r>
    </w:p>
    <w:p w:rsidR="000603CF" w:rsidRPr="000D33BF" w:rsidRDefault="000603CF" w:rsidP="00B503B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имеют виды использования, поименованные как разрешенные в регламентах соответствующих территориальных зон, но находятся в зонах с особыми условиями </w:t>
      </w:r>
      <w:r w:rsidRPr="000D33BF">
        <w:rPr>
          <w:rFonts w:eastAsia="Times New Roman"/>
          <w:kern w:val="0"/>
          <w:lang w:eastAsia="ru-RU"/>
        </w:rPr>
        <w:lastRenderedPageBreak/>
        <w:t>использования территории, в пределах которых запрещено размещение объектов данного вида использования территории в соответствии с градостроительным регламентом;</w:t>
      </w:r>
    </w:p>
    <w:p w:rsidR="000603CF" w:rsidRPr="000D33BF" w:rsidRDefault="000603CF" w:rsidP="00B503B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имеют параметры построек (площадь застройки и полезная площадь, линейные размеры, отступы построек от границ участка, высота, этажность, процент застройки и коэффициент использования земельного участка) меньше минимальных или больше максимальных значений, установленных регламентом использования земельных участков в соответствующих территориальных зонах.</w:t>
      </w:r>
    </w:p>
    <w:p w:rsidR="000603CF" w:rsidRPr="000D33BF" w:rsidRDefault="000603CF" w:rsidP="00B503B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Использование объектов недвижимости, указанных в пункте </w:t>
      </w:r>
      <w:r w:rsidR="00B503B0">
        <w:rPr>
          <w:rFonts w:eastAsia="Times New Roman"/>
          <w:kern w:val="0"/>
          <w:lang w:eastAsia="ru-RU"/>
        </w:rPr>
        <w:t>6 главы 1</w:t>
      </w:r>
      <w:r w:rsidR="00B503B0" w:rsidRPr="00B503B0">
        <w:rPr>
          <w:rFonts w:eastAsia="Times New Roman"/>
        </w:rPr>
        <w:t xml:space="preserve"> </w:t>
      </w:r>
      <w:r w:rsidR="00B503B0">
        <w:rPr>
          <w:rFonts w:eastAsia="Times New Roman"/>
        </w:rPr>
        <w:t>раздела 1 настоящих Правил землепользования и застройки</w:t>
      </w:r>
      <w:r w:rsidRPr="000D33BF">
        <w:rPr>
          <w:rFonts w:eastAsia="Times New Roman"/>
          <w:kern w:val="0"/>
          <w:lang w:eastAsia="ru-RU"/>
        </w:rPr>
        <w:t xml:space="preserve">, определяется в соответствии с </w:t>
      </w:r>
      <w:r w:rsidR="00B503B0">
        <w:rPr>
          <w:rFonts w:eastAsia="Times New Roman"/>
          <w:kern w:val="0"/>
          <w:lang w:eastAsia="ru-RU"/>
        </w:rPr>
        <w:t xml:space="preserve">пунктами </w:t>
      </w:r>
      <w:r w:rsidRPr="000D33BF">
        <w:rPr>
          <w:rFonts w:eastAsia="Times New Roman"/>
          <w:kern w:val="0"/>
          <w:lang w:eastAsia="ru-RU"/>
        </w:rPr>
        <w:t>8-10 статьи 36 Градостроительного кодекса Р</w:t>
      </w:r>
      <w:r w:rsidR="00B503B0">
        <w:rPr>
          <w:rFonts w:eastAsia="Times New Roman"/>
          <w:kern w:val="0"/>
          <w:lang w:eastAsia="ru-RU"/>
        </w:rPr>
        <w:t>оссийской Федерации</w:t>
      </w:r>
      <w:r w:rsidRPr="000D33BF">
        <w:rPr>
          <w:rFonts w:eastAsia="Times New Roman"/>
          <w:kern w:val="0"/>
          <w:lang w:eastAsia="ru-RU"/>
        </w:rPr>
        <w:t>.</w:t>
      </w:r>
    </w:p>
    <w:p w:rsidR="000603CF" w:rsidRPr="000D33BF" w:rsidRDefault="000603CF" w:rsidP="00B503B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Отношения по поводу самовольного строительства, использования самовольных построек регулируются нормами гражданского и административного законодательства. Последствия совершения самовольной постройки устанавливаются в соответствии со статьей 222 Гражданского кодекса </w:t>
      </w:r>
      <w:r w:rsidR="00913017">
        <w:rPr>
          <w:rFonts w:eastAsia="Times New Roman"/>
        </w:rPr>
        <w:t>Российской Федерации</w:t>
      </w:r>
      <w:r w:rsidRPr="000D33BF">
        <w:rPr>
          <w:rFonts w:eastAsia="Times New Roman"/>
          <w:kern w:val="0"/>
          <w:lang w:eastAsia="ru-RU"/>
        </w:rPr>
        <w:t xml:space="preserve">. Ответственность за нарушение установленного порядка строительства, реконструкции, капитального ремонта объекта капитального строительства, ввода его в эксплуатацию устанавливается в соответствии со статьей 9.1. Кодекса </w:t>
      </w:r>
      <w:r w:rsidR="00913017">
        <w:rPr>
          <w:rFonts w:eastAsia="Times New Roman"/>
        </w:rPr>
        <w:t>Российской Федерации</w:t>
      </w:r>
      <w:r w:rsidRPr="000D33BF">
        <w:rPr>
          <w:rFonts w:eastAsia="Times New Roman"/>
          <w:kern w:val="0"/>
          <w:lang w:eastAsia="ru-RU"/>
        </w:rPr>
        <w:t xml:space="preserve"> об административных правонарушениях.</w:t>
      </w:r>
    </w:p>
    <w:p w:rsidR="00913017" w:rsidRDefault="00913017" w:rsidP="00913017">
      <w:pPr>
        <w:spacing w:before="120" w:after="120" w:line="240" w:lineRule="auto"/>
        <w:ind w:firstLine="567"/>
        <w:jc w:val="center"/>
        <w:outlineLvl w:val="0"/>
        <w:rPr>
          <w:rFonts w:ascii="Times New Roman" w:eastAsia="Calibri" w:hAnsi="Times New Roman" w:cs="Times New Roman"/>
          <w:b/>
          <w:sz w:val="24"/>
          <w:szCs w:val="24"/>
          <w:lang w:eastAsia="en-US"/>
        </w:rPr>
      </w:pPr>
      <w:bookmarkStart w:id="30" w:name="__RefHeading__14_1324584294"/>
      <w:bookmarkStart w:id="31" w:name="st30"/>
      <w:bookmarkStart w:id="32" w:name="st32"/>
      <w:bookmarkStart w:id="33" w:name="__RefHeading__363_2087375748"/>
      <w:bookmarkStart w:id="34" w:name="_Toc337639631"/>
      <w:bookmarkStart w:id="35" w:name="_Toc38873893"/>
      <w:bookmarkEnd w:id="30"/>
      <w:bookmarkEnd w:id="31"/>
      <w:bookmarkEnd w:id="32"/>
      <w:bookmarkEnd w:id="33"/>
    </w:p>
    <w:p w:rsidR="000603CF" w:rsidRPr="000D33BF" w:rsidRDefault="000603CF" w:rsidP="00913017">
      <w:pPr>
        <w:spacing w:before="120" w:after="120" w:line="240" w:lineRule="auto"/>
        <w:ind w:firstLine="567"/>
        <w:jc w:val="center"/>
        <w:outlineLvl w:val="0"/>
        <w:rPr>
          <w:rFonts w:ascii="Times New Roman" w:eastAsia="Calibri" w:hAnsi="Times New Roman" w:cs="Times New Roman"/>
          <w:b/>
          <w:sz w:val="24"/>
          <w:szCs w:val="24"/>
          <w:lang w:eastAsia="en-US"/>
        </w:rPr>
      </w:pPr>
      <w:r w:rsidRPr="000D33BF">
        <w:rPr>
          <w:rFonts w:ascii="Times New Roman" w:eastAsia="Calibri" w:hAnsi="Times New Roman" w:cs="Times New Roman"/>
          <w:b/>
          <w:sz w:val="24"/>
          <w:szCs w:val="24"/>
          <w:lang w:eastAsia="en-US"/>
        </w:rPr>
        <w:t xml:space="preserve">Глава 2. </w:t>
      </w:r>
      <w:r w:rsidR="00AA563E" w:rsidRPr="000D33BF">
        <w:rPr>
          <w:rFonts w:ascii="Times New Roman" w:eastAsia="Calibri" w:hAnsi="Times New Roman" w:cs="Times New Roman"/>
          <w:b/>
          <w:sz w:val="24"/>
          <w:szCs w:val="24"/>
          <w:lang w:eastAsia="en-US"/>
        </w:rPr>
        <w:t>Положение о регулировании</w:t>
      </w:r>
      <w:r w:rsidRPr="000D33BF">
        <w:rPr>
          <w:rFonts w:ascii="Times New Roman" w:eastAsia="Calibri" w:hAnsi="Times New Roman" w:cs="Times New Roman"/>
          <w:b/>
          <w:sz w:val="24"/>
          <w:szCs w:val="24"/>
          <w:lang w:eastAsia="en-US"/>
        </w:rPr>
        <w:t xml:space="preserve"> землепользования и застройки</w:t>
      </w:r>
      <w:bookmarkEnd w:id="34"/>
      <w:r w:rsidR="00913017">
        <w:rPr>
          <w:rFonts w:ascii="Times New Roman" w:eastAsia="Calibri" w:hAnsi="Times New Roman" w:cs="Times New Roman"/>
          <w:b/>
          <w:sz w:val="24"/>
          <w:szCs w:val="24"/>
          <w:lang w:eastAsia="en-US"/>
        </w:rPr>
        <w:t xml:space="preserve"> </w:t>
      </w:r>
      <w:r w:rsidR="00AA563E" w:rsidRPr="000D33BF">
        <w:rPr>
          <w:rFonts w:ascii="Times New Roman" w:eastAsia="Calibri" w:hAnsi="Times New Roman" w:cs="Times New Roman"/>
          <w:b/>
          <w:sz w:val="24"/>
          <w:szCs w:val="24"/>
          <w:lang w:eastAsia="en-US"/>
        </w:rPr>
        <w:t>органами местного самоуправления.</w:t>
      </w:r>
      <w:bookmarkEnd w:id="35"/>
    </w:p>
    <w:p w:rsidR="000603CF" w:rsidRPr="000D33BF" w:rsidRDefault="003C6C41" w:rsidP="00913017">
      <w:pPr>
        <w:spacing w:before="120" w:after="120" w:line="240" w:lineRule="auto"/>
        <w:ind w:firstLine="709"/>
        <w:outlineLvl w:val="0"/>
        <w:rPr>
          <w:rFonts w:ascii="Times New Roman" w:eastAsia="Calibri" w:hAnsi="Times New Roman" w:cs="Times New Roman"/>
          <w:b/>
          <w:sz w:val="24"/>
          <w:szCs w:val="24"/>
          <w:lang w:eastAsia="en-US"/>
        </w:rPr>
      </w:pPr>
      <w:bookmarkStart w:id="36" w:name="__RefHeading__365_2087375748"/>
      <w:bookmarkStart w:id="37" w:name="_Toc337639632"/>
      <w:bookmarkStart w:id="38" w:name="_Toc38873894"/>
      <w:bookmarkEnd w:id="36"/>
      <w:r w:rsidRPr="000D33BF">
        <w:rPr>
          <w:rFonts w:ascii="Times New Roman" w:eastAsia="Calibri" w:hAnsi="Times New Roman" w:cs="Times New Roman"/>
          <w:b/>
          <w:sz w:val="24"/>
          <w:szCs w:val="24"/>
          <w:lang w:eastAsia="en-US"/>
        </w:rPr>
        <w:t>7</w:t>
      </w:r>
      <w:r w:rsidR="000603CF" w:rsidRPr="000D33BF">
        <w:rPr>
          <w:rFonts w:ascii="Times New Roman" w:eastAsia="Calibri" w:hAnsi="Times New Roman" w:cs="Times New Roman"/>
          <w:b/>
          <w:sz w:val="24"/>
          <w:szCs w:val="24"/>
          <w:lang w:eastAsia="en-US"/>
        </w:rPr>
        <w:t>. Сфера применения Правил землепользования и застройки</w:t>
      </w:r>
      <w:bookmarkEnd w:id="37"/>
      <w:bookmarkEnd w:id="38"/>
    </w:p>
    <w:p w:rsidR="000603CF" w:rsidRPr="000D33BF" w:rsidRDefault="000603CF" w:rsidP="003C6C41">
      <w:pPr>
        <w:pStyle w:val="a4"/>
        <w:widowControl/>
        <w:suppressAutoHyphens w:val="0"/>
        <w:overflowPunct w:val="0"/>
        <w:autoSpaceDE w:val="0"/>
        <w:autoSpaceDN w:val="0"/>
        <w:adjustRightInd w:val="0"/>
        <w:spacing w:after="0" w:line="240" w:lineRule="auto"/>
        <w:ind w:left="0" w:firstLine="539"/>
        <w:rPr>
          <w:rFonts w:eastAsia="Times New Roman"/>
          <w:kern w:val="0"/>
          <w:lang w:eastAsia="ru-RU"/>
        </w:rPr>
      </w:pPr>
      <w:r w:rsidRPr="000D33BF">
        <w:rPr>
          <w:rFonts w:eastAsia="Times New Roman"/>
          <w:kern w:val="0"/>
          <w:lang w:eastAsia="ru-RU"/>
        </w:rPr>
        <w:t xml:space="preserve">Настоящие </w:t>
      </w:r>
      <w:r w:rsidR="00913017">
        <w:rPr>
          <w:rFonts w:eastAsia="Times New Roman"/>
        </w:rPr>
        <w:t>Правила землепользования и застройки</w:t>
      </w:r>
      <w:r w:rsidRPr="000D33BF">
        <w:rPr>
          <w:rFonts w:eastAsia="Times New Roman"/>
          <w:kern w:val="0"/>
          <w:lang w:eastAsia="ru-RU"/>
        </w:rPr>
        <w:t xml:space="preserve"> применяются в качестве правового основания при решении следующих вопросов и действий в сфере градостроительных отношений на территории </w:t>
      </w:r>
      <w:r w:rsidR="00133844">
        <w:t>Тайшетского муниципального округа</w:t>
      </w:r>
      <w:r w:rsidRPr="000D33BF">
        <w:rPr>
          <w:rFonts w:eastAsia="Times New Roman"/>
          <w:kern w:val="0"/>
          <w:lang w:eastAsia="ru-RU"/>
        </w:rPr>
        <w:t>:</w:t>
      </w:r>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подготовка на основе генерального плана проектов планировки и (или) межевания отдельных структурных единиц </w:t>
      </w:r>
      <w:r w:rsidR="00913017">
        <w:rPr>
          <w:rFonts w:eastAsia="Times New Roman"/>
          <w:kern w:val="0"/>
          <w:lang w:eastAsia="ru-RU"/>
        </w:rPr>
        <w:t>сельского</w:t>
      </w:r>
      <w:r w:rsidRPr="000D33BF">
        <w:rPr>
          <w:rFonts w:eastAsia="Times New Roman"/>
          <w:kern w:val="0"/>
          <w:lang w:eastAsia="ru-RU"/>
        </w:rPr>
        <w:t xml:space="preserve"> поселения;</w:t>
      </w:r>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разработка и согласование проектной документации на объект строительства, реконструкции, капитального ремонта и благоустройства земельного участка;</w:t>
      </w:r>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подготовка оснований и условий для принятия решений об изъятии земельных участков для государственных и муниципальных нужд, а также для установления публичных сервитутов;</w:t>
      </w:r>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контроль над использованием и строительными изменениями объектов недвижимости;</w:t>
      </w:r>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иных вопросов и действий, связанных с реализацией прав и обязанностей физических и юридических лиц, а также полномочий органов местного самоуправления в сфере землепользования и застройки.</w:t>
      </w:r>
    </w:p>
    <w:p w:rsidR="000603CF" w:rsidRPr="000D33BF" w:rsidRDefault="003C6C41" w:rsidP="00913017">
      <w:pPr>
        <w:spacing w:before="120" w:after="120" w:line="240" w:lineRule="auto"/>
        <w:ind w:firstLine="709"/>
        <w:outlineLvl w:val="0"/>
        <w:rPr>
          <w:rFonts w:ascii="Times New Roman" w:eastAsia="Calibri" w:hAnsi="Times New Roman" w:cs="Times New Roman"/>
          <w:b/>
          <w:sz w:val="24"/>
          <w:szCs w:val="24"/>
          <w:lang w:eastAsia="en-US"/>
        </w:rPr>
      </w:pPr>
      <w:bookmarkStart w:id="39" w:name="__RefHeading__367_2087375748"/>
      <w:bookmarkStart w:id="40" w:name="_Toc337639633"/>
      <w:bookmarkStart w:id="41" w:name="_Toc38873895"/>
      <w:bookmarkEnd w:id="39"/>
      <w:r w:rsidRPr="000D33BF">
        <w:rPr>
          <w:rFonts w:ascii="Times New Roman" w:eastAsia="Calibri" w:hAnsi="Times New Roman" w:cs="Times New Roman"/>
          <w:b/>
          <w:sz w:val="24"/>
          <w:szCs w:val="24"/>
          <w:lang w:eastAsia="en-US"/>
        </w:rPr>
        <w:t>8</w:t>
      </w:r>
      <w:r w:rsidR="000603CF" w:rsidRPr="000D33BF">
        <w:rPr>
          <w:rFonts w:ascii="Times New Roman" w:eastAsia="Calibri" w:hAnsi="Times New Roman" w:cs="Times New Roman"/>
          <w:b/>
          <w:sz w:val="24"/>
          <w:szCs w:val="24"/>
          <w:lang w:eastAsia="en-US"/>
        </w:rPr>
        <w:t>. Права и обязанности лиц, осуществляющих землепользование и застройку</w:t>
      </w:r>
      <w:bookmarkEnd w:id="40"/>
      <w:bookmarkEnd w:id="41"/>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Настоящие </w:t>
      </w:r>
      <w:r w:rsidR="00913017">
        <w:rPr>
          <w:rFonts w:eastAsia="Times New Roman"/>
        </w:rPr>
        <w:t>Правила землепользования и застройки</w:t>
      </w:r>
      <w:r w:rsidRPr="000D33BF">
        <w:rPr>
          <w:rFonts w:eastAsia="Times New Roman"/>
          <w:kern w:val="0"/>
          <w:lang w:eastAsia="ru-RU"/>
        </w:rPr>
        <w:t xml:space="preserve">, а также принимаемые в соответствии с ними иные нормативные правовые акты органов местного самоуправления </w:t>
      </w:r>
      <w:r w:rsidR="00133844">
        <w:t>Тайшетского муниципального округа</w:t>
      </w:r>
      <w:r w:rsidRPr="000D33BF">
        <w:rPr>
          <w:rFonts w:eastAsia="Times New Roman"/>
          <w:kern w:val="0"/>
          <w:lang w:eastAsia="ru-RU"/>
        </w:rPr>
        <w:t xml:space="preserve"> регулируют действия физических и юридических лиц, которые могут:</w:t>
      </w:r>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участвовать в торгах (конкурсах, аукционах), подготавливаемых и проводимых органом, уполномоченным в области землепользования и застройки, по предоставлению прав собственности или аренды на земельные участки, сформированные из состава государственных, муниципальных земель, в целях нового строительства или реконструкции;</w:t>
      </w:r>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lastRenderedPageBreak/>
        <w:t xml:space="preserve">обращаться в орган, уполномоченный в области землепользования и застройки на территории </w:t>
      </w:r>
      <w:r w:rsidR="00133844">
        <w:t>Тайшетского муниципального округа</w:t>
      </w:r>
      <w:r w:rsidRPr="000D33BF">
        <w:rPr>
          <w:rFonts w:eastAsia="Times New Roman"/>
          <w:kern w:val="0"/>
          <w:lang w:eastAsia="ru-RU"/>
        </w:rPr>
        <w:t>, с заявлением о подготовке и предоставлении земельного участка (земельных участков) для строительства, реконструкции;</w:t>
      </w:r>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владея земельными участками, иными объектами недвижимости, осуществлять их текущее использование, а также подготавливать проектную документацию и осуществлять в соответствии с ней строительство, реконструкцию, иные изменения недвижимости;</w:t>
      </w:r>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осуществлять иные действия в области землепользования и застройки (в том числе: переоформление одного вида ранее предоставленного права на земельные участки на другой вид права).</w:t>
      </w:r>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В случае если по инициативе правообладателей земельных участков осуществляется образование новых участков (путем разделения или объединения существующих земельных участков, изменения общей границы земельных участков) не требуется подготовка документации по планировке территории, а осуществляется подготовка землеустроительной документации в порядке, предусмотренном земельным законодательством при соблюдении следующих требований градостроительного законодательства:</w:t>
      </w:r>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размеры образуемых земельных участков не должны превышать предельные (минимальные и (или) максимальные) размеры земельных участков, предусмотренные градостроительным регламентом соответствующей территориальной зоны;</w:t>
      </w:r>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обязательным условием разделения земельного участка на несколько земельных участков является обеспечение подъездов, подходов к каждому образуемому земельному участку;</w:t>
      </w:r>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при объединении двух или нескольких земельных участков вновь образуемый земельный участок должен находиться в границах одной территориальной зоны.</w:t>
      </w:r>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Собственники, землепользователи, землевладельцы, а также иные пользователи земельных участков, иных объектов недвижимости обязаны:</w:t>
      </w:r>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использовать земельный участок (объект недвижимости) в соответствии с его целевым назначением и разрешенным видом использования, способами, которые не должны наносить вред окружающей среде, в том числе земле, как природному объекту;</w:t>
      </w:r>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не нарушать прав собственников, владельцев и пользователей (в том числе арендаторов) соседних земельных участков (объектов недвижимости);</w:t>
      </w:r>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сохранять межевые, геодезические и другие специальные знаки, установленные на земельных участках в соответствии с законодательством;</w:t>
      </w:r>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осуществлять мероприятия по охране земель, соблюдать порядок пользования природными объектами;</w:t>
      </w:r>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своевременно приступить к использованию земельного участка в случае, если срок освоения земельного участка предусмотрен договором или установлен законом;</w:t>
      </w:r>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своевременно производить установленные платежи за земельный участок;</w:t>
      </w:r>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соблюдать установленный условно разрешенный вид использования земельного участка, строительные, экологические, санитарно-гигиенические, противопожарные и иные правила, нормативы;</w:t>
      </w:r>
    </w:p>
    <w:p w:rsidR="000603CF" w:rsidRPr="000D33BF" w:rsidRDefault="000603CF" w:rsidP="0091301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оказывать содействие должностным лицам по вопросам охраны и использования земель при осуществлении ими своих полномочий в пределах предоставленной им компетенции;</w:t>
      </w:r>
    </w:p>
    <w:p w:rsidR="000603CF" w:rsidRPr="000D33BF" w:rsidRDefault="000603CF" w:rsidP="007E78C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хранить и передавать правопреемнику документацию на земельный участок;</w:t>
      </w:r>
    </w:p>
    <w:p w:rsidR="000603CF" w:rsidRPr="000D33BF" w:rsidRDefault="000603CF" w:rsidP="007E78C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осуществлять иные обязанности и соблюдать иные ограничения, установленные действующим законодательством и правовыми актами органов местного самоуправления.</w:t>
      </w:r>
    </w:p>
    <w:p w:rsidR="000603CF" w:rsidRPr="000D33BF" w:rsidRDefault="000603CF" w:rsidP="007E78C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lastRenderedPageBreak/>
        <w:t xml:space="preserve">Физические и юридические лица, имеющие в собственности, хозяйственном ведении или оперативном управлении, а также на праве возмездного или безвозмездного пользования объекты недвижимого имущества, обязаны оформить земельные правоотношения в соответствии с требованиями федерального законодательства в порядке, установленном настоящими </w:t>
      </w:r>
      <w:r w:rsidR="007E78C3">
        <w:rPr>
          <w:rFonts w:eastAsia="Times New Roman"/>
        </w:rPr>
        <w:t>Правилами землепользования и застройки</w:t>
      </w:r>
      <w:r w:rsidRPr="000D33BF">
        <w:rPr>
          <w:rFonts w:eastAsia="Times New Roman"/>
          <w:kern w:val="0"/>
          <w:lang w:eastAsia="ru-RU"/>
        </w:rPr>
        <w:t>.</w:t>
      </w:r>
    </w:p>
    <w:p w:rsidR="000603CF" w:rsidRPr="000D33BF" w:rsidRDefault="003C6C41" w:rsidP="007E78C3">
      <w:pPr>
        <w:spacing w:before="120" w:after="120" w:line="240" w:lineRule="auto"/>
        <w:ind w:firstLine="709"/>
        <w:jc w:val="both"/>
        <w:outlineLvl w:val="0"/>
        <w:rPr>
          <w:rFonts w:ascii="Times New Roman" w:eastAsia="Calibri" w:hAnsi="Times New Roman" w:cs="Times New Roman"/>
          <w:b/>
          <w:sz w:val="24"/>
          <w:szCs w:val="24"/>
          <w:lang w:eastAsia="en-US"/>
        </w:rPr>
      </w:pPr>
      <w:bookmarkStart w:id="42" w:name="__RefHeading__369_2087375748"/>
      <w:bookmarkStart w:id="43" w:name="_Toc337636092"/>
      <w:bookmarkStart w:id="44" w:name="_Toc337639634"/>
      <w:bookmarkStart w:id="45" w:name="_Toc38873896"/>
      <w:bookmarkEnd w:id="42"/>
      <w:r w:rsidRPr="000D33BF">
        <w:rPr>
          <w:rFonts w:ascii="Times New Roman" w:eastAsia="Calibri" w:hAnsi="Times New Roman" w:cs="Times New Roman"/>
          <w:b/>
          <w:sz w:val="24"/>
          <w:szCs w:val="24"/>
          <w:lang w:eastAsia="en-US"/>
        </w:rPr>
        <w:t>9</w:t>
      </w:r>
      <w:r w:rsidR="000603CF" w:rsidRPr="000D33BF">
        <w:rPr>
          <w:rFonts w:ascii="Times New Roman" w:eastAsia="Calibri" w:hAnsi="Times New Roman" w:cs="Times New Roman"/>
          <w:b/>
          <w:sz w:val="24"/>
          <w:szCs w:val="24"/>
          <w:lang w:eastAsia="en-US"/>
        </w:rPr>
        <w:t>. Регулирование землепользования и застройки органами местного самоуправления</w:t>
      </w:r>
      <w:bookmarkEnd w:id="43"/>
      <w:bookmarkEnd w:id="44"/>
      <w:bookmarkEnd w:id="45"/>
    </w:p>
    <w:p w:rsidR="000603CF" w:rsidRPr="000D33BF" w:rsidRDefault="000603CF" w:rsidP="007E78C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Органами местного самоуправления, регулирующими землепользование и застройку на территории </w:t>
      </w:r>
      <w:r w:rsidR="00133844">
        <w:t>Тайшетского муниципального округа</w:t>
      </w:r>
      <w:r w:rsidRPr="000D33BF">
        <w:rPr>
          <w:rFonts w:eastAsia="Times New Roman"/>
          <w:kern w:val="0"/>
          <w:lang w:eastAsia="ru-RU"/>
        </w:rPr>
        <w:t xml:space="preserve"> в части </w:t>
      </w:r>
      <w:r w:rsidR="003B39BE" w:rsidRPr="000D33BF">
        <w:rPr>
          <w:rFonts w:eastAsia="Times New Roman"/>
          <w:kern w:val="0"/>
          <w:lang w:eastAsia="ru-RU"/>
        </w:rPr>
        <w:t xml:space="preserve">соблюдения настоящих </w:t>
      </w:r>
      <w:r w:rsidR="007E78C3">
        <w:rPr>
          <w:rFonts w:eastAsia="Times New Roman"/>
        </w:rPr>
        <w:t>Правил землепользования и застройки</w:t>
      </w:r>
      <w:r w:rsidR="003B39BE" w:rsidRPr="000D33BF">
        <w:rPr>
          <w:rFonts w:eastAsia="Times New Roman"/>
          <w:kern w:val="0"/>
          <w:lang w:eastAsia="ru-RU"/>
        </w:rPr>
        <w:t>,</w:t>
      </w:r>
      <w:r w:rsidR="007E78C3">
        <w:rPr>
          <w:rFonts w:eastAsia="Times New Roman"/>
          <w:kern w:val="0"/>
          <w:lang w:eastAsia="ru-RU"/>
        </w:rPr>
        <w:t xml:space="preserve"> </w:t>
      </w:r>
      <w:r w:rsidRPr="000D33BF">
        <w:rPr>
          <w:rFonts w:eastAsia="Times New Roman"/>
          <w:kern w:val="0"/>
          <w:lang w:eastAsia="ru-RU"/>
        </w:rPr>
        <w:t>являются:</w:t>
      </w:r>
    </w:p>
    <w:p w:rsidR="000603CF" w:rsidRPr="000D33BF" w:rsidRDefault="000603CF" w:rsidP="007E78C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представительный орган муниципального образования – </w:t>
      </w:r>
      <w:r w:rsidR="00133844">
        <w:t>Дума Тайшетского муниципального округа Иркутской области</w:t>
      </w:r>
      <w:r w:rsidR="00133844" w:rsidRPr="000D33BF">
        <w:rPr>
          <w:rFonts w:eastAsia="Times New Roman"/>
          <w:kern w:val="0"/>
          <w:lang w:eastAsia="ru-RU"/>
        </w:rPr>
        <w:t xml:space="preserve"> </w:t>
      </w:r>
      <w:r w:rsidRPr="000D33BF">
        <w:rPr>
          <w:rFonts w:eastAsia="Times New Roman"/>
          <w:kern w:val="0"/>
          <w:lang w:eastAsia="ru-RU"/>
        </w:rPr>
        <w:t xml:space="preserve">– осуществляет от имени населения </w:t>
      </w:r>
      <w:r w:rsidR="007E78C3">
        <w:rPr>
          <w:rFonts w:eastAsia="Times New Roman"/>
        </w:rPr>
        <w:t>муниципального образования</w:t>
      </w:r>
      <w:r w:rsidRPr="000D33BF">
        <w:rPr>
          <w:rFonts w:eastAsia="Times New Roman"/>
          <w:kern w:val="0"/>
          <w:lang w:eastAsia="ru-RU"/>
        </w:rPr>
        <w:t xml:space="preserve"> права собственника в отношении муниципальных земель, определяет в соответствии с земельным законодательством порядок предоставления и изъятия земельных участков для муниципальных нужд;</w:t>
      </w:r>
    </w:p>
    <w:p w:rsidR="000603CF" w:rsidRPr="000D33BF" w:rsidRDefault="000603CF" w:rsidP="007E78C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исполнительно-распорядительный орган местного самоуправления – </w:t>
      </w:r>
      <w:r w:rsidR="00133844">
        <w:t>Администрация Тайшетского муниципального округа</w:t>
      </w:r>
      <w:r w:rsidRPr="000D33BF">
        <w:rPr>
          <w:rFonts w:eastAsia="Times New Roman"/>
          <w:kern w:val="0"/>
          <w:lang w:eastAsia="ru-RU"/>
        </w:rPr>
        <w:t xml:space="preserve"> – владеет, пользуется и распоряжается имуществом, находящимся в муниципальной собственности, в том числе муниципальными землями в порядке, установленном федеральными законами и законами Иркутской области.</w:t>
      </w:r>
    </w:p>
    <w:p w:rsidR="000603CF" w:rsidRPr="000D33BF" w:rsidRDefault="000603CF" w:rsidP="007E78C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К полномочиям органов местного самоуправления </w:t>
      </w:r>
      <w:r w:rsidR="00133844">
        <w:t>Тайшетского муниципального округа</w:t>
      </w:r>
      <w:r w:rsidRPr="000D33BF">
        <w:rPr>
          <w:rFonts w:eastAsia="Times New Roman"/>
          <w:kern w:val="0"/>
          <w:lang w:eastAsia="ru-RU"/>
        </w:rPr>
        <w:t xml:space="preserve"> в области градостроительной деятельности относятся:</w:t>
      </w:r>
    </w:p>
    <w:p w:rsidR="000603CF" w:rsidRPr="000D33BF" w:rsidRDefault="000603CF" w:rsidP="007E78C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подготовка и утверждение документов территориального планирования, в том числе — генерального плана, проектов планировки (при необходимости) и межевания территории;</w:t>
      </w:r>
    </w:p>
    <w:p w:rsidR="000603CF" w:rsidRPr="000D33BF" w:rsidRDefault="000603CF" w:rsidP="007E78C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подготовка и выдача застройщикам градостроительных планов земельных участков;</w:t>
      </w:r>
    </w:p>
    <w:p w:rsidR="000603CF" w:rsidRPr="000D33BF" w:rsidRDefault="000603CF" w:rsidP="007E78C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утверждение правил землепользования и застройки и внесение в них изменений;</w:t>
      </w:r>
    </w:p>
    <w:p w:rsidR="000603CF" w:rsidRPr="000D33BF" w:rsidRDefault="000603CF" w:rsidP="007E78C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предоставление прав на земельные участки физическим и юридическим лицам для целей строительства и не связанных со строительством;</w:t>
      </w:r>
    </w:p>
    <w:p w:rsidR="000603CF" w:rsidRPr="000D33BF" w:rsidRDefault="000603CF" w:rsidP="007E78C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выдача разрешений на строительство,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w:t>
      </w:r>
      <w:r w:rsidR="00133844">
        <w:t>Тайшетского муниципального округа</w:t>
      </w:r>
      <w:r w:rsidRPr="000D33BF">
        <w:rPr>
          <w:rFonts w:eastAsia="Times New Roman"/>
          <w:kern w:val="0"/>
          <w:lang w:eastAsia="ru-RU"/>
        </w:rPr>
        <w:t>;</w:t>
      </w:r>
    </w:p>
    <w:p w:rsidR="000603CF" w:rsidRPr="000D33BF" w:rsidRDefault="000603CF" w:rsidP="007E78C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осуществление контроля использования земель </w:t>
      </w:r>
      <w:r w:rsidR="00133844">
        <w:t>Тайшетского муниципального округа</w:t>
      </w:r>
      <w:r w:rsidRPr="000D33BF">
        <w:rPr>
          <w:rFonts w:eastAsia="Times New Roman"/>
          <w:kern w:val="0"/>
          <w:lang w:eastAsia="ru-RU"/>
        </w:rPr>
        <w:t>;</w:t>
      </w:r>
    </w:p>
    <w:p w:rsidR="000603CF" w:rsidRPr="000D33BF" w:rsidRDefault="000603CF" w:rsidP="007E78C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обеспечение открытости и доступности информации о землепользовании и застройке для физических и юридических лиц, а также их участия в обсуждении этих вопросов.</w:t>
      </w:r>
    </w:p>
    <w:p w:rsidR="000603CF" w:rsidRPr="000D33BF" w:rsidRDefault="000603CF" w:rsidP="007E78C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По вопросам применения настоящих </w:t>
      </w:r>
      <w:r w:rsidR="007E78C3">
        <w:rPr>
          <w:rFonts w:eastAsia="Times New Roman"/>
        </w:rPr>
        <w:t>Правил землепользования и застройки</w:t>
      </w:r>
      <w:r w:rsidRPr="000D33BF">
        <w:rPr>
          <w:rFonts w:eastAsia="Times New Roman"/>
          <w:kern w:val="0"/>
          <w:lang w:eastAsia="ru-RU"/>
        </w:rPr>
        <w:t xml:space="preserve"> орган исполнительной власти, уполномоченный регулировать и контролировать землепользование и застройку на территории поселения:</w:t>
      </w:r>
    </w:p>
    <w:p w:rsidR="000603CF" w:rsidRPr="000D33BF" w:rsidRDefault="000603CF" w:rsidP="007E78C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представляет заключение и информацию по запрос</w:t>
      </w:r>
      <w:r w:rsidR="005808ED">
        <w:rPr>
          <w:rFonts w:eastAsia="Times New Roman"/>
          <w:kern w:val="0"/>
          <w:lang w:eastAsia="ru-RU"/>
        </w:rPr>
        <w:t xml:space="preserve">ам </w:t>
      </w:r>
      <w:r w:rsidR="00133844">
        <w:t>Мэра Тайшетского муниципального округа</w:t>
      </w:r>
      <w:r w:rsidRPr="000D33BF">
        <w:rPr>
          <w:rFonts w:eastAsia="Times New Roman"/>
          <w:kern w:val="0"/>
          <w:lang w:eastAsia="ru-RU"/>
        </w:rPr>
        <w:t xml:space="preserve"> и Комиссии по землепользованию и застройке по вопросам, вынесенным на </w:t>
      </w:r>
      <w:r w:rsidR="007E78C3">
        <w:rPr>
          <w:rFonts w:eastAsia="Times New Roman"/>
          <w:kern w:val="0"/>
          <w:lang w:eastAsia="ru-RU"/>
        </w:rPr>
        <w:t>общественные обсуждения</w:t>
      </w:r>
      <w:r w:rsidRPr="000D33BF">
        <w:rPr>
          <w:rFonts w:eastAsia="Times New Roman"/>
          <w:kern w:val="0"/>
          <w:lang w:eastAsia="ru-RU"/>
        </w:rPr>
        <w:t>;</w:t>
      </w:r>
    </w:p>
    <w:p w:rsidR="000603CF" w:rsidRPr="000D33BF" w:rsidRDefault="000603CF" w:rsidP="007E78C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участвует в регулировании и контролировании землепользования и застройки в рамках своих полномочий в соответствии с законодательством Российской Федерации и нормативными правовыми актами Иркутской области и </w:t>
      </w:r>
      <w:r w:rsidR="00623F52">
        <w:t>Тайшетского муниципального округа</w:t>
      </w:r>
      <w:r w:rsidR="00933E87">
        <w:rPr>
          <w:rFonts w:eastAsia="Times New Roman"/>
          <w:kern w:val="0"/>
          <w:lang w:eastAsia="ru-RU"/>
        </w:rPr>
        <w:t>;</w:t>
      </w:r>
    </w:p>
    <w:p w:rsidR="000603CF" w:rsidRPr="000D33BF" w:rsidRDefault="000603CF" w:rsidP="007E78C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lastRenderedPageBreak/>
        <w:t xml:space="preserve">готовит предложения по совершенствованию нормативно-правовой базы в области градостроительства, в том числе по внесению изменений в </w:t>
      </w:r>
      <w:r w:rsidR="007E78C3">
        <w:rPr>
          <w:rFonts w:eastAsia="Times New Roman"/>
        </w:rPr>
        <w:t>Правила землепользования и застройки</w:t>
      </w:r>
      <w:r w:rsidRPr="000D33BF">
        <w:rPr>
          <w:rFonts w:eastAsia="Times New Roman"/>
          <w:kern w:val="0"/>
          <w:lang w:eastAsia="ru-RU"/>
        </w:rPr>
        <w:t>;</w:t>
      </w:r>
    </w:p>
    <w:p w:rsidR="000603CF" w:rsidRPr="000D33BF" w:rsidRDefault="000603CF" w:rsidP="007E78C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осуществляет ведение карты градостроительного зонирования, внесение в нее утвержденных в установленном порядке дополнений и изменений;</w:t>
      </w:r>
    </w:p>
    <w:p w:rsidR="000603CF" w:rsidRPr="000D33BF" w:rsidRDefault="000603CF" w:rsidP="007E78C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согласует градостроительную и проектную документацию на предмет соответствия настоящим </w:t>
      </w:r>
      <w:r w:rsidR="007E78C3">
        <w:rPr>
          <w:rFonts w:eastAsia="Times New Roman"/>
        </w:rPr>
        <w:t>Правилам землепользования и застройки</w:t>
      </w:r>
      <w:r w:rsidRPr="000D33BF">
        <w:rPr>
          <w:rFonts w:eastAsia="Times New Roman"/>
          <w:kern w:val="0"/>
          <w:lang w:eastAsia="ru-RU"/>
        </w:rPr>
        <w:t xml:space="preserve"> и техническим регламентам;</w:t>
      </w:r>
    </w:p>
    <w:p w:rsidR="000603CF" w:rsidRPr="000D33BF" w:rsidRDefault="000603CF" w:rsidP="007E78C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участвует в подготовке и выдаче разрешений на строительство и разрешений на ввод объектов капитального строительства в эксплуатацию;</w:t>
      </w:r>
    </w:p>
    <w:p w:rsidR="000603CF" w:rsidRPr="000D33BF" w:rsidRDefault="000603CF" w:rsidP="007E78C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готовит предложения о выборе земельных участков для строительства объектов недвижимости на территории </w:t>
      </w:r>
      <w:r w:rsidR="00623F52">
        <w:t xml:space="preserve">Тайшетского муниципального округа </w:t>
      </w:r>
      <w:r w:rsidRPr="000D33BF">
        <w:rPr>
          <w:rFonts w:eastAsia="Times New Roman"/>
          <w:kern w:val="0"/>
          <w:lang w:eastAsia="ru-RU"/>
        </w:rPr>
        <w:t>в соответствии с утвержденной градостроительной документацией, а также об установлении границ земельных участков, об утверждении схемы расположения земельного участка на кадастровом плане или кадастровой карте;</w:t>
      </w:r>
    </w:p>
    <w:p w:rsidR="000603CF" w:rsidRPr="000D33BF" w:rsidRDefault="000603CF" w:rsidP="004B37F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готовит и выдает градостроительные планы земельных участков;</w:t>
      </w:r>
    </w:p>
    <w:p w:rsidR="000603CF" w:rsidRPr="000D33BF" w:rsidRDefault="000603CF" w:rsidP="004B37F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готовит заключения о возможности или невозможности использования земельных участков для строительства объектов недвижимости;</w:t>
      </w:r>
    </w:p>
    <w:p w:rsidR="000603CF" w:rsidRPr="000D33BF" w:rsidRDefault="000603CF" w:rsidP="004B37F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готовит заключения о разрешенном использовании, ограничениях использования земельных участков, их сервитутах;</w:t>
      </w:r>
    </w:p>
    <w:p w:rsidR="000603CF" w:rsidRPr="000D33BF" w:rsidRDefault="000603CF" w:rsidP="004B37F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готовит графические и текстовые материалы по установлению границ земельных участков, согласованию схем расположения земельных участков на кадастровом плане или кадастровой карте, согласованию проектов границ земельных участков для проведения конкурсов, аукционов по продаже земельных участков или права на заключение договора их аренды;</w:t>
      </w:r>
    </w:p>
    <w:p w:rsidR="000603CF" w:rsidRPr="000D33BF" w:rsidRDefault="000603CF" w:rsidP="004B37F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участвует в рассмотрении заявлений и обращений граждан и юридических лиц по вопросам осуществления градостроительной деятельности, в принятии решений по ним в пределах своей компетенции;</w:t>
      </w:r>
    </w:p>
    <w:p w:rsidR="000603CF" w:rsidRPr="000D33BF" w:rsidRDefault="000603CF" w:rsidP="004B37F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предоставляет заинтересованным лицам информацию, которая содержится в </w:t>
      </w:r>
      <w:r w:rsidR="004B37F0">
        <w:rPr>
          <w:rFonts w:eastAsia="Times New Roman"/>
        </w:rPr>
        <w:t>Правилах землепользования и застройки</w:t>
      </w:r>
      <w:r w:rsidRPr="000D33BF">
        <w:rPr>
          <w:rFonts w:eastAsia="Times New Roman"/>
          <w:kern w:val="0"/>
          <w:lang w:eastAsia="ru-RU"/>
        </w:rPr>
        <w:t xml:space="preserve"> и утвержденной градостроительной документации;</w:t>
      </w:r>
    </w:p>
    <w:p w:rsidR="000603CF" w:rsidRPr="000D33BF" w:rsidRDefault="000603CF" w:rsidP="004B37F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проверяет проектную документацию на соответствие градостроительным планам;</w:t>
      </w:r>
    </w:p>
    <w:p w:rsidR="000603CF" w:rsidRPr="000D33BF" w:rsidRDefault="000603CF" w:rsidP="004B37F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выдает заключения об </w:t>
      </w:r>
      <w:proofErr w:type="spellStart"/>
      <w:r w:rsidRPr="000D33BF">
        <w:rPr>
          <w:rFonts w:eastAsia="Times New Roman"/>
          <w:kern w:val="0"/>
          <w:lang w:eastAsia="ru-RU"/>
        </w:rPr>
        <w:t>оборотоспособности</w:t>
      </w:r>
      <w:proofErr w:type="spellEnd"/>
      <w:r w:rsidRPr="000D33BF">
        <w:rPr>
          <w:rFonts w:eastAsia="Times New Roman"/>
          <w:kern w:val="0"/>
          <w:lang w:eastAsia="ru-RU"/>
        </w:rPr>
        <w:t xml:space="preserve"> земельных участков, их обременениях и ограничениях;</w:t>
      </w:r>
    </w:p>
    <w:p w:rsidR="000603CF" w:rsidRPr="000D33BF" w:rsidRDefault="000603CF" w:rsidP="004B37F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готовит градостроительные заключения по земельным участкам и объектам капитального строительства.</w:t>
      </w:r>
    </w:p>
    <w:p w:rsidR="000603CF" w:rsidRPr="00623F52" w:rsidRDefault="000603CF" w:rsidP="004B37F0">
      <w:pPr>
        <w:spacing w:before="120" w:after="120" w:line="240" w:lineRule="auto"/>
        <w:ind w:firstLine="709"/>
        <w:outlineLvl w:val="0"/>
        <w:rPr>
          <w:rFonts w:ascii="Times New Roman" w:eastAsia="Calibri" w:hAnsi="Times New Roman" w:cs="Times New Roman"/>
          <w:b/>
          <w:sz w:val="24"/>
          <w:szCs w:val="24"/>
          <w:lang w:eastAsia="en-US"/>
        </w:rPr>
      </w:pPr>
      <w:bookmarkStart w:id="46" w:name="__RefHeading__371_2087375748"/>
      <w:bookmarkStart w:id="47" w:name="_Toc337639635"/>
      <w:bookmarkStart w:id="48" w:name="_Toc38873897"/>
      <w:bookmarkEnd w:id="46"/>
      <w:r w:rsidRPr="00623F52">
        <w:rPr>
          <w:rFonts w:ascii="Times New Roman" w:eastAsia="Calibri" w:hAnsi="Times New Roman" w:cs="Times New Roman"/>
          <w:b/>
          <w:sz w:val="24"/>
          <w:szCs w:val="24"/>
          <w:lang w:eastAsia="en-US"/>
        </w:rPr>
        <w:t>1</w:t>
      </w:r>
      <w:r w:rsidR="003C6C41" w:rsidRPr="00623F52">
        <w:rPr>
          <w:rFonts w:ascii="Times New Roman" w:eastAsia="Calibri" w:hAnsi="Times New Roman" w:cs="Times New Roman"/>
          <w:b/>
          <w:sz w:val="24"/>
          <w:szCs w:val="24"/>
          <w:lang w:eastAsia="en-US"/>
        </w:rPr>
        <w:t>0</w:t>
      </w:r>
      <w:r w:rsidRPr="00623F52">
        <w:rPr>
          <w:rFonts w:ascii="Times New Roman" w:eastAsia="Calibri" w:hAnsi="Times New Roman" w:cs="Times New Roman"/>
          <w:b/>
          <w:sz w:val="24"/>
          <w:szCs w:val="24"/>
          <w:lang w:eastAsia="en-US"/>
        </w:rPr>
        <w:t>. Комиссия по землепользованию и застройке</w:t>
      </w:r>
      <w:bookmarkEnd w:id="47"/>
      <w:bookmarkEnd w:id="48"/>
    </w:p>
    <w:p w:rsidR="000603CF" w:rsidRPr="00623F52" w:rsidRDefault="00623F52" w:rsidP="00623F52">
      <w:pPr>
        <w:pStyle w:val="aa"/>
        <w:ind w:firstLine="708"/>
        <w:jc w:val="both"/>
        <w:rPr>
          <w:rFonts w:ascii="Times New Roman" w:hAnsi="Times New Roman"/>
          <w:sz w:val="24"/>
          <w:szCs w:val="24"/>
        </w:rPr>
      </w:pPr>
      <w:proofErr w:type="gramStart"/>
      <w:r w:rsidRPr="00623F52">
        <w:rPr>
          <w:rFonts w:ascii="Times New Roman" w:hAnsi="Times New Roman"/>
          <w:sz w:val="24"/>
          <w:szCs w:val="24"/>
        </w:rPr>
        <w:t xml:space="preserve">Комиссия является постоянно действующим консультативным органом при Мэре Тайшетского района и создается для обеспечения реализации настоящих Правил землепользования и застройки </w:t>
      </w:r>
      <w:r w:rsidR="000603CF" w:rsidRPr="00623F52">
        <w:rPr>
          <w:rFonts w:ascii="Times New Roman" w:hAnsi="Times New Roman"/>
          <w:sz w:val="24"/>
          <w:szCs w:val="24"/>
        </w:rPr>
        <w:t xml:space="preserve">и рассмотрения вопросов по подготовке и внесению изменений в правила землепользования и застройки, организации </w:t>
      </w:r>
      <w:r w:rsidR="004B37F0" w:rsidRPr="00623F52">
        <w:rPr>
          <w:rFonts w:ascii="Times New Roman" w:hAnsi="Times New Roman"/>
          <w:sz w:val="24"/>
          <w:szCs w:val="24"/>
        </w:rPr>
        <w:t xml:space="preserve">общественных обсуждений </w:t>
      </w:r>
      <w:r w:rsidR="000603CF" w:rsidRPr="00623F52">
        <w:rPr>
          <w:rFonts w:ascii="Times New Roman" w:hAnsi="Times New Roman"/>
          <w:sz w:val="24"/>
          <w:szCs w:val="24"/>
        </w:rPr>
        <w:t>по выдаче разрешений на условно-разрешенный вид использования земельного участка, разрешений на отклонение от предельных параметров разрешенного строительства, по проектам планировки и проектам межевания, документов</w:t>
      </w:r>
      <w:proofErr w:type="gramEnd"/>
      <w:r w:rsidR="000603CF" w:rsidRPr="00623F52">
        <w:rPr>
          <w:rFonts w:ascii="Times New Roman" w:hAnsi="Times New Roman"/>
          <w:sz w:val="24"/>
          <w:szCs w:val="24"/>
        </w:rPr>
        <w:t xml:space="preserve"> территориального планирования. Комиссия в своей деятельности руководствуется Градостроительным и Земельным кодексами </w:t>
      </w:r>
      <w:r w:rsidR="004B37F0" w:rsidRPr="00623F52">
        <w:rPr>
          <w:rFonts w:ascii="Times New Roman" w:hAnsi="Times New Roman"/>
          <w:sz w:val="24"/>
          <w:szCs w:val="24"/>
        </w:rPr>
        <w:t>Российской Федерации</w:t>
      </w:r>
      <w:r w:rsidR="000603CF" w:rsidRPr="00623F52">
        <w:rPr>
          <w:rFonts w:ascii="Times New Roman" w:hAnsi="Times New Roman"/>
          <w:sz w:val="24"/>
          <w:szCs w:val="24"/>
        </w:rPr>
        <w:t xml:space="preserve">, Законами Иркутской области, нормативными правовыми актами федеральных и региональных органов исполнительной власти, местных органов самоуправления. </w:t>
      </w:r>
    </w:p>
    <w:p w:rsidR="000603CF" w:rsidRPr="00623F52" w:rsidRDefault="000603CF" w:rsidP="004B37F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623F52">
        <w:rPr>
          <w:rFonts w:eastAsia="Times New Roman"/>
          <w:kern w:val="0"/>
          <w:lang w:eastAsia="ru-RU"/>
        </w:rPr>
        <w:t xml:space="preserve">Председателем Комиссии назначается </w:t>
      </w:r>
      <w:r w:rsidR="00623F52">
        <w:rPr>
          <w:rFonts w:eastAsia="Times New Roman"/>
          <w:kern w:val="0"/>
          <w:lang w:eastAsia="ru-RU"/>
        </w:rPr>
        <w:t xml:space="preserve">первый </w:t>
      </w:r>
      <w:r w:rsidRPr="00623F52">
        <w:rPr>
          <w:rFonts w:eastAsia="Times New Roman"/>
          <w:kern w:val="0"/>
          <w:lang w:eastAsia="ru-RU"/>
        </w:rPr>
        <w:t xml:space="preserve">заместитель </w:t>
      </w:r>
      <w:r w:rsidR="00623F52">
        <w:rPr>
          <w:rFonts w:eastAsia="Times New Roman"/>
          <w:kern w:val="0"/>
          <w:lang w:eastAsia="ru-RU"/>
        </w:rPr>
        <w:t xml:space="preserve">мэра </w:t>
      </w:r>
      <w:r w:rsidR="00623F52">
        <w:t>Тайшетского муниципального округа</w:t>
      </w:r>
      <w:r w:rsidRPr="00623F52">
        <w:rPr>
          <w:rFonts w:eastAsia="Times New Roman"/>
          <w:kern w:val="0"/>
          <w:lang w:eastAsia="ru-RU"/>
        </w:rPr>
        <w:t>.</w:t>
      </w:r>
    </w:p>
    <w:p w:rsidR="000603CF" w:rsidRPr="000D33BF" w:rsidRDefault="000603CF" w:rsidP="004B37F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lastRenderedPageBreak/>
        <w:t xml:space="preserve">В состав Комиссии входят руководители структурных подразделений </w:t>
      </w:r>
      <w:r w:rsidR="00623F52">
        <w:t>Администрация Тайшетского муниципального округа</w:t>
      </w:r>
      <w:r w:rsidRPr="000D33BF">
        <w:rPr>
          <w:rFonts w:eastAsia="Times New Roman"/>
          <w:kern w:val="0"/>
          <w:lang w:eastAsia="ru-RU"/>
        </w:rPr>
        <w:t>.</w:t>
      </w:r>
    </w:p>
    <w:p w:rsidR="000603CF" w:rsidRPr="000D33BF" w:rsidRDefault="000603CF" w:rsidP="004B37F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Комиссия осуществляет следующие функции:</w:t>
      </w:r>
    </w:p>
    <w:p w:rsidR="000603CF" w:rsidRPr="000D33BF" w:rsidRDefault="000603CF" w:rsidP="004B37F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ведет подготовку проекта </w:t>
      </w:r>
      <w:r w:rsidR="004B37F0">
        <w:rPr>
          <w:rFonts w:eastAsia="Times New Roman"/>
        </w:rPr>
        <w:t>Правил землепользования и застройки</w:t>
      </w:r>
      <w:r w:rsidRPr="000D33BF">
        <w:rPr>
          <w:rFonts w:eastAsia="Times New Roman"/>
          <w:kern w:val="0"/>
          <w:lang w:eastAsia="ru-RU"/>
        </w:rPr>
        <w:t xml:space="preserve">, а после утверждения </w:t>
      </w:r>
      <w:r w:rsidR="004B37F0">
        <w:rPr>
          <w:rFonts w:eastAsia="Times New Roman"/>
        </w:rPr>
        <w:t>Правил землепользования и застройки</w:t>
      </w:r>
      <w:r w:rsidRPr="000D33BF">
        <w:rPr>
          <w:rFonts w:eastAsia="Times New Roman"/>
          <w:kern w:val="0"/>
          <w:lang w:eastAsia="ru-RU"/>
        </w:rPr>
        <w:t xml:space="preserve"> – подготовку предложений о внесении в них изменений;</w:t>
      </w:r>
    </w:p>
    <w:p w:rsidR="000603CF" w:rsidRPr="000D33BF" w:rsidRDefault="000603CF" w:rsidP="004B37F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проводит </w:t>
      </w:r>
      <w:r w:rsidR="004B37F0">
        <w:rPr>
          <w:rFonts w:eastAsia="Times New Roman"/>
        </w:rPr>
        <w:t xml:space="preserve">общественные обсуждения </w:t>
      </w:r>
      <w:r w:rsidRPr="000D33BF">
        <w:rPr>
          <w:rFonts w:eastAsia="Times New Roman"/>
          <w:kern w:val="0"/>
          <w:lang w:eastAsia="ru-RU"/>
        </w:rPr>
        <w:t xml:space="preserve">по проекту Правил землепользования и застройки, по проектам внесения изменений в </w:t>
      </w:r>
      <w:r w:rsidR="004B37F0">
        <w:rPr>
          <w:rFonts w:eastAsia="Times New Roman"/>
        </w:rPr>
        <w:t>Правила землепользования и застройки</w:t>
      </w:r>
      <w:r w:rsidRPr="000D33BF">
        <w:rPr>
          <w:rFonts w:eastAsia="Times New Roman"/>
          <w:kern w:val="0"/>
          <w:lang w:eastAsia="ru-RU"/>
        </w:rPr>
        <w:t>;</w:t>
      </w:r>
    </w:p>
    <w:p w:rsidR="000603CF" w:rsidRPr="000D33BF" w:rsidRDefault="000603CF" w:rsidP="004B37F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рассматривает обращения физических и юридических лиц о предоставлении разрешения на условно разрешенный вид использования земельных участков и объектов капитального строительства или на отклонение от предельных параметров разрешенного строительства, реконструкции объектов капитального строительства;</w:t>
      </w:r>
    </w:p>
    <w:p w:rsidR="000603CF" w:rsidRPr="000D33BF" w:rsidRDefault="000603CF" w:rsidP="004B37F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рассматривает иные вопросы, связанные с использованием земельных участков, градостроительным зонированием и градостроительными регламентами.</w:t>
      </w:r>
    </w:p>
    <w:p w:rsidR="000603CF" w:rsidRPr="000D33BF" w:rsidRDefault="000603CF" w:rsidP="004B37F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Комиссия формирует и направляет </w:t>
      </w:r>
      <w:r w:rsidR="00623F52">
        <w:rPr>
          <w:rFonts w:eastAsia="Times New Roman"/>
          <w:kern w:val="0"/>
          <w:lang w:eastAsia="ru-RU"/>
        </w:rPr>
        <w:t xml:space="preserve">Мэру </w:t>
      </w:r>
      <w:r w:rsidR="00623F52">
        <w:t xml:space="preserve">Тайшетского муниципального округа </w:t>
      </w:r>
      <w:r w:rsidRPr="000D33BF">
        <w:rPr>
          <w:rFonts w:eastAsia="Times New Roman"/>
          <w:kern w:val="0"/>
          <w:lang w:eastAsia="ru-RU"/>
        </w:rPr>
        <w:t xml:space="preserve"> пакет документов, необходимых для принятия решений по вопросам подготовки </w:t>
      </w:r>
      <w:r w:rsidR="004B37F0">
        <w:rPr>
          <w:rFonts w:eastAsia="Times New Roman"/>
        </w:rPr>
        <w:t xml:space="preserve">Правил землепользования и застройки </w:t>
      </w:r>
      <w:r w:rsidRPr="000D33BF">
        <w:rPr>
          <w:rFonts w:eastAsia="Times New Roman"/>
          <w:kern w:val="0"/>
          <w:lang w:eastAsia="ru-RU"/>
        </w:rPr>
        <w:t>или внесения в них изменений.</w:t>
      </w:r>
    </w:p>
    <w:p w:rsidR="000603CF" w:rsidRPr="000D33BF" w:rsidRDefault="000603CF" w:rsidP="004B37F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Комиссия осуществляет свою деятельность в форме заседаний, которые проводятся по мере необходимости.</w:t>
      </w:r>
    </w:p>
    <w:p w:rsidR="000603CF" w:rsidRPr="000D33BF" w:rsidRDefault="000603CF" w:rsidP="004B37F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Решения Комиссии принимаются простым большинством голосов присутствующих на заседании путем открытого голосования. Принятым считается решение, за которое проголосовало более половины присутствующих членов Комиссии. При равенстве голосов голос председателя является решающим.</w:t>
      </w:r>
    </w:p>
    <w:p w:rsidR="000603CF" w:rsidRPr="000D33BF" w:rsidRDefault="000603CF" w:rsidP="004B37F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Решения, принимаемые на заседании Комиссии, оформляются протоколом, подписанным председателем Комиссии или его заместителем.</w:t>
      </w:r>
    </w:p>
    <w:p w:rsidR="004B37F0" w:rsidRDefault="004B37F0" w:rsidP="004B37F0">
      <w:pPr>
        <w:spacing w:before="120" w:after="120" w:line="240" w:lineRule="auto"/>
        <w:ind w:firstLine="567"/>
        <w:jc w:val="center"/>
        <w:outlineLvl w:val="0"/>
        <w:rPr>
          <w:rFonts w:ascii="Times New Roman" w:eastAsia="Calibri" w:hAnsi="Times New Roman" w:cs="Times New Roman"/>
          <w:b/>
          <w:sz w:val="24"/>
          <w:szCs w:val="24"/>
          <w:lang w:eastAsia="en-US"/>
        </w:rPr>
      </w:pPr>
      <w:bookmarkStart w:id="49" w:name="__RefHeading__373_2087375748"/>
      <w:bookmarkStart w:id="50" w:name="__RefHeading__375_2087375748"/>
      <w:bookmarkStart w:id="51" w:name="_Toc337639645"/>
      <w:bookmarkStart w:id="52" w:name="_Toc38873898"/>
      <w:bookmarkEnd w:id="49"/>
      <w:bookmarkEnd w:id="50"/>
    </w:p>
    <w:p w:rsidR="007D0462" w:rsidRPr="000D33BF" w:rsidRDefault="007D0462" w:rsidP="004B37F0">
      <w:pPr>
        <w:spacing w:before="120" w:after="120" w:line="240" w:lineRule="auto"/>
        <w:ind w:firstLine="567"/>
        <w:jc w:val="center"/>
        <w:outlineLvl w:val="0"/>
        <w:rPr>
          <w:rFonts w:ascii="Times New Roman" w:eastAsia="Calibri" w:hAnsi="Times New Roman" w:cs="Times New Roman"/>
          <w:b/>
          <w:sz w:val="24"/>
          <w:szCs w:val="24"/>
          <w:lang w:eastAsia="en-US"/>
        </w:rPr>
      </w:pPr>
      <w:r w:rsidRPr="000D33BF">
        <w:rPr>
          <w:rFonts w:ascii="Times New Roman" w:eastAsia="Calibri" w:hAnsi="Times New Roman" w:cs="Times New Roman"/>
          <w:b/>
          <w:sz w:val="24"/>
          <w:szCs w:val="24"/>
          <w:lang w:eastAsia="en-US"/>
        </w:rPr>
        <w:t xml:space="preserve">Глава </w:t>
      </w:r>
      <w:r w:rsidR="00BA4F6E" w:rsidRPr="000D33BF">
        <w:rPr>
          <w:rFonts w:ascii="Times New Roman" w:eastAsia="Calibri" w:hAnsi="Times New Roman" w:cs="Times New Roman"/>
          <w:b/>
          <w:sz w:val="24"/>
          <w:szCs w:val="24"/>
          <w:lang w:eastAsia="en-US"/>
        </w:rPr>
        <w:t>3</w:t>
      </w:r>
      <w:r w:rsidRPr="000D33BF">
        <w:rPr>
          <w:rFonts w:ascii="Times New Roman" w:eastAsia="Calibri" w:hAnsi="Times New Roman" w:cs="Times New Roman"/>
          <w:b/>
          <w:sz w:val="24"/>
          <w:szCs w:val="24"/>
          <w:lang w:eastAsia="en-US"/>
        </w:rPr>
        <w:t xml:space="preserve">.  Положение об изменении </w:t>
      </w:r>
      <w:bookmarkEnd w:id="51"/>
      <w:r w:rsidRPr="000D33BF">
        <w:rPr>
          <w:rFonts w:ascii="Times New Roman" w:eastAsia="Calibri" w:hAnsi="Times New Roman" w:cs="Times New Roman"/>
          <w:b/>
          <w:sz w:val="24"/>
          <w:szCs w:val="24"/>
          <w:lang w:eastAsia="en-US"/>
        </w:rPr>
        <w:t>видов разрешенного использования земельных участков и объектов капитального строительства физическими и юридическими лицами</w:t>
      </w:r>
      <w:bookmarkEnd w:id="52"/>
    </w:p>
    <w:p w:rsidR="007D0462" w:rsidRPr="000D33BF" w:rsidRDefault="00BA4F6E" w:rsidP="004B37F0">
      <w:pPr>
        <w:spacing w:before="120" w:after="120" w:line="240" w:lineRule="auto"/>
        <w:ind w:firstLine="709"/>
        <w:jc w:val="both"/>
        <w:outlineLvl w:val="0"/>
        <w:rPr>
          <w:rFonts w:ascii="Times New Roman" w:eastAsia="Calibri" w:hAnsi="Times New Roman" w:cs="Times New Roman"/>
          <w:b/>
          <w:sz w:val="24"/>
          <w:szCs w:val="24"/>
          <w:lang w:eastAsia="en-US"/>
        </w:rPr>
      </w:pPr>
      <w:bookmarkStart w:id="53" w:name="__RefHeading__393_2087375748"/>
      <w:bookmarkStart w:id="54" w:name="__RefHeading__395_2087375748"/>
      <w:bookmarkStart w:id="55" w:name="_Toc337639647"/>
      <w:bookmarkStart w:id="56" w:name="_Toc38873899"/>
      <w:bookmarkEnd w:id="53"/>
      <w:bookmarkEnd w:id="54"/>
      <w:r w:rsidRPr="000D33BF">
        <w:rPr>
          <w:rFonts w:ascii="Times New Roman" w:eastAsia="Calibri" w:hAnsi="Times New Roman" w:cs="Times New Roman"/>
          <w:b/>
          <w:sz w:val="24"/>
          <w:szCs w:val="24"/>
          <w:lang w:eastAsia="en-US"/>
        </w:rPr>
        <w:t>1</w:t>
      </w:r>
      <w:r w:rsidR="004B37F0">
        <w:rPr>
          <w:rFonts w:ascii="Times New Roman" w:eastAsia="Calibri" w:hAnsi="Times New Roman" w:cs="Times New Roman"/>
          <w:b/>
          <w:sz w:val="24"/>
          <w:szCs w:val="24"/>
          <w:lang w:eastAsia="en-US"/>
        </w:rPr>
        <w:t>1</w:t>
      </w:r>
      <w:r w:rsidR="007D0462" w:rsidRPr="000D33BF">
        <w:rPr>
          <w:rFonts w:ascii="Times New Roman" w:eastAsia="Calibri" w:hAnsi="Times New Roman" w:cs="Times New Roman"/>
          <w:b/>
          <w:sz w:val="24"/>
          <w:szCs w:val="24"/>
          <w:lang w:eastAsia="en-US"/>
        </w:rPr>
        <w:t>. Порядок предоставления разрешения на условно разрешенный вид использования земельного участка или объекта капитального строительства</w:t>
      </w:r>
      <w:bookmarkEnd w:id="55"/>
      <w:bookmarkEnd w:id="56"/>
    </w:p>
    <w:p w:rsidR="007D0462" w:rsidRPr="000D33BF" w:rsidRDefault="007D0462"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Предоставление разрешения на условно разрешенный вид использования земельного участка предусмотрено статьей 39 Градостроительного кодекса </w:t>
      </w:r>
      <w:r w:rsidR="009024B6">
        <w:rPr>
          <w:rFonts w:eastAsia="Times New Roman"/>
        </w:rPr>
        <w:t>Российской Федерации</w:t>
      </w:r>
      <w:r w:rsidRPr="000D33BF">
        <w:rPr>
          <w:rFonts w:eastAsia="Times New Roman"/>
          <w:kern w:val="0"/>
          <w:lang w:eastAsia="ru-RU"/>
        </w:rPr>
        <w:t>.</w:t>
      </w:r>
    </w:p>
    <w:p w:rsidR="00DD36FE" w:rsidRDefault="007D0462" w:rsidP="00DD36FE">
      <w:pPr>
        <w:pStyle w:val="a4"/>
        <w:widowControl/>
        <w:suppressAutoHyphens w:val="0"/>
        <w:overflowPunct w:val="0"/>
        <w:autoSpaceDE w:val="0"/>
        <w:autoSpaceDN w:val="0"/>
        <w:adjustRightInd w:val="0"/>
        <w:spacing w:after="0" w:line="240" w:lineRule="auto"/>
        <w:ind w:left="0"/>
        <w:rPr>
          <w:rFonts w:eastAsia="Times New Roman"/>
          <w:color w:val="000000" w:themeColor="text1"/>
          <w:kern w:val="0"/>
          <w:lang w:eastAsia="ru-RU"/>
        </w:rPr>
      </w:pPr>
      <w:r w:rsidRPr="000D33BF">
        <w:rPr>
          <w:rFonts w:eastAsia="Times New Roman"/>
          <w:kern w:val="0"/>
          <w:lang w:eastAsia="ru-RU"/>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указанного разрешения в </w:t>
      </w:r>
      <w:r w:rsidR="00DD36FE">
        <w:rPr>
          <w:rFonts w:eastAsia="Times New Roman"/>
          <w:color w:val="000000" w:themeColor="text1"/>
          <w:kern w:val="0"/>
          <w:lang w:eastAsia="ru-RU"/>
        </w:rPr>
        <w:t>Комиссию по землепользованию и застройке.</w:t>
      </w:r>
      <w:r w:rsidR="00DD36FE">
        <w:rPr>
          <w:color w:val="000000" w:themeColor="text1"/>
        </w:rPr>
        <w:t xml:space="preserve"> </w:t>
      </w:r>
      <w:r w:rsidR="00DD36FE">
        <w:rPr>
          <w:rFonts w:eastAsia="Times New Roman"/>
          <w:color w:val="000000" w:themeColor="text1"/>
          <w:kern w:val="0"/>
          <w:lang w:eastAsia="ru-RU"/>
        </w:rPr>
        <w:t>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 63-ФЗ "Об электронной подписи" (далее - электронный документ, подписанный электронной подписью).</w:t>
      </w:r>
    </w:p>
    <w:p w:rsidR="007D0462" w:rsidRPr="000D33BF" w:rsidRDefault="007D0462"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В заявлении указываются:</w:t>
      </w:r>
    </w:p>
    <w:p w:rsidR="007D0462" w:rsidRPr="000D33BF" w:rsidRDefault="007D0462"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местоположение, площадь, кадастровый номер земельного участка, вид прав на него;</w:t>
      </w:r>
    </w:p>
    <w:p w:rsidR="007D0462" w:rsidRPr="000D33BF" w:rsidRDefault="007D0462"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вид разрешенного использования земельного участка;</w:t>
      </w:r>
    </w:p>
    <w:p w:rsidR="007D0462" w:rsidRPr="000D33BF" w:rsidRDefault="007D0462"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строительные намерения заявителя с обоснованием необходимости предоставления разрешения на условно разрешенный вид использования (если планируется строительство </w:t>
      </w:r>
      <w:r w:rsidRPr="000D33BF">
        <w:rPr>
          <w:rFonts w:eastAsia="Times New Roman"/>
          <w:kern w:val="0"/>
          <w:lang w:eastAsia="ru-RU"/>
        </w:rPr>
        <w:lastRenderedPageBreak/>
        <w:t>нового объекта, не соответствующего основным видам разрешенного использования земельного участка, установленного градостроительным регламентом данной территориальной зоны, либо реконструкция существующего объекта, в результате которой объект недвижимости не будет соответствовать основным видам разрешенного использования земельного участка);</w:t>
      </w:r>
    </w:p>
    <w:p w:rsidR="007D0462" w:rsidRPr="000D33BF" w:rsidRDefault="007D0462"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перечень объектов недвижимости, расположенных на земельном участке, с указанием их собственников;</w:t>
      </w:r>
    </w:p>
    <w:p w:rsidR="007D0462" w:rsidRPr="000D33BF" w:rsidRDefault="007D0462"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при необходимости у заявителя могут быть запрошены дополнительные сведения.</w:t>
      </w:r>
    </w:p>
    <w:p w:rsidR="007D0462" w:rsidRPr="000D33BF" w:rsidRDefault="007D0462"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w:t>
      </w:r>
      <w:r w:rsidR="009024B6">
        <w:rPr>
          <w:rFonts w:eastAsia="Times New Roman"/>
          <w:kern w:val="0"/>
          <w:lang w:eastAsia="ru-RU"/>
        </w:rPr>
        <w:t>Градостроительного</w:t>
      </w:r>
      <w:r w:rsidRPr="000D33BF">
        <w:rPr>
          <w:rFonts w:eastAsia="Times New Roman"/>
          <w:kern w:val="0"/>
          <w:lang w:eastAsia="ru-RU"/>
        </w:rPr>
        <w:t xml:space="preserve"> Кодекса</w:t>
      </w:r>
      <w:r w:rsidR="009024B6" w:rsidRPr="009024B6">
        <w:rPr>
          <w:rFonts w:eastAsia="Times New Roman"/>
        </w:rPr>
        <w:t xml:space="preserve"> </w:t>
      </w:r>
      <w:r w:rsidR="009024B6">
        <w:rPr>
          <w:rFonts w:eastAsia="Times New Roman"/>
        </w:rPr>
        <w:t>Российской Федерации</w:t>
      </w:r>
      <w:r w:rsidRPr="000D33BF">
        <w:rPr>
          <w:rFonts w:eastAsia="Times New Roman"/>
          <w:kern w:val="0"/>
          <w:lang w:eastAsia="ru-RU"/>
        </w:rPr>
        <w:t xml:space="preserve">, с учетом </w:t>
      </w:r>
      <w:r w:rsidR="009024B6">
        <w:rPr>
          <w:rFonts w:eastAsia="Times New Roman"/>
          <w:kern w:val="0"/>
          <w:lang w:eastAsia="ru-RU"/>
        </w:rPr>
        <w:t>пункта 11 главы 3</w:t>
      </w:r>
      <w:r w:rsidRPr="000D33BF">
        <w:rPr>
          <w:rFonts w:eastAsia="Times New Roman"/>
          <w:kern w:val="0"/>
          <w:lang w:eastAsia="ru-RU"/>
        </w:rPr>
        <w:t xml:space="preserve"> </w:t>
      </w:r>
      <w:r w:rsidR="009024B6">
        <w:rPr>
          <w:rFonts w:eastAsia="Times New Roman"/>
        </w:rPr>
        <w:t>Правил землепользования и застройки</w:t>
      </w:r>
      <w:r w:rsidRPr="000D33BF">
        <w:rPr>
          <w:rFonts w:eastAsia="Times New Roman"/>
          <w:kern w:val="0"/>
          <w:lang w:eastAsia="ru-RU"/>
        </w:rPr>
        <w:t>.</w:t>
      </w:r>
    </w:p>
    <w:p w:rsidR="007D0462" w:rsidRPr="000D33BF" w:rsidRDefault="007D0462"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Сообщение о проведении общественных обсуждений или публичных слушаний по вопросу предоставления разрешения на условно разрешенный вид использования направляется правообладателям земельных участков, имеющим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смежных земельных участках.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w:t>
      </w:r>
      <w:r w:rsidR="009E28F9" w:rsidRPr="000D33BF">
        <w:rPr>
          <w:rFonts w:eastAsia="Times New Roman"/>
          <w:kern w:val="0"/>
          <w:lang w:eastAsia="ru-RU"/>
        </w:rPr>
        <w:t xml:space="preserve">общественные обсуждения или </w:t>
      </w:r>
      <w:r w:rsidRPr="000D33BF">
        <w:rPr>
          <w:rFonts w:eastAsia="Times New Roman"/>
          <w:kern w:val="0"/>
          <w:lang w:eastAsia="ru-RU"/>
        </w:rPr>
        <w:t>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7D0462" w:rsidRPr="000D33BF" w:rsidRDefault="007D0462"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Заключение о результатах </w:t>
      </w:r>
      <w:r w:rsidR="009E28F9" w:rsidRPr="000D33BF">
        <w:rPr>
          <w:rFonts w:eastAsia="Times New Roman"/>
          <w:kern w:val="0"/>
          <w:lang w:eastAsia="ru-RU"/>
        </w:rPr>
        <w:t xml:space="preserve">общественные обсуждения или </w:t>
      </w:r>
      <w:r w:rsidRPr="000D33BF">
        <w:rPr>
          <w:rFonts w:eastAsia="Times New Roman"/>
          <w:kern w:val="0"/>
          <w:lang w:eastAsia="ru-RU"/>
        </w:rPr>
        <w:t>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w:t>
      </w:r>
    </w:p>
    <w:p w:rsidR="007D0462" w:rsidRPr="000D33BF" w:rsidRDefault="007D0462"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На основании заключения о результатах</w:t>
      </w:r>
      <w:r w:rsidR="009E28F9" w:rsidRPr="000D33BF">
        <w:rPr>
          <w:rFonts w:eastAsia="Times New Roman"/>
          <w:kern w:val="0"/>
          <w:lang w:eastAsia="ru-RU"/>
        </w:rPr>
        <w:t xml:space="preserve"> общественные обсуждения или</w:t>
      </w:r>
      <w:r w:rsidRPr="000D33BF">
        <w:rPr>
          <w:rFonts w:eastAsia="Times New Roman"/>
          <w:kern w:val="0"/>
          <w:lang w:eastAsia="ru-RU"/>
        </w:rPr>
        <w:t xml:space="preserve"> публичных слушаний по вопросу о предоставлении разрешения на условно разрешенный вид использования Комиссия по землепользованию и застройке готовит рекомендации о предоставлении разрешения на условно разрешенный вид использования либо об отказе в предоставлении такого разрешения с указанием причин принятого решения и направляет их </w:t>
      </w:r>
      <w:r w:rsidR="006A6E2A">
        <w:rPr>
          <w:rFonts w:eastAsia="Times New Roman"/>
          <w:kern w:val="0"/>
          <w:lang w:eastAsia="ru-RU"/>
        </w:rPr>
        <w:t xml:space="preserve">мэру </w:t>
      </w:r>
      <w:r w:rsidR="006A6E2A">
        <w:rPr>
          <w:rFonts w:eastAsia="Times New Roman"/>
        </w:rPr>
        <w:t>Тайшетского района</w:t>
      </w:r>
      <w:r w:rsidRPr="000D33BF">
        <w:rPr>
          <w:rFonts w:eastAsia="Times New Roman"/>
          <w:kern w:val="0"/>
          <w:lang w:eastAsia="ru-RU"/>
        </w:rPr>
        <w:t>.</w:t>
      </w:r>
    </w:p>
    <w:p w:rsidR="007D0462" w:rsidRPr="000D33BF" w:rsidRDefault="006A6E2A"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Мэр </w:t>
      </w:r>
      <w:r>
        <w:rPr>
          <w:rFonts w:eastAsia="Times New Roman"/>
        </w:rPr>
        <w:t>Тайшетского района</w:t>
      </w:r>
      <w:r w:rsidR="007D0462" w:rsidRPr="000D33BF">
        <w:rPr>
          <w:rFonts w:eastAsia="Times New Roman"/>
          <w:kern w:val="0"/>
          <w:lang w:eastAsia="ru-RU"/>
        </w:rPr>
        <w:t xml:space="preserve"> в течение трех дней принимает решение о предоставлении разрешения на условно разрешенный вид использования либо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w:t>
      </w:r>
    </w:p>
    <w:p w:rsidR="007D0462" w:rsidRPr="000D33BF" w:rsidRDefault="007D0462"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Разрешение на условно разрешенный вид использования может быть предоставлено с условиями, выполнение которых направлено на предотвращение ущерба соседним землепользователям и недопущение существенного снижения стоимости соседних объектов недвижимости.</w:t>
      </w:r>
    </w:p>
    <w:p w:rsidR="009E28F9" w:rsidRPr="000D33BF" w:rsidRDefault="009E28F9"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w:t>
      </w:r>
      <w:r w:rsidR="009024B6">
        <w:rPr>
          <w:rFonts w:eastAsia="Times New Roman"/>
        </w:rPr>
        <w:t>Российской Федерации</w:t>
      </w:r>
      <w:r w:rsidRPr="000D33BF">
        <w:rPr>
          <w:rFonts w:eastAsia="Times New Roman"/>
          <w:kern w:val="0"/>
          <w:lang w:eastAsia="ru-RU"/>
        </w:rPr>
        <w:t xml:space="preserve">,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w:t>
      </w:r>
      <w:r w:rsidRPr="000D33BF">
        <w:rPr>
          <w:rFonts w:eastAsia="Times New Roman"/>
          <w:kern w:val="0"/>
          <w:lang w:eastAsia="ru-RU"/>
        </w:rPr>
        <w:lastRenderedPageBreak/>
        <w:t xml:space="preserve">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w:t>
      </w:r>
      <w:r w:rsidR="009024B6">
        <w:rPr>
          <w:rFonts w:eastAsia="Times New Roman"/>
        </w:rPr>
        <w:t>Российской Федерации</w:t>
      </w:r>
      <w:r w:rsidRPr="000D33BF">
        <w:rPr>
          <w:rFonts w:eastAsia="Times New Roman"/>
          <w:kern w:val="0"/>
          <w:lang w:eastAsia="ru-RU"/>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D0462" w:rsidRPr="000D33BF" w:rsidRDefault="007D0462"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7D0462" w:rsidRPr="000D33BF" w:rsidRDefault="00BA4F6E" w:rsidP="009024B6">
      <w:pPr>
        <w:spacing w:before="120" w:after="120" w:line="240" w:lineRule="auto"/>
        <w:ind w:firstLine="709"/>
        <w:jc w:val="both"/>
        <w:outlineLvl w:val="0"/>
        <w:rPr>
          <w:rFonts w:ascii="Times New Roman" w:eastAsia="Calibri" w:hAnsi="Times New Roman" w:cs="Times New Roman"/>
          <w:b/>
          <w:sz w:val="24"/>
          <w:szCs w:val="24"/>
          <w:lang w:eastAsia="en-US"/>
        </w:rPr>
      </w:pPr>
      <w:bookmarkStart w:id="57" w:name="__RefHeading__397_2087375748"/>
      <w:bookmarkStart w:id="58" w:name="_Toc337639648"/>
      <w:bookmarkStart w:id="59" w:name="_Toc38873900"/>
      <w:bookmarkEnd w:id="57"/>
      <w:r w:rsidRPr="000D33BF">
        <w:rPr>
          <w:rFonts w:ascii="Times New Roman" w:eastAsia="Calibri" w:hAnsi="Times New Roman" w:cs="Times New Roman"/>
          <w:b/>
          <w:sz w:val="24"/>
          <w:szCs w:val="24"/>
          <w:lang w:eastAsia="en-US"/>
        </w:rPr>
        <w:t>1</w:t>
      </w:r>
      <w:r w:rsidR="00643119">
        <w:rPr>
          <w:rFonts w:ascii="Times New Roman" w:eastAsia="Calibri" w:hAnsi="Times New Roman" w:cs="Times New Roman"/>
          <w:b/>
          <w:sz w:val="24"/>
          <w:szCs w:val="24"/>
          <w:lang w:eastAsia="en-US"/>
        </w:rPr>
        <w:t>2</w:t>
      </w:r>
      <w:r w:rsidR="007D0462" w:rsidRPr="000D33BF">
        <w:rPr>
          <w:rFonts w:ascii="Times New Roman" w:eastAsia="Calibri" w:hAnsi="Times New Roman" w:cs="Times New Roman"/>
          <w:b/>
          <w:sz w:val="24"/>
          <w:szCs w:val="24"/>
          <w:lang w:eastAsia="en-US"/>
        </w:rPr>
        <w:t>. Отклонения от предельных параметров разрешенного строительства или реконструкции объектов капитального строительства</w:t>
      </w:r>
      <w:bookmarkEnd w:id="58"/>
      <w:bookmarkEnd w:id="59"/>
    </w:p>
    <w:p w:rsidR="007D0462" w:rsidRPr="000D33BF" w:rsidRDefault="007D0462"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Отклонение от предельных параметров разрешенного строительства или реконструкции объектов капитального строительства регулируется статьей 40 Градостроительного кодекса </w:t>
      </w:r>
      <w:r w:rsidR="009024B6">
        <w:rPr>
          <w:rFonts w:eastAsia="Times New Roman"/>
        </w:rPr>
        <w:t>Российской Федерации</w:t>
      </w:r>
      <w:r w:rsidRPr="000D33BF">
        <w:rPr>
          <w:rFonts w:eastAsia="Times New Roman"/>
          <w:kern w:val="0"/>
          <w:lang w:eastAsia="ru-RU"/>
        </w:rPr>
        <w:t>.</w:t>
      </w:r>
    </w:p>
    <w:p w:rsidR="007D0462" w:rsidRPr="000D33BF" w:rsidRDefault="007D0462"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Отклонением от предельных параметров (максимальных и/или минимальных) разрешенного строительства, </w:t>
      </w:r>
      <w:hyperlink w:anchor="sub_1014" w:history="1">
        <w:r w:rsidRPr="000D33BF">
          <w:rPr>
            <w:rFonts w:eastAsia="Times New Roman"/>
            <w:kern w:val="0"/>
            <w:lang w:eastAsia="ru-RU"/>
          </w:rPr>
          <w:t>реконструкции</w:t>
        </w:r>
      </w:hyperlink>
      <w:r w:rsidRPr="000D33BF">
        <w:rPr>
          <w:rFonts w:eastAsia="Times New Roman"/>
          <w:kern w:val="0"/>
          <w:lang w:eastAsia="ru-RU"/>
        </w:rPr>
        <w:t xml:space="preserve"> объектов капитального строительства считается санкционированное для конкретного земельного участка отступление от установленных регламентом разрешенного использования территориальной зоны предельных параметров строительных изменений.</w:t>
      </w:r>
    </w:p>
    <w:p w:rsidR="007D0462" w:rsidRPr="000D33BF" w:rsidRDefault="007D0462"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Правообладатели земельных участков, размеры которых меньше установленных </w:t>
      </w:r>
      <w:hyperlink w:anchor="sub_109" w:history="1">
        <w:r w:rsidRPr="000D33BF">
          <w:rPr>
            <w:rFonts w:eastAsia="Times New Roman"/>
            <w:kern w:val="0"/>
            <w:lang w:eastAsia="ru-RU"/>
          </w:rPr>
          <w:t>градостроительным регламентом</w:t>
        </w:r>
      </w:hyperlink>
      <w:r w:rsidRPr="000D33BF">
        <w:rPr>
          <w:rFonts w:eastAsia="Times New Roman"/>
          <w:kern w:val="0"/>
          <w:lang w:eastAsia="ru-RU"/>
        </w:rPr>
        <w:t xml:space="preserve"> минимальных размеров земельных участков либо конфигурация, инженерно-геологические или иные характеристики которых неблагоприятны для застройки, что не позволяет эффективно их использовать в рамках действующих Правил</w:t>
      </w:r>
      <w:r w:rsidR="00E71349">
        <w:rPr>
          <w:rFonts w:eastAsia="Times New Roman"/>
          <w:kern w:val="0"/>
          <w:lang w:eastAsia="ru-RU"/>
        </w:rPr>
        <w:t xml:space="preserve"> землепользования и застройки</w:t>
      </w:r>
      <w:r w:rsidRPr="000D33BF">
        <w:rPr>
          <w:rFonts w:eastAsia="Times New Roman"/>
          <w:kern w:val="0"/>
          <w:lang w:eastAsia="ru-RU"/>
        </w:rPr>
        <w:t xml:space="preserve">, вправе обратиться за разрешениями на отклонение от предельных параметров разрешенного строительства, </w:t>
      </w:r>
      <w:hyperlink w:anchor="sub_1014" w:history="1">
        <w:r w:rsidRPr="000D33BF">
          <w:rPr>
            <w:rFonts w:eastAsia="Times New Roman"/>
            <w:kern w:val="0"/>
            <w:lang w:eastAsia="ru-RU"/>
          </w:rPr>
          <w:t>реконструкции</w:t>
        </w:r>
      </w:hyperlink>
      <w:r w:rsidRPr="000D33BF">
        <w:rPr>
          <w:rFonts w:eastAsia="Times New Roman"/>
          <w:kern w:val="0"/>
          <w:lang w:eastAsia="ru-RU"/>
        </w:rPr>
        <w:t xml:space="preserve"> объектов капитального строительства, направляя заявление в </w:t>
      </w:r>
      <w:r w:rsidR="009024B6">
        <w:rPr>
          <w:rFonts w:eastAsia="Times New Roman"/>
          <w:kern w:val="0"/>
          <w:lang w:eastAsia="ru-RU"/>
        </w:rPr>
        <w:t>а</w:t>
      </w:r>
      <w:r w:rsidRPr="000D33BF">
        <w:rPr>
          <w:rFonts w:eastAsia="Times New Roman"/>
          <w:kern w:val="0"/>
          <w:lang w:eastAsia="ru-RU"/>
        </w:rPr>
        <w:t xml:space="preserve">дминистрацию </w:t>
      </w:r>
      <w:r w:rsidR="00882E80">
        <w:rPr>
          <w:rFonts w:eastAsia="Times New Roman"/>
        </w:rPr>
        <w:t>Тайшетского района</w:t>
      </w:r>
      <w:r w:rsidRPr="000D33BF">
        <w:rPr>
          <w:rFonts w:eastAsia="Times New Roman"/>
          <w:kern w:val="0"/>
          <w:lang w:eastAsia="ru-RU"/>
        </w:rPr>
        <w:t xml:space="preserve"> (или Комиссию).</w:t>
      </w:r>
    </w:p>
    <w:p w:rsidR="009E28F9" w:rsidRPr="000D33BF" w:rsidRDefault="009E28F9"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направляя заявление в </w:t>
      </w:r>
      <w:r w:rsidR="00DD36FE">
        <w:rPr>
          <w:rFonts w:eastAsia="Times New Roman"/>
          <w:color w:val="000000" w:themeColor="text1"/>
        </w:rPr>
        <w:t>Комиссию по землепользованию и застройке</w:t>
      </w:r>
      <w:r w:rsidRPr="000D33BF">
        <w:rPr>
          <w:rFonts w:eastAsia="Times New Roman"/>
          <w:kern w:val="0"/>
          <w:lang w:eastAsia="ru-RU"/>
        </w:rPr>
        <w:t>.</w:t>
      </w:r>
    </w:p>
    <w:p w:rsidR="007D0462" w:rsidRPr="000D33BF" w:rsidRDefault="007D0462"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Заявление должно содержать обоснование необходимости отклонения от предельных параметров разрешенного строительства, </w:t>
      </w:r>
      <w:hyperlink w:anchor="sub_1014" w:history="1">
        <w:r w:rsidRPr="000D33BF">
          <w:rPr>
            <w:rFonts w:eastAsia="Times New Roman"/>
            <w:kern w:val="0"/>
            <w:lang w:eastAsia="ru-RU"/>
          </w:rPr>
          <w:t>реконструкции</w:t>
        </w:r>
      </w:hyperlink>
      <w:r w:rsidRPr="000D33BF">
        <w:rPr>
          <w:rFonts w:eastAsia="Times New Roman"/>
          <w:kern w:val="0"/>
          <w:lang w:eastAsia="ru-RU"/>
        </w:rPr>
        <w:t xml:space="preserve"> объектов капитального строительства по мотивам повышения эффективности использования земельного участка, при этом:</w:t>
      </w:r>
    </w:p>
    <w:p w:rsidR="007D0462" w:rsidRPr="000D33BF" w:rsidRDefault="007D0462"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не ущемлять прав и интересов соседей;</w:t>
      </w:r>
    </w:p>
    <w:p w:rsidR="007D0462" w:rsidRPr="000D33BF" w:rsidRDefault="007D0462"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не вступать в противоречия с общественными интересами города;</w:t>
      </w:r>
    </w:p>
    <w:p w:rsidR="007D0462" w:rsidRPr="000D33BF" w:rsidRDefault="007D0462"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соблюдать требования санитарной и пожарной безопасности и экологии, условия охраны объектов культурного наследия и иные обязательные требования.</w:t>
      </w:r>
    </w:p>
    <w:p w:rsidR="009E28F9" w:rsidRPr="000D33BF" w:rsidRDefault="009E28F9" w:rsidP="009024B6">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w:t>
      </w:r>
      <w:r w:rsidRPr="000D33BF">
        <w:rPr>
          <w:rFonts w:eastAsia="Times New Roman"/>
          <w:kern w:val="0"/>
          <w:lang w:eastAsia="ru-RU"/>
        </w:rPr>
        <w:lastRenderedPageBreak/>
        <w:t xml:space="preserve">кодекса </w:t>
      </w:r>
      <w:r w:rsidR="00643119">
        <w:rPr>
          <w:rFonts w:eastAsia="Times New Roman"/>
        </w:rPr>
        <w:t>Российской Федерации</w:t>
      </w:r>
      <w:r w:rsidRPr="000D33BF">
        <w:rPr>
          <w:rFonts w:eastAsia="Times New Roman"/>
          <w:kern w:val="0"/>
          <w:lang w:eastAsia="ru-RU"/>
        </w:rPr>
        <w:t xml:space="preserve">, с учетом положений статьи 39 Градостроительного кодекса </w:t>
      </w:r>
      <w:r w:rsidR="00643119">
        <w:rPr>
          <w:rFonts w:eastAsia="Times New Roman"/>
        </w:rPr>
        <w:t>Российской Федерации</w:t>
      </w:r>
      <w:r w:rsidRPr="000D33BF">
        <w:rPr>
          <w:rFonts w:eastAsia="Times New Roman"/>
          <w:kern w:val="0"/>
          <w:lang w:eastAsia="ru-RU"/>
        </w:rPr>
        <w:t xml:space="preserve">, за исключением случая, указанного в </w:t>
      </w:r>
      <w:r w:rsidR="00643119">
        <w:rPr>
          <w:rFonts w:eastAsia="Times New Roman"/>
          <w:kern w:val="0"/>
          <w:lang w:eastAsia="ru-RU"/>
        </w:rPr>
        <w:t>абзаце</w:t>
      </w:r>
      <w:r w:rsidRPr="000D33BF">
        <w:rPr>
          <w:rFonts w:eastAsia="Times New Roman"/>
          <w:kern w:val="0"/>
          <w:lang w:eastAsia="ru-RU"/>
        </w:rPr>
        <w:t xml:space="preserve"> 4 </w:t>
      </w:r>
      <w:r w:rsidR="00643119">
        <w:rPr>
          <w:rFonts w:eastAsia="Times New Roman"/>
          <w:kern w:val="0"/>
          <w:lang w:eastAsia="ru-RU"/>
        </w:rPr>
        <w:t xml:space="preserve">пункта 12 главы 3 раздела 1 настоящих </w:t>
      </w:r>
      <w:r w:rsidR="00643119">
        <w:rPr>
          <w:rFonts w:eastAsia="Times New Roman"/>
        </w:rPr>
        <w:t>Правил землепользования и застройки</w:t>
      </w:r>
      <w:r w:rsidRPr="000D33BF">
        <w:rPr>
          <w:rFonts w:eastAsia="Times New Roman"/>
          <w:kern w:val="0"/>
          <w:lang w:eastAsia="ru-RU"/>
        </w:rPr>
        <w:t>.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r w:rsidR="007D0462" w:rsidRPr="000D33BF">
        <w:rPr>
          <w:rFonts w:eastAsia="Times New Roman"/>
          <w:kern w:val="0"/>
          <w:lang w:eastAsia="ru-RU"/>
        </w:rPr>
        <w:t xml:space="preserve"> </w:t>
      </w:r>
    </w:p>
    <w:p w:rsidR="007D0462" w:rsidRPr="000D33BF" w:rsidRDefault="007D0462" w:rsidP="00643119">
      <w:pPr>
        <w:pStyle w:val="a4"/>
        <w:widowControl/>
        <w:suppressAutoHyphens w:val="0"/>
        <w:overflowPunct w:val="0"/>
        <w:autoSpaceDE w:val="0"/>
        <w:autoSpaceDN w:val="0"/>
        <w:adjustRightInd w:val="0"/>
        <w:spacing w:after="0" w:line="240" w:lineRule="auto"/>
        <w:ind w:left="0"/>
      </w:pPr>
      <w:r w:rsidRPr="000D33BF">
        <w:rPr>
          <w:rFonts w:eastAsia="Times New Roman"/>
          <w:kern w:val="0"/>
          <w:lang w:eastAsia="ru-RU"/>
        </w:rPr>
        <w:t xml:space="preserve">На основании заключения о результатах </w:t>
      </w:r>
      <w:r w:rsidR="009E28F9" w:rsidRPr="000D33BF">
        <w:rPr>
          <w:rFonts w:eastAsia="Times New Roman"/>
          <w:kern w:val="0"/>
          <w:lang w:eastAsia="ru-RU"/>
        </w:rPr>
        <w:t xml:space="preserve">общественных обсуждений или </w:t>
      </w:r>
      <w:r w:rsidRPr="000D33BF">
        <w:rPr>
          <w:rFonts w:eastAsia="Times New Roman"/>
          <w:kern w:val="0"/>
          <w:lang w:eastAsia="ru-RU"/>
        </w:rPr>
        <w:t>публичных слушаний Комиссия готовит рекомендации о предоставлении такого разрешения или об</w:t>
      </w:r>
      <w:r w:rsidRPr="000D33BF">
        <w:t xml:space="preserve"> отказе в предоставлении такого разрешения с указанием причин принятого решения и направляет указанные рекомендации </w:t>
      </w:r>
      <w:r w:rsidR="00882E80">
        <w:t xml:space="preserve">мэру </w:t>
      </w:r>
      <w:r w:rsidR="00882E80">
        <w:rPr>
          <w:rFonts w:eastAsia="Times New Roman"/>
        </w:rPr>
        <w:t>Тайшетского района</w:t>
      </w:r>
      <w:r w:rsidRPr="000D33BF">
        <w:t>.</w:t>
      </w:r>
    </w:p>
    <w:p w:rsidR="007D0462" w:rsidRPr="000D33BF" w:rsidRDefault="00882E80" w:rsidP="00643119">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 xml:space="preserve">Мэр </w:t>
      </w:r>
      <w:r>
        <w:rPr>
          <w:rFonts w:eastAsia="Times New Roman"/>
        </w:rPr>
        <w:t>Тайшетского района</w:t>
      </w:r>
      <w:r w:rsidR="007D0462" w:rsidRPr="000D33BF">
        <w:rPr>
          <w:rFonts w:eastAsia="Times New Roman"/>
          <w:kern w:val="0"/>
          <w:lang w:eastAsia="ru-RU"/>
        </w:rPr>
        <w:t xml:space="preserve"> в течение семи дней со дня поступления указанных рекомендаций </w:t>
      </w:r>
      <w:r w:rsidR="00643119">
        <w:rPr>
          <w:rFonts w:eastAsia="Times New Roman"/>
          <w:kern w:val="0"/>
          <w:lang w:eastAsia="ru-RU"/>
        </w:rPr>
        <w:t xml:space="preserve">Комиссии </w:t>
      </w:r>
      <w:r w:rsidR="007D0462" w:rsidRPr="000D33BF">
        <w:rPr>
          <w:rFonts w:eastAsia="Times New Roman"/>
          <w:kern w:val="0"/>
          <w:lang w:eastAsia="ru-RU"/>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7D0462" w:rsidRPr="000D33BF" w:rsidRDefault="007D0462" w:rsidP="00643119">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Физическое или юридическое лицо вправе оспорить в судебном порядке принятое </w:t>
      </w:r>
      <w:r w:rsidR="00882E80">
        <w:rPr>
          <w:rFonts w:eastAsia="Times New Roman"/>
          <w:kern w:val="0"/>
          <w:lang w:eastAsia="ru-RU"/>
        </w:rPr>
        <w:t xml:space="preserve">мэром </w:t>
      </w:r>
      <w:r w:rsidR="00882E80">
        <w:rPr>
          <w:rFonts w:eastAsia="Times New Roman"/>
        </w:rPr>
        <w:t>Тайшетского района</w:t>
      </w:r>
      <w:r w:rsidRPr="000D33BF">
        <w:rPr>
          <w:rFonts w:eastAsia="Times New Roman"/>
          <w:kern w:val="0"/>
          <w:lang w:eastAsia="ru-RU"/>
        </w:rPr>
        <w:t xml:space="preserve"> решение о предоставлении разрешения на отклонение от предельных параметров разрешенного строительства или реконструкции объекта капитального строительства или об отказе в предоставлении такого разрешения.</w:t>
      </w:r>
    </w:p>
    <w:p w:rsidR="009E28F9" w:rsidRPr="000D33BF" w:rsidRDefault="009E28F9" w:rsidP="00643119">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004D7CC7" w:rsidRPr="000D33BF">
        <w:rPr>
          <w:rFonts w:eastAsia="Times New Roman"/>
          <w:kern w:val="0"/>
          <w:lang w:eastAsia="ru-RU"/>
        </w:rPr>
        <w:t xml:space="preserve">Градостроительного кодекса </w:t>
      </w:r>
      <w:r w:rsidR="00643119">
        <w:rPr>
          <w:rFonts w:eastAsia="Times New Roman"/>
        </w:rPr>
        <w:t>Российской Федерации</w:t>
      </w:r>
      <w:r w:rsidRPr="000D33BF">
        <w:rPr>
          <w:rFonts w:eastAsia="Times New Roman"/>
          <w:kern w:val="0"/>
          <w:lang w:eastAsia="ru-RU"/>
        </w:rPr>
        <w:t xml:space="preserve">,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4D7CC7" w:rsidRPr="000D33BF">
        <w:rPr>
          <w:rFonts w:eastAsia="Times New Roman"/>
          <w:kern w:val="0"/>
          <w:lang w:eastAsia="ru-RU"/>
        </w:rPr>
        <w:t xml:space="preserve">Градостроительного кодекса </w:t>
      </w:r>
      <w:r w:rsidR="00643119">
        <w:rPr>
          <w:rFonts w:eastAsia="Times New Roman"/>
        </w:rPr>
        <w:t>Российской Федерации</w:t>
      </w:r>
      <w:r w:rsidRPr="000D33BF">
        <w:rPr>
          <w:rFonts w:eastAsia="Times New Roman"/>
          <w:kern w:val="0"/>
          <w:lang w:eastAsia="ru-RU"/>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DD36FE" w:rsidRDefault="00DD36FE" w:rsidP="00DD36FE">
      <w:pPr>
        <w:spacing w:after="0" w:line="240" w:lineRule="auto"/>
        <w:ind w:firstLine="540"/>
        <w:jc w:val="both"/>
        <w:rPr>
          <w:rFonts w:ascii="Times New Roman" w:eastAsia="Times New Roman" w:hAnsi="Times New Roman" w:cs="Times New Roman"/>
          <w:color w:val="000000" w:themeColor="text1"/>
          <w:sz w:val="24"/>
          <w:szCs w:val="24"/>
        </w:rPr>
      </w:pPr>
      <w:bookmarkStart w:id="60" w:name="__RefHeading__16_1324584294"/>
      <w:bookmarkStart w:id="61" w:name="__RefHeading__18_1324584294"/>
      <w:bookmarkStart w:id="62" w:name="__RefHeading__379_2087375748"/>
      <w:bookmarkStart w:id="63" w:name="_Toc38873901"/>
      <w:bookmarkStart w:id="64" w:name="_Toc337639639"/>
      <w:bookmarkEnd w:id="60"/>
      <w:bookmarkEnd w:id="61"/>
      <w:bookmarkEnd w:id="62"/>
      <w:r>
        <w:rPr>
          <w:rFonts w:ascii="Times New Roman" w:eastAsia="Times New Roman" w:hAnsi="Times New Roman" w:cs="Times New Roman"/>
          <w:color w:val="000000" w:themeColor="text1"/>
          <w:sz w:val="24"/>
          <w:szCs w:val="24"/>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Pr>
          <w:rFonts w:ascii="Times New Roman" w:eastAsia="Times New Roman" w:hAnsi="Times New Roman" w:cs="Times New Roman"/>
          <w:color w:val="000000" w:themeColor="text1"/>
          <w:sz w:val="24"/>
          <w:szCs w:val="24"/>
        </w:rPr>
        <w:t>приаэродромной</w:t>
      </w:r>
      <w:proofErr w:type="spellEnd"/>
      <w:r>
        <w:rPr>
          <w:rFonts w:ascii="Times New Roman" w:eastAsia="Times New Roman" w:hAnsi="Times New Roman" w:cs="Times New Roman"/>
          <w:color w:val="000000" w:themeColor="text1"/>
          <w:sz w:val="24"/>
          <w:szCs w:val="24"/>
        </w:rPr>
        <w:t xml:space="preserve"> территории. </w:t>
      </w:r>
    </w:p>
    <w:p w:rsidR="00623F52" w:rsidRDefault="00623F52" w:rsidP="00623F52">
      <w:pPr>
        <w:pStyle w:val="3"/>
      </w:pPr>
      <w:bookmarkStart w:id="65" w:name="_Toc207568914"/>
    </w:p>
    <w:p w:rsidR="00623F52" w:rsidRPr="00B8164E" w:rsidRDefault="00623F52" w:rsidP="00D103C1">
      <w:pPr>
        <w:pStyle w:val="aa"/>
        <w:ind w:firstLine="540"/>
        <w:jc w:val="both"/>
        <w:rPr>
          <w:rFonts w:ascii="Times New Roman" w:hAnsi="Times New Roman"/>
          <w:b/>
          <w:sz w:val="24"/>
          <w:szCs w:val="24"/>
        </w:rPr>
      </w:pPr>
      <w:r w:rsidRPr="00B8164E">
        <w:rPr>
          <w:rFonts w:ascii="Times New Roman" w:hAnsi="Times New Roman"/>
          <w:b/>
          <w:sz w:val="24"/>
          <w:szCs w:val="24"/>
        </w:rPr>
        <w:t>1</w:t>
      </w:r>
      <w:r w:rsidR="00D103C1" w:rsidRPr="00B8164E">
        <w:rPr>
          <w:rFonts w:ascii="Times New Roman" w:hAnsi="Times New Roman"/>
          <w:b/>
          <w:sz w:val="24"/>
          <w:szCs w:val="24"/>
        </w:rPr>
        <w:t>3</w:t>
      </w:r>
      <w:r w:rsidRPr="00B8164E">
        <w:rPr>
          <w:rFonts w:ascii="Times New Roman" w:hAnsi="Times New Roman"/>
          <w:b/>
          <w:sz w:val="24"/>
          <w:szCs w:val="24"/>
        </w:rPr>
        <w:t>. Архитектурно-градостроительный облик объекта капитального строительства</w:t>
      </w:r>
      <w:bookmarkEnd w:id="65"/>
      <w:r w:rsidRPr="00B8164E">
        <w:rPr>
          <w:rFonts w:ascii="Times New Roman" w:hAnsi="Times New Roman"/>
          <w:b/>
          <w:sz w:val="24"/>
          <w:szCs w:val="24"/>
        </w:rPr>
        <w:t xml:space="preserve"> </w:t>
      </w:r>
    </w:p>
    <w:p w:rsidR="00623F52" w:rsidRPr="00D103C1" w:rsidRDefault="00623F52" w:rsidP="00D103C1">
      <w:pPr>
        <w:pStyle w:val="aa"/>
        <w:jc w:val="both"/>
        <w:rPr>
          <w:rFonts w:ascii="Times New Roman" w:hAnsi="Times New Roman"/>
          <w:sz w:val="24"/>
          <w:szCs w:val="24"/>
        </w:rPr>
      </w:pPr>
    </w:p>
    <w:p w:rsidR="00623F52" w:rsidRPr="00D103C1" w:rsidRDefault="00623F52" w:rsidP="00D103C1">
      <w:pPr>
        <w:pStyle w:val="aa"/>
        <w:ind w:firstLine="540"/>
        <w:jc w:val="both"/>
        <w:rPr>
          <w:rFonts w:ascii="Times New Roman" w:hAnsi="Times New Roman"/>
          <w:sz w:val="24"/>
          <w:szCs w:val="24"/>
        </w:rPr>
      </w:pPr>
      <w:r w:rsidRPr="00D103C1">
        <w:rPr>
          <w:rFonts w:ascii="Times New Roman" w:hAnsi="Times New Roman"/>
          <w:sz w:val="24"/>
          <w:szCs w:val="24"/>
        </w:rPr>
        <w:t xml:space="preserve">Архитектурно-градостроительный облик объекта капитального строительства подлежит согласованию с уполномоченным административным органом при осуществлении строительства, реконструкции объекта капитального строительства в границах территорий, предусмотренных </w:t>
      </w:r>
      <w:hyperlink r:id="rId9" w:history="1">
        <w:r w:rsidRPr="00D103C1">
          <w:rPr>
            <w:rStyle w:val="ac"/>
            <w:rFonts w:ascii="Times New Roman" w:hAnsi="Times New Roman"/>
            <w:color w:val="auto"/>
            <w:sz w:val="24"/>
            <w:szCs w:val="24"/>
            <w:u w:val="none"/>
          </w:rPr>
          <w:t>частью 5.3 статьи 30</w:t>
        </w:r>
      </w:hyperlink>
      <w:r w:rsidRPr="00D103C1">
        <w:rPr>
          <w:rFonts w:ascii="Times New Roman" w:hAnsi="Times New Roman"/>
          <w:sz w:val="24"/>
          <w:szCs w:val="24"/>
        </w:rPr>
        <w:t xml:space="preserve"> Градостроительного кодекса</w:t>
      </w:r>
      <w:r w:rsidR="00D103C1">
        <w:rPr>
          <w:rFonts w:ascii="Times New Roman" w:hAnsi="Times New Roman"/>
          <w:sz w:val="24"/>
          <w:szCs w:val="24"/>
        </w:rPr>
        <w:t xml:space="preserve"> </w:t>
      </w:r>
      <w:r w:rsidR="00D103C1">
        <w:rPr>
          <w:rFonts w:ascii="Times New Roman" w:hAnsi="Times New Roman"/>
          <w:sz w:val="24"/>
          <w:szCs w:val="24"/>
        </w:rPr>
        <w:lastRenderedPageBreak/>
        <w:t>Российской Федерации</w:t>
      </w:r>
      <w:r w:rsidRPr="00D103C1">
        <w:rPr>
          <w:rFonts w:ascii="Times New Roman" w:hAnsi="Times New Roman"/>
          <w:sz w:val="24"/>
          <w:szCs w:val="24"/>
        </w:rPr>
        <w:t xml:space="preserve">, за исключением случаев, предусмотренных </w:t>
      </w:r>
      <w:hyperlink r:id="rId10" w:anchor="p42" w:history="1">
        <w:r w:rsidRPr="00D103C1">
          <w:rPr>
            <w:rStyle w:val="ac"/>
            <w:rFonts w:ascii="Times New Roman" w:hAnsi="Times New Roman"/>
            <w:color w:val="auto"/>
            <w:sz w:val="24"/>
            <w:szCs w:val="24"/>
            <w:u w:val="none"/>
          </w:rPr>
          <w:t>частью 2</w:t>
        </w:r>
      </w:hyperlink>
      <w:r w:rsidRPr="00D103C1">
        <w:rPr>
          <w:rFonts w:ascii="Times New Roman" w:hAnsi="Times New Roman"/>
          <w:sz w:val="24"/>
          <w:szCs w:val="24"/>
        </w:rPr>
        <w:t xml:space="preserve"> настоящей статьи. </w:t>
      </w:r>
    </w:p>
    <w:p w:rsidR="00623F52" w:rsidRPr="00D103C1" w:rsidRDefault="00623F52" w:rsidP="00D103C1">
      <w:pPr>
        <w:pStyle w:val="aa"/>
        <w:ind w:firstLine="540"/>
        <w:jc w:val="both"/>
        <w:rPr>
          <w:rFonts w:ascii="Times New Roman" w:hAnsi="Times New Roman"/>
          <w:sz w:val="24"/>
          <w:szCs w:val="24"/>
        </w:rPr>
      </w:pPr>
      <w:bookmarkStart w:id="66" w:name="p42"/>
      <w:bookmarkEnd w:id="66"/>
      <w:r w:rsidRPr="00D103C1">
        <w:rPr>
          <w:rFonts w:ascii="Times New Roman" w:hAnsi="Times New Roman"/>
          <w:sz w:val="24"/>
          <w:szCs w:val="24"/>
        </w:rPr>
        <w:t xml:space="preserve">Согласование архитектурно-градостроительного облика объекта капитального строительства не требуется в отношении: </w:t>
      </w:r>
    </w:p>
    <w:p w:rsidR="00623F52" w:rsidRPr="00D103C1" w:rsidRDefault="00623F52" w:rsidP="00D103C1">
      <w:pPr>
        <w:pStyle w:val="aa"/>
        <w:ind w:firstLine="540"/>
        <w:jc w:val="both"/>
        <w:rPr>
          <w:rFonts w:ascii="Times New Roman" w:hAnsi="Times New Roman"/>
          <w:sz w:val="24"/>
          <w:szCs w:val="24"/>
        </w:rPr>
      </w:pPr>
      <w:r w:rsidRPr="00D103C1">
        <w:rPr>
          <w:rFonts w:ascii="Times New Roman" w:hAnsi="Times New Roman"/>
          <w:sz w:val="24"/>
          <w:szCs w:val="24"/>
        </w:rPr>
        <w:t xml:space="preserve">1) объектов капитального строительства, расположенных на земельных участках, действие градостроительного регламента на которые не распространяется; </w:t>
      </w:r>
    </w:p>
    <w:p w:rsidR="00623F52" w:rsidRPr="00D103C1" w:rsidRDefault="00623F52" w:rsidP="00D103C1">
      <w:pPr>
        <w:pStyle w:val="aa"/>
        <w:ind w:firstLine="540"/>
        <w:jc w:val="both"/>
        <w:rPr>
          <w:rFonts w:ascii="Times New Roman" w:hAnsi="Times New Roman"/>
          <w:sz w:val="24"/>
          <w:szCs w:val="24"/>
        </w:rPr>
      </w:pPr>
      <w:r w:rsidRPr="00D103C1">
        <w:rPr>
          <w:rFonts w:ascii="Times New Roman" w:hAnsi="Times New Roman"/>
          <w:sz w:val="24"/>
          <w:szCs w:val="24"/>
        </w:rPr>
        <w:t xml:space="preserve">2) объектов, для строительства или реконструкции которых не требуется получение разрешения на строительство; </w:t>
      </w:r>
    </w:p>
    <w:p w:rsidR="00623F52" w:rsidRPr="00D103C1" w:rsidRDefault="00623F52" w:rsidP="00D103C1">
      <w:pPr>
        <w:pStyle w:val="aa"/>
        <w:ind w:firstLine="540"/>
        <w:jc w:val="both"/>
        <w:rPr>
          <w:rFonts w:ascii="Times New Roman" w:hAnsi="Times New Roman"/>
          <w:sz w:val="24"/>
          <w:szCs w:val="24"/>
        </w:rPr>
      </w:pPr>
      <w:r w:rsidRPr="00D103C1">
        <w:rPr>
          <w:rFonts w:ascii="Times New Roman" w:hAnsi="Times New Roman"/>
          <w:sz w:val="24"/>
          <w:szCs w:val="24"/>
        </w:rPr>
        <w:t xml:space="preserve">3) объектов, расположенных на земельных участках, находящихся в пользовании учреждений, исполняющих наказание; </w:t>
      </w:r>
    </w:p>
    <w:p w:rsidR="00623F52" w:rsidRPr="00D103C1" w:rsidRDefault="00623F52" w:rsidP="00D103C1">
      <w:pPr>
        <w:pStyle w:val="aa"/>
        <w:ind w:firstLine="540"/>
        <w:jc w:val="both"/>
        <w:rPr>
          <w:rFonts w:ascii="Times New Roman" w:hAnsi="Times New Roman"/>
          <w:sz w:val="24"/>
          <w:szCs w:val="24"/>
        </w:rPr>
      </w:pPr>
      <w:r w:rsidRPr="00D103C1">
        <w:rPr>
          <w:rFonts w:ascii="Times New Roman" w:hAnsi="Times New Roman"/>
          <w:sz w:val="24"/>
          <w:szCs w:val="24"/>
        </w:rPr>
        <w:t xml:space="preserve">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 </w:t>
      </w:r>
    </w:p>
    <w:p w:rsidR="00623F52" w:rsidRPr="00D103C1" w:rsidRDefault="00623F52" w:rsidP="00D103C1">
      <w:pPr>
        <w:pStyle w:val="aa"/>
        <w:ind w:firstLine="540"/>
        <w:jc w:val="both"/>
        <w:rPr>
          <w:rFonts w:ascii="Times New Roman" w:hAnsi="Times New Roman"/>
          <w:sz w:val="24"/>
          <w:szCs w:val="24"/>
        </w:rPr>
      </w:pPr>
      <w:r w:rsidRPr="00D103C1">
        <w:rPr>
          <w:rFonts w:ascii="Times New Roman" w:hAnsi="Times New Roman"/>
          <w:sz w:val="24"/>
          <w:szCs w:val="24"/>
        </w:rPr>
        <w:t xml:space="preserve">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 </w:t>
      </w:r>
    </w:p>
    <w:p w:rsidR="00623F52" w:rsidRPr="00D103C1" w:rsidRDefault="00623F52" w:rsidP="00D103C1">
      <w:pPr>
        <w:pStyle w:val="aa"/>
        <w:ind w:firstLine="540"/>
        <w:jc w:val="both"/>
        <w:rPr>
          <w:rFonts w:ascii="Times New Roman" w:hAnsi="Times New Roman"/>
          <w:sz w:val="24"/>
          <w:szCs w:val="24"/>
        </w:rPr>
      </w:pPr>
      <w:r w:rsidRPr="00D103C1">
        <w:rPr>
          <w:rFonts w:ascii="Times New Roman" w:hAnsi="Times New Roman"/>
          <w:sz w:val="24"/>
          <w:szCs w:val="24"/>
        </w:rPr>
        <w:t xml:space="preserve">Срок выдачи согласования архитектурно-градостроительного облика объекта капитального строительства не может превышать десять рабочих дней. </w:t>
      </w:r>
    </w:p>
    <w:p w:rsidR="00623F52" w:rsidRPr="00D103C1" w:rsidRDefault="00623F52" w:rsidP="00D103C1">
      <w:pPr>
        <w:pStyle w:val="aa"/>
        <w:ind w:firstLine="540"/>
        <w:jc w:val="both"/>
        <w:rPr>
          <w:rFonts w:ascii="Times New Roman" w:hAnsi="Times New Roman"/>
          <w:sz w:val="24"/>
          <w:szCs w:val="24"/>
        </w:rPr>
      </w:pPr>
      <w:r w:rsidRPr="00D103C1">
        <w:rPr>
          <w:rFonts w:ascii="Times New Roman" w:hAnsi="Times New Roman"/>
          <w:sz w:val="24"/>
          <w:szCs w:val="24"/>
        </w:rPr>
        <w:t xml:space="preserve">Основанием для отказа в согласовании архитектурно-градостроительного облика объекта капитального строительства является несоответствие </w:t>
      </w:r>
      <w:proofErr w:type="gramStart"/>
      <w:r w:rsidRPr="00D103C1">
        <w:rPr>
          <w:rFonts w:ascii="Times New Roman" w:hAnsi="Times New Roman"/>
          <w:sz w:val="24"/>
          <w:szCs w:val="24"/>
        </w:rPr>
        <w:t>архитектурных решений</w:t>
      </w:r>
      <w:proofErr w:type="gramEnd"/>
      <w:r w:rsidRPr="00D103C1">
        <w:rPr>
          <w:rFonts w:ascii="Times New Roman" w:hAnsi="Times New Roman"/>
          <w:sz w:val="24"/>
          <w:szCs w:val="24"/>
        </w:rPr>
        <w:t xml:space="preserve">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 </w:t>
      </w:r>
    </w:p>
    <w:p w:rsidR="00623F52" w:rsidRPr="00D103C1" w:rsidRDefault="00AC4499" w:rsidP="00D103C1">
      <w:pPr>
        <w:pStyle w:val="aa"/>
        <w:ind w:firstLine="540"/>
        <w:jc w:val="both"/>
        <w:rPr>
          <w:rFonts w:ascii="Times New Roman" w:hAnsi="Times New Roman"/>
          <w:sz w:val="24"/>
          <w:szCs w:val="24"/>
        </w:rPr>
      </w:pPr>
      <w:hyperlink r:id="rId11" w:history="1">
        <w:r w:rsidR="00623F52" w:rsidRPr="00D103C1">
          <w:rPr>
            <w:rStyle w:val="ac"/>
            <w:rFonts w:ascii="Times New Roman" w:hAnsi="Times New Roman"/>
            <w:color w:val="auto"/>
            <w:sz w:val="24"/>
            <w:szCs w:val="24"/>
            <w:u w:val="none"/>
          </w:rPr>
          <w:t>Порядок</w:t>
        </w:r>
      </w:hyperlink>
      <w:r w:rsidR="00623F52" w:rsidRPr="00D103C1">
        <w:rPr>
          <w:rFonts w:ascii="Times New Roman" w:hAnsi="Times New Roman"/>
          <w:sz w:val="24"/>
          <w:szCs w:val="24"/>
        </w:rPr>
        <w:t xml:space="preserve">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Градостроительным кодексом.</w:t>
      </w:r>
    </w:p>
    <w:p w:rsidR="00623F52" w:rsidRPr="00D103C1" w:rsidRDefault="00623F52" w:rsidP="00D103C1">
      <w:pPr>
        <w:pStyle w:val="aa"/>
        <w:ind w:firstLine="540"/>
        <w:jc w:val="both"/>
        <w:rPr>
          <w:rFonts w:ascii="Times New Roman" w:hAnsi="Times New Roman"/>
          <w:sz w:val="24"/>
          <w:szCs w:val="24"/>
        </w:rPr>
      </w:pPr>
      <w:r w:rsidRPr="00D103C1">
        <w:rPr>
          <w:rFonts w:ascii="Times New Roman" w:hAnsi="Times New Roman"/>
          <w:sz w:val="24"/>
          <w:szCs w:val="24"/>
        </w:rPr>
        <w:t>На карте градостроительного зонирования отсутствуют территории, в границах которых предусматриваются требования к архитектурно-градостроительному облику объектов капитального строительства.</w:t>
      </w:r>
    </w:p>
    <w:p w:rsidR="00623F52" w:rsidRDefault="00623F52" w:rsidP="00623F52">
      <w:pPr>
        <w:ind w:firstLine="540"/>
        <w:jc w:val="both"/>
        <w:rPr>
          <w:sz w:val="24"/>
          <w:szCs w:val="24"/>
        </w:rPr>
      </w:pPr>
    </w:p>
    <w:p w:rsidR="00AA563E" w:rsidRPr="00D103C1" w:rsidRDefault="000603CF" w:rsidP="00643119">
      <w:pPr>
        <w:pStyle w:val="10"/>
        <w:spacing w:before="120" w:after="120" w:line="240" w:lineRule="auto"/>
        <w:ind w:firstLine="709"/>
        <w:jc w:val="center"/>
        <w:rPr>
          <w:rFonts w:ascii="Times New Roman" w:eastAsia="Calibri" w:hAnsi="Times New Roman" w:cs="Times New Roman"/>
          <w:b/>
          <w:color w:val="auto"/>
          <w:sz w:val="24"/>
          <w:szCs w:val="24"/>
        </w:rPr>
      </w:pPr>
      <w:r w:rsidRPr="000D33BF">
        <w:rPr>
          <w:rFonts w:ascii="Times New Roman" w:eastAsia="Calibri" w:hAnsi="Times New Roman" w:cs="Times New Roman"/>
          <w:b/>
          <w:color w:val="auto"/>
          <w:sz w:val="24"/>
          <w:szCs w:val="24"/>
        </w:rPr>
        <w:t xml:space="preserve">Глава </w:t>
      </w:r>
      <w:r w:rsidR="00BA4F6E" w:rsidRPr="000D33BF">
        <w:rPr>
          <w:rFonts w:ascii="Times New Roman" w:eastAsia="Calibri" w:hAnsi="Times New Roman" w:cs="Times New Roman"/>
          <w:b/>
          <w:color w:val="auto"/>
          <w:sz w:val="24"/>
          <w:szCs w:val="24"/>
        </w:rPr>
        <w:t>4</w:t>
      </w:r>
      <w:r w:rsidRPr="000D33BF">
        <w:rPr>
          <w:rFonts w:ascii="Times New Roman" w:eastAsia="Calibri" w:hAnsi="Times New Roman" w:cs="Times New Roman"/>
          <w:b/>
          <w:color w:val="auto"/>
          <w:sz w:val="24"/>
          <w:szCs w:val="24"/>
        </w:rPr>
        <w:t xml:space="preserve">. </w:t>
      </w:r>
      <w:r w:rsidR="00AA563E" w:rsidRPr="000D33BF">
        <w:rPr>
          <w:rFonts w:ascii="Times New Roman" w:eastAsia="Calibri" w:hAnsi="Times New Roman" w:cs="Times New Roman"/>
          <w:b/>
          <w:color w:val="auto"/>
          <w:sz w:val="24"/>
          <w:szCs w:val="24"/>
        </w:rPr>
        <w:t xml:space="preserve">Положение о подготовке документации по планировке территории </w:t>
      </w:r>
      <w:r w:rsidR="00AA563E" w:rsidRPr="00D103C1">
        <w:rPr>
          <w:rFonts w:ascii="Times New Roman" w:eastAsia="Calibri" w:hAnsi="Times New Roman" w:cs="Times New Roman"/>
          <w:b/>
          <w:color w:val="auto"/>
          <w:sz w:val="24"/>
          <w:szCs w:val="24"/>
        </w:rPr>
        <w:t>орг</w:t>
      </w:r>
      <w:r w:rsidR="00FE275A" w:rsidRPr="00D103C1">
        <w:rPr>
          <w:rFonts w:ascii="Times New Roman" w:eastAsia="Calibri" w:hAnsi="Times New Roman" w:cs="Times New Roman"/>
          <w:b/>
          <w:color w:val="auto"/>
          <w:sz w:val="24"/>
          <w:szCs w:val="24"/>
        </w:rPr>
        <w:t>а</w:t>
      </w:r>
      <w:r w:rsidR="00AA563E" w:rsidRPr="00D103C1">
        <w:rPr>
          <w:rFonts w:ascii="Times New Roman" w:eastAsia="Calibri" w:hAnsi="Times New Roman" w:cs="Times New Roman"/>
          <w:b/>
          <w:color w:val="auto"/>
          <w:sz w:val="24"/>
          <w:szCs w:val="24"/>
        </w:rPr>
        <w:t>нами местного самоуправления</w:t>
      </w:r>
      <w:bookmarkEnd w:id="63"/>
    </w:p>
    <w:p w:rsidR="00D103C1" w:rsidRPr="00B8164E" w:rsidRDefault="000603CF" w:rsidP="00D103C1">
      <w:pPr>
        <w:spacing w:before="120" w:after="120" w:line="240" w:lineRule="auto"/>
        <w:ind w:firstLine="709"/>
        <w:jc w:val="both"/>
        <w:outlineLvl w:val="0"/>
        <w:rPr>
          <w:rFonts w:ascii="Times New Roman" w:hAnsi="Times New Roman" w:cs="Times New Roman"/>
          <w:b/>
          <w:sz w:val="24"/>
          <w:szCs w:val="24"/>
        </w:rPr>
      </w:pPr>
      <w:bookmarkStart w:id="67" w:name="__RefHeading__381_2087375748"/>
      <w:bookmarkStart w:id="68" w:name="_Toc337639640"/>
      <w:bookmarkStart w:id="69" w:name="_Toc38873902"/>
      <w:bookmarkEnd w:id="64"/>
      <w:bookmarkEnd w:id="67"/>
      <w:r w:rsidRPr="00B8164E">
        <w:rPr>
          <w:rFonts w:ascii="Times New Roman" w:eastAsia="Calibri" w:hAnsi="Times New Roman" w:cs="Times New Roman"/>
          <w:b/>
          <w:sz w:val="24"/>
          <w:szCs w:val="24"/>
          <w:lang w:eastAsia="en-US"/>
        </w:rPr>
        <w:t>1</w:t>
      </w:r>
      <w:r w:rsidR="00D103C1" w:rsidRPr="00B8164E">
        <w:rPr>
          <w:rFonts w:ascii="Times New Roman" w:eastAsia="Calibri" w:hAnsi="Times New Roman" w:cs="Times New Roman"/>
          <w:b/>
          <w:sz w:val="24"/>
          <w:szCs w:val="24"/>
          <w:lang w:eastAsia="en-US"/>
        </w:rPr>
        <w:t>4</w:t>
      </w:r>
      <w:r w:rsidRPr="00B8164E">
        <w:rPr>
          <w:rFonts w:ascii="Times New Roman" w:eastAsia="Calibri" w:hAnsi="Times New Roman" w:cs="Times New Roman"/>
          <w:b/>
          <w:sz w:val="24"/>
          <w:szCs w:val="24"/>
          <w:lang w:eastAsia="en-US"/>
        </w:rPr>
        <w:t xml:space="preserve">. </w:t>
      </w:r>
      <w:bookmarkStart w:id="70" w:name="st35"/>
      <w:bookmarkStart w:id="71" w:name="__RefHeading__391_2087375748"/>
      <w:bookmarkStart w:id="72" w:name="__RefHeading__24_132458429421"/>
      <w:bookmarkStart w:id="73" w:name="__RefHeading__399_2087375748"/>
      <w:bookmarkStart w:id="74" w:name="_Toc207568916"/>
      <w:bookmarkStart w:id="75" w:name="_Toc38873906"/>
      <w:bookmarkStart w:id="76" w:name="_Toc337639649"/>
      <w:bookmarkEnd w:id="68"/>
      <w:bookmarkEnd w:id="69"/>
      <w:bookmarkEnd w:id="70"/>
      <w:bookmarkEnd w:id="71"/>
      <w:bookmarkEnd w:id="72"/>
      <w:bookmarkEnd w:id="73"/>
      <w:r w:rsidR="00D103C1" w:rsidRPr="00B8164E">
        <w:rPr>
          <w:rFonts w:ascii="Times New Roman" w:hAnsi="Times New Roman" w:cs="Times New Roman"/>
          <w:b/>
          <w:sz w:val="24"/>
          <w:szCs w:val="24"/>
        </w:rPr>
        <w:t>Назначение, виды документации по планировке территории</w:t>
      </w:r>
      <w:bookmarkEnd w:id="74"/>
    </w:p>
    <w:p w:rsidR="00D103C1" w:rsidRPr="00D103C1" w:rsidRDefault="00D103C1" w:rsidP="00D103C1">
      <w:pPr>
        <w:pStyle w:val="aa"/>
        <w:ind w:firstLine="708"/>
        <w:jc w:val="both"/>
        <w:rPr>
          <w:rFonts w:ascii="Times New Roman" w:hAnsi="Times New Roman"/>
          <w:sz w:val="24"/>
          <w:szCs w:val="24"/>
        </w:rPr>
      </w:pPr>
      <w:r w:rsidRPr="00D103C1">
        <w:rPr>
          <w:rFonts w:ascii="Times New Roman" w:hAnsi="Times New Roman"/>
          <w:sz w:val="24"/>
          <w:szCs w:val="24"/>
        </w:rPr>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D103C1">
        <w:rPr>
          <w:rFonts w:ascii="Times New Roman" w:hAnsi="Times New Roman"/>
          <w:sz w:val="24"/>
          <w:szCs w:val="24"/>
        </w:rPr>
        <w:t>границ зон планируемого размещения объектов капитального строительства</w:t>
      </w:r>
      <w:proofErr w:type="gramEnd"/>
      <w:r w:rsidRPr="00D103C1">
        <w:rPr>
          <w:rFonts w:ascii="Times New Roman" w:hAnsi="Times New Roman"/>
          <w:sz w:val="24"/>
          <w:szCs w:val="24"/>
        </w:rPr>
        <w:t>.</w:t>
      </w:r>
    </w:p>
    <w:p w:rsidR="00D103C1" w:rsidRPr="00D103C1" w:rsidRDefault="00D103C1" w:rsidP="00D103C1">
      <w:pPr>
        <w:pStyle w:val="aa"/>
        <w:ind w:firstLine="708"/>
        <w:jc w:val="both"/>
        <w:rPr>
          <w:rFonts w:ascii="Times New Roman" w:hAnsi="Times New Roman"/>
          <w:sz w:val="24"/>
          <w:szCs w:val="24"/>
        </w:rPr>
      </w:pPr>
      <w:r w:rsidRPr="00D103C1">
        <w:rPr>
          <w:rFonts w:ascii="Times New Roman" w:hAnsi="Times New Roman"/>
          <w:sz w:val="24"/>
          <w:szCs w:val="24"/>
        </w:rPr>
        <w:t xml:space="preserve">Подготовка документации по планировке территории в целях размещения объекта капитального строительства является обязательной в следующих случаях: </w:t>
      </w:r>
    </w:p>
    <w:p w:rsidR="00D103C1" w:rsidRPr="00D103C1" w:rsidRDefault="00D103C1" w:rsidP="00D103C1">
      <w:pPr>
        <w:pStyle w:val="aa"/>
        <w:ind w:firstLine="708"/>
        <w:jc w:val="both"/>
        <w:rPr>
          <w:rFonts w:ascii="Times New Roman" w:hAnsi="Times New Roman"/>
          <w:sz w:val="24"/>
          <w:szCs w:val="24"/>
        </w:rPr>
      </w:pPr>
      <w:r w:rsidRPr="00D103C1">
        <w:rPr>
          <w:rFonts w:ascii="Times New Roman" w:hAnsi="Times New Roman"/>
          <w:sz w:val="24"/>
          <w:szCs w:val="24"/>
        </w:rPr>
        <w:t>необходимо изъятие земельных участков для государственных или муниципальных ну</w:t>
      </w:r>
      <w:proofErr w:type="gramStart"/>
      <w:r w:rsidRPr="00D103C1">
        <w:rPr>
          <w:rFonts w:ascii="Times New Roman" w:hAnsi="Times New Roman"/>
          <w:sz w:val="24"/>
          <w:szCs w:val="24"/>
        </w:rPr>
        <w:t>жд в св</w:t>
      </w:r>
      <w:proofErr w:type="gramEnd"/>
      <w:r w:rsidRPr="00D103C1">
        <w:rPr>
          <w:rFonts w:ascii="Times New Roman" w:hAnsi="Times New Roman"/>
          <w:sz w:val="24"/>
          <w:szCs w:val="24"/>
        </w:rPr>
        <w:t xml:space="preserve">язи с размещением объекта капитального строительства федерального, регионального или местного значения; </w:t>
      </w:r>
    </w:p>
    <w:p w:rsidR="00D103C1" w:rsidRPr="00D103C1" w:rsidRDefault="00D103C1" w:rsidP="00D103C1">
      <w:pPr>
        <w:pStyle w:val="aa"/>
        <w:ind w:firstLine="708"/>
        <w:jc w:val="both"/>
        <w:rPr>
          <w:rFonts w:ascii="Times New Roman" w:hAnsi="Times New Roman"/>
          <w:sz w:val="24"/>
          <w:szCs w:val="24"/>
        </w:rPr>
      </w:pPr>
      <w:proofErr w:type="gramStart"/>
      <w:r w:rsidRPr="00D103C1">
        <w:rPr>
          <w:rFonts w:ascii="Times New Roman" w:hAnsi="Times New Roman"/>
          <w:sz w:val="24"/>
          <w:szCs w:val="24"/>
        </w:rPr>
        <w:t>необходимы</w:t>
      </w:r>
      <w:proofErr w:type="gramEnd"/>
      <w:r w:rsidRPr="00D103C1">
        <w:rPr>
          <w:rFonts w:ascii="Times New Roman" w:hAnsi="Times New Roman"/>
          <w:sz w:val="24"/>
          <w:szCs w:val="24"/>
        </w:rPr>
        <w:t xml:space="preserve"> установление, изменение или отмена красных линий; </w:t>
      </w:r>
    </w:p>
    <w:p w:rsidR="00D103C1" w:rsidRPr="00D103C1" w:rsidRDefault="00D103C1" w:rsidP="00B8164E">
      <w:pPr>
        <w:pStyle w:val="aa"/>
        <w:ind w:firstLine="708"/>
        <w:jc w:val="both"/>
        <w:rPr>
          <w:rFonts w:ascii="Times New Roman" w:hAnsi="Times New Roman"/>
          <w:sz w:val="24"/>
          <w:szCs w:val="24"/>
        </w:rPr>
      </w:pPr>
      <w:r w:rsidRPr="00D103C1">
        <w:rPr>
          <w:rFonts w:ascii="Times New Roman" w:hAnsi="Times New Roman"/>
          <w:sz w:val="24"/>
          <w:szCs w:val="24"/>
        </w:rPr>
        <w:t xml:space="preserve">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 </w:t>
      </w:r>
    </w:p>
    <w:p w:rsidR="00D103C1" w:rsidRPr="00D103C1" w:rsidRDefault="00D103C1" w:rsidP="00B8164E">
      <w:pPr>
        <w:pStyle w:val="aa"/>
        <w:ind w:firstLine="708"/>
        <w:jc w:val="both"/>
        <w:rPr>
          <w:rFonts w:ascii="Times New Roman" w:hAnsi="Times New Roman"/>
          <w:sz w:val="24"/>
          <w:szCs w:val="24"/>
        </w:rPr>
      </w:pPr>
      <w:proofErr w:type="gramStart"/>
      <w:r w:rsidRPr="00D103C1">
        <w:rPr>
          <w:rFonts w:ascii="Times New Roman" w:hAnsi="Times New Roman"/>
          <w:sz w:val="24"/>
          <w:szCs w:val="24"/>
        </w:rPr>
        <w:lastRenderedPageBreak/>
        <w:t xml:space="preserve">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 </w:t>
      </w:r>
      <w:proofErr w:type="gramEnd"/>
    </w:p>
    <w:p w:rsidR="00D103C1" w:rsidRPr="00D103C1" w:rsidRDefault="00D103C1" w:rsidP="00B8164E">
      <w:pPr>
        <w:pStyle w:val="aa"/>
        <w:ind w:firstLine="708"/>
        <w:jc w:val="both"/>
        <w:rPr>
          <w:rFonts w:ascii="Times New Roman" w:hAnsi="Times New Roman"/>
          <w:sz w:val="24"/>
          <w:szCs w:val="24"/>
        </w:rPr>
      </w:pPr>
      <w:r w:rsidRPr="00D103C1">
        <w:rPr>
          <w:rFonts w:ascii="Times New Roman" w:hAnsi="Times New Roman"/>
          <w:sz w:val="24"/>
          <w:szCs w:val="24"/>
        </w:rPr>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12" w:history="1">
        <w:r w:rsidRPr="00D103C1">
          <w:rPr>
            <w:rStyle w:val="ac"/>
            <w:rFonts w:ascii="Times New Roman" w:hAnsi="Times New Roman"/>
            <w:color w:val="auto"/>
            <w:sz w:val="24"/>
            <w:szCs w:val="24"/>
            <w:u w:val="none"/>
          </w:rPr>
          <w:t>случаи</w:t>
        </w:r>
      </w:hyperlink>
      <w:r w:rsidRPr="00D103C1">
        <w:rPr>
          <w:rFonts w:ascii="Times New Roman" w:hAnsi="Times New Roman"/>
          <w:sz w:val="24"/>
          <w:szCs w:val="24"/>
        </w:rPr>
        <w:t xml:space="preserve">, при которых для строительства, реконструкции линейного объекта не требуется подготовка документации по планировке территории; </w:t>
      </w:r>
    </w:p>
    <w:p w:rsidR="00D103C1" w:rsidRPr="00D103C1" w:rsidRDefault="00B8164E" w:rsidP="00B8164E">
      <w:pPr>
        <w:pStyle w:val="aa"/>
        <w:ind w:firstLine="708"/>
        <w:jc w:val="both"/>
        <w:rPr>
          <w:rFonts w:ascii="Times New Roman" w:hAnsi="Times New Roman"/>
          <w:sz w:val="24"/>
          <w:szCs w:val="24"/>
        </w:rPr>
      </w:pPr>
      <w:r>
        <w:rPr>
          <w:rFonts w:ascii="Times New Roman" w:hAnsi="Times New Roman"/>
          <w:sz w:val="24"/>
          <w:szCs w:val="24"/>
        </w:rPr>
        <w:t>п</w:t>
      </w:r>
      <w:r w:rsidR="00D103C1" w:rsidRPr="00D103C1">
        <w:rPr>
          <w:rFonts w:ascii="Times New Roman" w:hAnsi="Times New Roman"/>
          <w:sz w:val="24"/>
          <w:szCs w:val="24"/>
        </w:rPr>
        <w:t xml:space="preserve">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 </w:t>
      </w:r>
    </w:p>
    <w:p w:rsidR="00D103C1" w:rsidRPr="00D103C1" w:rsidRDefault="00B8164E" w:rsidP="00B8164E">
      <w:pPr>
        <w:pStyle w:val="aa"/>
        <w:ind w:firstLine="708"/>
        <w:jc w:val="both"/>
        <w:rPr>
          <w:rFonts w:ascii="Times New Roman" w:hAnsi="Times New Roman"/>
          <w:sz w:val="24"/>
          <w:szCs w:val="24"/>
        </w:rPr>
      </w:pPr>
      <w:r>
        <w:rPr>
          <w:rFonts w:ascii="Times New Roman" w:hAnsi="Times New Roman"/>
          <w:sz w:val="24"/>
          <w:szCs w:val="24"/>
        </w:rPr>
        <w:t>п</w:t>
      </w:r>
      <w:r w:rsidR="00D103C1" w:rsidRPr="00D103C1">
        <w:rPr>
          <w:rFonts w:ascii="Times New Roman" w:hAnsi="Times New Roman"/>
          <w:sz w:val="24"/>
          <w:szCs w:val="24"/>
        </w:rPr>
        <w:t xml:space="preserve">ланируется осуществление комплексного развития территории; </w:t>
      </w:r>
    </w:p>
    <w:p w:rsidR="00D103C1" w:rsidRPr="00D103C1" w:rsidRDefault="00B8164E" w:rsidP="00B8164E">
      <w:pPr>
        <w:pStyle w:val="aa"/>
        <w:ind w:firstLine="708"/>
        <w:jc w:val="both"/>
        <w:rPr>
          <w:rFonts w:ascii="Times New Roman" w:hAnsi="Times New Roman"/>
          <w:sz w:val="24"/>
          <w:szCs w:val="24"/>
        </w:rPr>
      </w:pPr>
      <w:r>
        <w:rPr>
          <w:rFonts w:ascii="Times New Roman" w:hAnsi="Times New Roman"/>
          <w:sz w:val="24"/>
          <w:szCs w:val="24"/>
        </w:rPr>
        <w:t>п</w:t>
      </w:r>
      <w:r w:rsidR="00D103C1" w:rsidRPr="00D103C1">
        <w:rPr>
          <w:rFonts w:ascii="Times New Roman" w:hAnsi="Times New Roman"/>
          <w:sz w:val="24"/>
          <w:szCs w:val="24"/>
        </w:rPr>
        <w:t xml:space="preserve">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13" w:history="1">
        <w:r w:rsidR="00D103C1" w:rsidRPr="00D103C1">
          <w:rPr>
            <w:rStyle w:val="ac"/>
            <w:rFonts w:ascii="Times New Roman" w:hAnsi="Times New Roman"/>
            <w:color w:val="auto"/>
            <w:sz w:val="24"/>
            <w:szCs w:val="24"/>
            <w:u w:val="none"/>
          </w:rPr>
          <w:t>законом</w:t>
        </w:r>
      </w:hyperlink>
      <w:r w:rsidR="00D103C1" w:rsidRPr="00D103C1">
        <w:rPr>
          <w:rFonts w:ascii="Times New Roman" w:hAnsi="Times New Roman"/>
          <w:sz w:val="24"/>
          <w:szCs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w:t>
      </w:r>
    </w:p>
    <w:p w:rsidR="00D103C1" w:rsidRPr="00D103C1" w:rsidRDefault="00D103C1" w:rsidP="00B8164E">
      <w:pPr>
        <w:pStyle w:val="aa"/>
        <w:ind w:firstLine="708"/>
        <w:jc w:val="both"/>
        <w:rPr>
          <w:rFonts w:ascii="Times New Roman" w:hAnsi="Times New Roman"/>
          <w:sz w:val="24"/>
          <w:szCs w:val="24"/>
        </w:rPr>
      </w:pPr>
      <w:r w:rsidRPr="00D103C1">
        <w:rPr>
          <w:rFonts w:ascii="Times New Roman" w:hAnsi="Times New Roman"/>
          <w:sz w:val="24"/>
          <w:szCs w:val="24"/>
        </w:rPr>
        <w:t xml:space="preserve">Видами документации по планировке территории являются: </w:t>
      </w:r>
    </w:p>
    <w:p w:rsidR="00D103C1" w:rsidRPr="00D103C1" w:rsidRDefault="00D103C1" w:rsidP="00B8164E">
      <w:pPr>
        <w:pStyle w:val="aa"/>
        <w:ind w:firstLine="708"/>
        <w:jc w:val="both"/>
        <w:rPr>
          <w:rFonts w:ascii="Times New Roman" w:hAnsi="Times New Roman"/>
          <w:sz w:val="24"/>
          <w:szCs w:val="24"/>
        </w:rPr>
      </w:pPr>
      <w:r w:rsidRPr="00D103C1">
        <w:rPr>
          <w:rFonts w:ascii="Times New Roman" w:hAnsi="Times New Roman"/>
          <w:sz w:val="24"/>
          <w:szCs w:val="24"/>
        </w:rPr>
        <w:t xml:space="preserve">проект планировки территории; </w:t>
      </w:r>
    </w:p>
    <w:p w:rsidR="00D103C1" w:rsidRPr="00D103C1" w:rsidRDefault="00D103C1" w:rsidP="00B8164E">
      <w:pPr>
        <w:pStyle w:val="aa"/>
        <w:ind w:firstLine="708"/>
        <w:jc w:val="both"/>
        <w:rPr>
          <w:rFonts w:ascii="Times New Roman" w:hAnsi="Times New Roman"/>
          <w:sz w:val="24"/>
          <w:szCs w:val="24"/>
        </w:rPr>
      </w:pPr>
      <w:r w:rsidRPr="00D103C1">
        <w:rPr>
          <w:rFonts w:ascii="Times New Roman" w:hAnsi="Times New Roman"/>
          <w:sz w:val="24"/>
          <w:szCs w:val="24"/>
        </w:rPr>
        <w:t xml:space="preserve">проект межевания территории. </w:t>
      </w:r>
    </w:p>
    <w:p w:rsidR="00D103C1" w:rsidRPr="00D103C1" w:rsidRDefault="00D103C1" w:rsidP="00B8164E">
      <w:pPr>
        <w:pStyle w:val="aa"/>
        <w:ind w:firstLine="708"/>
        <w:jc w:val="both"/>
        <w:rPr>
          <w:rFonts w:ascii="Times New Roman" w:hAnsi="Times New Roman"/>
          <w:sz w:val="24"/>
          <w:szCs w:val="24"/>
        </w:rPr>
      </w:pPr>
      <w:bookmarkStart w:id="77" w:name="p14"/>
      <w:bookmarkEnd w:id="77"/>
      <w:r w:rsidRPr="00D103C1">
        <w:rPr>
          <w:rFonts w:ascii="Times New Roman" w:hAnsi="Times New Roman"/>
          <w:sz w:val="24"/>
          <w:szCs w:val="24"/>
        </w:rPr>
        <w:t xml:space="preserve">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14" w:history="1">
        <w:r w:rsidRPr="00D103C1">
          <w:rPr>
            <w:rStyle w:val="ac"/>
            <w:rFonts w:ascii="Times New Roman" w:hAnsi="Times New Roman"/>
            <w:color w:val="auto"/>
            <w:sz w:val="24"/>
            <w:szCs w:val="24"/>
            <w:u w:val="none"/>
          </w:rPr>
          <w:t>частью 2 статьи 43</w:t>
        </w:r>
      </w:hyperlink>
      <w:r w:rsidRPr="00D103C1">
        <w:rPr>
          <w:rFonts w:ascii="Times New Roman" w:hAnsi="Times New Roman"/>
          <w:sz w:val="24"/>
          <w:szCs w:val="24"/>
        </w:rPr>
        <w:t xml:space="preserve"> Градостроительного кодекса</w:t>
      </w:r>
      <w:r w:rsidR="005D378D">
        <w:rPr>
          <w:rFonts w:ascii="Times New Roman" w:hAnsi="Times New Roman"/>
          <w:sz w:val="24"/>
          <w:szCs w:val="24"/>
        </w:rPr>
        <w:t xml:space="preserve"> Российской Федерации</w:t>
      </w:r>
      <w:r w:rsidRPr="00D103C1">
        <w:rPr>
          <w:rFonts w:ascii="Times New Roman" w:hAnsi="Times New Roman"/>
          <w:sz w:val="24"/>
          <w:szCs w:val="24"/>
        </w:rPr>
        <w:t xml:space="preserve">. </w:t>
      </w:r>
    </w:p>
    <w:p w:rsidR="00D103C1" w:rsidRPr="00D103C1" w:rsidRDefault="00D103C1" w:rsidP="00B8164E">
      <w:pPr>
        <w:pStyle w:val="aa"/>
        <w:ind w:firstLine="708"/>
        <w:jc w:val="both"/>
        <w:rPr>
          <w:rFonts w:ascii="Times New Roman" w:hAnsi="Times New Roman"/>
          <w:sz w:val="24"/>
          <w:szCs w:val="24"/>
        </w:rPr>
      </w:pPr>
      <w:r w:rsidRPr="00D103C1">
        <w:rPr>
          <w:rFonts w:ascii="Times New Roman" w:hAnsi="Times New Roman"/>
          <w:sz w:val="24"/>
          <w:szCs w:val="24"/>
        </w:rPr>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r:id="rId15" w:anchor="p14" w:history="1">
        <w:r w:rsidRPr="00D103C1">
          <w:rPr>
            <w:rStyle w:val="ac"/>
            <w:rFonts w:ascii="Times New Roman" w:hAnsi="Times New Roman"/>
            <w:color w:val="auto"/>
            <w:sz w:val="24"/>
            <w:szCs w:val="24"/>
            <w:u w:val="none"/>
          </w:rPr>
          <w:t>частью 4</w:t>
        </w:r>
      </w:hyperlink>
      <w:r w:rsidRPr="00D103C1">
        <w:rPr>
          <w:rFonts w:ascii="Times New Roman" w:hAnsi="Times New Roman"/>
          <w:sz w:val="24"/>
          <w:szCs w:val="24"/>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 </w:t>
      </w:r>
    </w:p>
    <w:p w:rsidR="00D103C1" w:rsidRPr="00D103C1" w:rsidRDefault="00D103C1" w:rsidP="00B8164E">
      <w:pPr>
        <w:pStyle w:val="aa"/>
        <w:ind w:firstLine="708"/>
        <w:jc w:val="both"/>
        <w:rPr>
          <w:rFonts w:ascii="Times New Roman" w:hAnsi="Times New Roman"/>
          <w:sz w:val="24"/>
          <w:szCs w:val="24"/>
        </w:rPr>
      </w:pPr>
      <w:r w:rsidRPr="00D103C1">
        <w:rPr>
          <w:rFonts w:ascii="Times New Roman" w:hAnsi="Times New Roman"/>
          <w:sz w:val="24"/>
          <w:szCs w:val="24"/>
        </w:rPr>
        <w:t xml:space="preserve">Особенности подготовки документации по планировке территории садоводства или огородничества устанавливаются Федеральным </w:t>
      </w:r>
      <w:hyperlink r:id="rId16" w:history="1">
        <w:r w:rsidRPr="00D103C1">
          <w:rPr>
            <w:rStyle w:val="ac"/>
            <w:rFonts w:ascii="Times New Roman" w:hAnsi="Times New Roman"/>
            <w:color w:val="auto"/>
            <w:sz w:val="24"/>
            <w:szCs w:val="24"/>
            <w:u w:val="none"/>
          </w:rPr>
          <w:t>законом</w:t>
        </w:r>
      </w:hyperlink>
      <w:r w:rsidRPr="00D103C1">
        <w:rPr>
          <w:rFonts w:ascii="Times New Roman" w:hAnsi="Times New Roman"/>
          <w:sz w:val="24"/>
          <w:szCs w:val="24"/>
        </w:rPr>
        <w:t xml:space="preserve">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w:t>
      </w:r>
    </w:p>
    <w:p w:rsidR="00D103C1" w:rsidRPr="00D103C1" w:rsidRDefault="00D103C1" w:rsidP="00D103C1">
      <w:pPr>
        <w:pStyle w:val="aa"/>
        <w:jc w:val="both"/>
        <w:rPr>
          <w:rFonts w:ascii="Times New Roman" w:hAnsi="Times New Roman"/>
          <w:sz w:val="24"/>
          <w:szCs w:val="24"/>
        </w:rPr>
      </w:pPr>
    </w:p>
    <w:p w:rsidR="00D103C1" w:rsidRPr="00B8164E" w:rsidRDefault="00B8164E" w:rsidP="00B8164E">
      <w:pPr>
        <w:pStyle w:val="3"/>
        <w:ind w:firstLine="708"/>
        <w:rPr>
          <w:rFonts w:ascii="Times New Roman" w:hAnsi="Times New Roman" w:cs="Times New Roman"/>
          <w:b/>
          <w:color w:val="auto"/>
        </w:rPr>
      </w:pPr>
      <w:bookmarkStart w:id="78" w:name="_Toc207568917"/>
      <w:r w:rsidRPr="00B8164E">
        <w:rPr>
          <w:rFonts w:ascii="Times New Roman" w:hAnsi="Times New Roman" w:cs="Times New Roman"/>
          <w:b/>
          <w:color w:val="auto"/>
        </w:rPr>
        <w:t xml:space="preserve">15. </w:t>
      </w:r>
      <w:r w:rsidR="00D103C1" w:rsidRPr="00B8164E">
        <w:rPr>
          <w:rFonts w:ascii="Times New Roman" w:hAnsi="Times New Roman" w:cs="Times New Roman"/>
          <w:b/>
          <w:color w:val="auto"/>
        </w:rPr>
        <w:t>Общие требования к документации по планировке территории</w:t>
      </w:r>
      <w:bookmarkEnd w:id="78"/>
    </w:p>
    <w:p w:rsidR="00D103C1" w:rsidRPr="00B8164E" w:rsidRDefault="00D103C1" w:rsidP="00B8164E">
      <w:pPr>
        <w:pStyle w:val="aa"/>
        <w:jc w:val="both"/>
        <w:rPr>
          <w:rFonts w:ascii="Times New Roman" w:hAnsi="Times New Roman"/>
          <w:sz w:val="24"/>
          <w:szCs w:val="24"/>
        </w:rPr>
      </w:pPr>
      <w:r w:rsidRPr="00B8164E">
        <w:rPr>
          <w:rFonts w:ascii="Times New Roman" w:hAnsi="Times New Roman"/>
          <w:sz w:val="24"/>
          <w:szCs w:val="24"/>
        </w:rPr>
        <w:t xml:space="preserve">  </w:t>
      </w:r>
    </w:p>
    <w:p w:rsidR="00D103C1" w:rsidRPr="00B8164E" w:rsidRDefault="00D103C1" w:rsidP="00B8164E">
      <w:pPr>
        <w:pStyle w:val="aa"/>
        <w:ind w:firstLine="708"/>
        <w:jc w:val="both"/>
        <w:rPr>
          <w:rFonts w:ascii="Times New Roman" w:hAnsi="Times New Roman"/>
          <w:sz w:val="24"/>
          <w:szCs w:val="24"/>
        </w:rPr>
      </w:pPr>
      <w:proofErr w:type="gramStart"/>
      <w:r w:rsidRPr="00B8164E">
        <w:rPr>
          <w:rFonts w:ascii="Times New Roman" w:hAnsi="Times New Roman"/>
          <w:sz w:val="24"/>
          <w:szCs w:val="24"/>
        </w:rPr>
        <w:t xml:space="preserve">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w:t>
      </w:r>
      <w:r w:rsidRPr="00B8164E">
        <w:rPr>
          <w:rFonts w:ascii="Times New Roman" w:hAnsi="Times New Roman"/>
          <w:sz w:val="24"/>
          <w:szCs w:val="24"/>
        </w:rPr>
        <w:lastRenderedPageBreak/>
        <w:t xml:space="preserve">планирования муниципальных районов Иркутской области, генеральными планами муниципальных образований, функциональных зон, территории, в отношении которой предусматривается осуществление комплексного развития территории. </w:t>
      </w:r>
      <w:proofErr w:type="gramEnd"/>
    </w:p>
    <w:p w:rsidR="00D103C1" w:rsidRPr="00B8164E" w:rsidRDefault="00D103C1" w:rsidP="00B8164E">
      <w:pPr>
        <w:pStyle w:val="aa"/>
        <w:ind w:firstLine="708"/>
        <w:jc w:val="both"/>
        <w:rPr>
          <w:rFonts w:ascii="Times New Roman" w:hAnsi="Times New Roman"/>
          <w:sz w:val="24"/>
          <w:szCs w:val="24"/>
        </w:rPr>
      </w:pPr>
      <w:r w:rsidRPr="00B8164E">
        <w:rPr>
          <w:rFonts w:ascii="Times New Roman" w:hAnsi="Times New Roman"/>
          <w:sz w:val="24"/>
          <w:szCs w:val="24"/>
        </w:rPr>
        <w:t xml:space="preserve">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 </w:t>
      </w:r>
    </w:p>
    <w:p w:rsidR="00D103C1" w:rsidRPr="00B8164E" w:rsidRDefault="00D103C1" w:rsidP="00B8164E">
      <w:pPr>
        <w:pStyle w:val="aa"/>
        <w:ind w:firstLine="708"/>
        <w:jc w:val="both"/>
        <w:rPr>
          <w:rFonts w:ascii="Times New Roman" w:hAnsi="Times New Roman"/>
          <w:sz w:val="24"/>
          <w:szCs w:val="24"/>
        </w:rPr>
      </w:pPr>
      <w:r w:rsidRPr="00B8164E">
        <w:rPr>
          <w:rFonts w:ascii="Times New Roman" w:hAnsi="Times New Roman"/>
          <w:sz w:val="24"/>
          <w:szCs w:val="24"/>
        </w:rPr>
        <w:t xml:space="preserve">Подготовка графической части документации по планировке территории осуществляется: </w:t>
      </w:r>
    </w:p>
    <w:p w:rsidR="00D103C1" w:rsidRPr="00B8164E" w:rsidRDefault="00D103C1" w:rsidP="00B8164E">
      <w:pPr>
        <w:pStyle w:val="aa"/>
        <w:ind w:firstLine="708"/>
        <w:jc w:val="both"/>
        <w:rPr>
          <w:rFonts w:ascii="Times New Roman" w:hAnsi="Times New Roman"/>
          <w:sz w:val="24"/>
          <w:szCs w:val="24"/>
        </w:rPr>
      </w:pPr>
      <w:r w:rsidRPr="00B8164E">
        <w:rPr>
          <w:rFonts w:ascii="Times New Roman" w:hAnsi="Times New Roman"/>
          <w:sz w:val="24"/>
          <w:szCs w:val="24"/>
        </w:rPr>
        <w:t xml:space="preserve">1) в соответствии с системой координат, используемой для ведения Единого государственного реестра недвижимости; </w:t>
      </w:r>
    </w:p>
    <w:p w:rsidR="00D103C1" w:rsidRPr="00B8164E" w:rsidRDefault="00D103C1" w:rsidP="00B8164E">
      <w:pPr>
        <w:pStyle w:val="aa"/>
        <w:ind w:firstLine="708"/>
        <w:jc w:val="both"/>
        <w:rPr>
          <w:rFonts w:ascii="Times New Roman" w:hAnsi="Times New Roman"/>
          <w:sz w:val="24"/>
          <w:szCs w:val="24"/>
        </w:rPr>
      </w:pPr>
      <w:r w:rsidRPr="00B8164E">
        <w:rPr>
          <w:rFonts w:ascii="Times New Roman" w:hAnsi="Times New Roman"/>
          <w:sz w:val="24"/>
          <w:szCs w:val="24"/>
        </w:rPr>
        <w:t xml:space="preserve">2) с использованием цифровых топографических карт, цифровых топографических планов, </w:t>
      </w:r>
      <w:hyperlink r:id="rId17" w:history="1">
        <w:r w:rsidRPr="00B8164E">
          <w:rPr>
            <w:rStyle w:val="ac"/>
            <w:rFonts w:ascii="Times New Roman" w:hAnsi="Times New Roman"/>
            <w:color w:val="auto"/>
            <w:sz w:val="24"/>
            <w:szCs w:val="24"/>
            <w:u w:val="none"/>
          </w:rPr>
          <w:t>требования</w:t>
        </w:r>
      </w:hyperlink>
      <w:r w:rsidRPr="00B8164E">
        <w:rPr>
          <w:rFonts w:ascii="Times New Roman" w:hAnsi="Times New Roman"/>
          <w:sz w:val="24"/>
          <w:szCs w:val="24"/>
        </w:rPr>
        <w:t xml:space="preserve"> к которым устанавливаются уполномоченным федеральным органом исполнительной власти. </w:t>
      </w:r>
    </w:p>
    <w:p w:rsidR="00D103C1" w:rsidRPr="00B8164E" w:rsidRDefault="00AC4499" w:rsidP="00B8164E">
      <w:pPr>
        <w:pStyle w:val="aa"/>
        <w:ind w:firstLine="708"/>
        <w:jc w:val="both"/>
        <w:rPr>
          <w:rFonts w:ascii="Times New Roman" w:hAnsi="Times New Roman"/>
          <w:sz w:val="24"/>
          <w:szCs w:val="24"/>
        </w:rPr>
      </w:pPr>
      <w:hyperlink r:id="rId18" w:history="1">
        <w:r w:rsidR="00D103C1" w:rsidRPr="00B8164E">
          <w:rPr>
            <w:rStyle w:val="ac"/>
            <w:rFonts w:ascii="Times New Roman" w:hAnsi="Times New Roman"/>
            <w:color w:val="auto"/>
            <w:sz w:val="24"/>
            <w:szCs w:val="24"/>
            <w:u w:val="none"/>
          </w:rPr>
          <w:t>Состав и содержание</w:t>
        </w:r>
      </w:hyperlink>
      <w:r w:rsidR="00D103C1" w:rsidRPr="00B8164E">
        <w:rPr>
          <w:rFonts w:ascii="Times New Roman" w:hAnsi="Times New Roman"/>
          <w:sz w:val="24"/>
          <w:szCs w:val="24"/>
        </w:rPr>
        <w:t xml:space="preserve">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 </w:t>
      </w:r>
    </w:p>
    <w:p w:rsidR="00D103C1" w:rsidRPr="00B8164E" w:rsidRDefault="00D103C1" w:rsidP="00B8164E">
      <w:pPr>
        <w:pStyle w:val="aa"/>
        <w:jc w:val="both"/>
        <w:rPr>
          <w:rFonts w:ascii="Times New Roman" w:hAnsi="Times New Roman"/>
          <w:sz w:val="24"/>
          <w:szCs w:val="24"/>
        </w:rPr>
      </w:pPr>
      <w:r w:rsidRPr="00B8164E">
        <w:rPr>
          <w:rFonts w:ascii="Times New Roman" w:hAnsi="Times New Roman"/>
          <w:sz w:val="24"/>
          <w:szCs w:val="24"/>
        </w:rPr>
        <w:t xml:space="preserve">  </w:t>
      </w:r>
    </w:p>
    <w:p w:rsidR="00D103C1" w:rsidRDefault="00B8164E" w:rsidP="00B8164E">
      <w:pPr>
        <w:pStyle w:val="3"/>
        <w:ind w:firstLine="708"/>
        <w:rPr>
          <w:rFonts w:ascii="Times New Roman" w:hAnsi="Times New Roman" w:cs="Times New Roman"/>
          <w:b/>
          <w:color w:val="auto"/>
        </w:rPr>
      </w:pPr>
      <w:bookmarkStart w:id="79" w:name="_Toc207568918"/>
      <w:r w:rsidRPr="00B8164E">
        <w:rPr>
          <w:rFonts w:ascii="Times New Roman" w:hAnsi="Times New Roman" w:cs="Times New Roman"/>
          <w:b/>
          <w:color w:val="auto"/>
        </w:rPr>
        <w:t>16.</w:t>
      </w:r>
      <w:r w:rsidR="00D103C1" w:rsidRPr="00B8164E">
        <w:rPr>
          <w:rFonts w:ascii="Times New Roman" w:hAnsi="Times New Roman" w:cs="Times New Roman"/>
          <w:b/>
          <w:color w:val="auto"/>
        </w:rPr>
        <w:t xml:space="preserve"> Инженерные изыскания для подготовки документации по планировке территории</w:t>
      </w:r>
      <w:bookmarkEnd w:id="79"/>
    </w:p>
    <w:p w:rsidR="00D00FAC" w:rsidRPr="00D00FAC" w:rsidRDefault="00D00FAC" w:rsidP="00D00FAC"/>
    <w:p w:rsidR="00D103C1" w:rsidRPr="007066F1" w:rsidRDefault="00D103C1" w:rsidP="00B8164E">
      <w:pPr>
        <w:pStyle w:val="aa"/>
        <w:ind w:firstLine="708"/>
        <w:jc w:val="both"/>
        <w:rPr>
          <w:rFonts w:ascii="Times New Roman" w:hAnsi="Times New Roman"/>
          <w:sz w:val="24"/>
          <w:szCs w:val="24"/>
        </w:rPr>
      </w:pPr>
      <w:r w:rsidRPr="007066F1">
        <w:rPr>
          <w:rFonts w:ascii="Times New Roman" w:hAnsi="Times New Roman"/>
          <w:sz w:val="24"/>
          <w:szCs w:val="24"/>
        </w:rPr>
        <w:t>Подготовка документации по планировке территории осуществляется в соответствии с материалами и результатами инженерных изысканий.</w:t>
      </w:r>
    </w:p>
    <w:bookmarkStart w:id="80" w:name="p3"/>
    <w:bookmarkEnd w:id="80"/>
    <w:p w:rsidR="00D103C1" w:rsidRPr="007066F1" w:rsidRDefault="00D103C1" w:rsidP="00B8164E">
      <w:pPr>
        <w:pStyle w:val="aa"/>
        <w:ind w:firstLine="708"/>
        <w:jc w:val="both"/>
        <w:rPr>
          <w:rFonts w:ascii="Times New Roman" w:hAnsi="Times New Roman"/>
          <w:sz w:val="24"/>
          <w:szCs w:val="24"/>
        </w:rPr>
      </w:pPr>
      <w:r w:rsidRPr="007066F1">
        <w:rPr>
          <w:rFonts w:ascii="Times New Roman" w:hAnsi="Times New Roman"/>
          <w:sz w:val="24"/>
          <w:szCs w:val="24"/>
        </w:rPr>
        <w:fldChar w:fldCharType="begin"/>
      </w:r>
      <w:r w:rsidRPr="007066F1">
        <w:rPr>
          <w:rFonts w:ascii="Times New Roman" w:hAnsi="Times New Roman"/>
          <w:sz w:val="24"/>
          <w:szCs w:val="24"/>
        </w:rPr>
        <w:instrText xml:space="preserve"> HYPERLINK "https://login.consultant.ru/link/?req=doc&amp;base=LAW&amp;n=327486&amp;dst=100034&amp;field=134&amp;date=29.08.2025" </w:instrText>
      </w:r>
      <w:r w:rsidRPr="007066F1">
        <w:rPr>
          <w:rFonts w:ascii="Times New Roman" w:hAnsi="Times New Roman"/>
          <w:sz w:val="24"/>
          <w:szCs w:val="24"/>
        </w:rPr>
        <w:fldChar w:fldCharType="separate"/>
      </w:r>
      <w:r w:rsidRPr="007066F1">
        <w:rPr>
          <w:rStyle w:val="ac"/>
          <w:rFonts w:ascii="Times New Roman" w:hAnsi="Times New Roman"/>
          <w:color w:val="auto"/>
          <w:sz w:val="24"/>
          <w:szCs w:val="24"/>
          <w:u w:val="none"/>
        </w:rPr>
        <w:t>Виды</w:t>
      </w:r>
      <w:r w:rsidRPr="007066F1">
        <w:rPr>
          <w:rFonts w:ascii="Times New Roman" w:hAnsi="Times New Roman"/>
          <w:sz w:val="24"/>
          <w:szCs w:val="24"/>
        </w:rPr>
        <w:fldChar w:fldCharType="end"/>
      </w:r>
      <w:r w:rsidRPr="007066F1">
        <w:rPr>
          <w:rFonts w:ascii="Times New Roman" w:hAnsi="Times New Roman"/>
          <w:sz w:val="24"/>
          <w:szCs w:val="24"/>
        </w:rPr>
        <w:t xml:space="preserve"> инженерных изысканий, необходимых для подготовки документации по планировке территории, </w:t>
      </w:r>
      <w:hyperlink r:id="rId19" w:history="1">
        <w:r w:rsidRPr="007066F1">
          <w:rPr>
            <w:rStyle w:val="ac"/>
            <w:rFonts w:ascii="Times New Roman" w:hAnsi="Times New Roman"/>
            <w:color w:val="auto"/>
            <w:sz w:val="24"/>
            <w:szCs w:val="24"/>
            <w:u w:val="none"/>
          </w:rPr>
          <w:t>порядок</w:t>
        </w:r>
      </w:hyperlink>
      <w:r w:rsidRPr="007066F1">
        <w:rPr>
          <w:rFonts w:ascii="Times New Roman" w:hAnsi="Times New Roman"/>
          <w:sz w:val="24"/>
          <w:szCs w:val="24"/>
        </w:rPr>
        <w:t xml:space="preserve"> их выполнения, а также случаи, при которых требуется их выполнение,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w:t>
      </w:r>
    </w:p>
    <w:p w:rsidR="00D103C1" w:rsidRPr="007066F1" w:rsidRDefault="00AC4499" w:rsidP="00B8164E">
      <w:pPr>
        <w:pStyle w:val="aa"/>
        <w:ind w:firstLine="708"/>
        <w:jc w:val="both"/>
        <w:rPr>
          <w:rFonts w:ascii="Times New Roman" w:hAnsi="Times New Roman"/>
          <w:sz w:val="24"/>
          <w:szCs w:val="24"/>
        </w:rPr>
      </w:pPr>
      <w:hyperlink r:id="rId20" w:history="1">
        <w:r w:rsidR="00D103C1" w:rsidRPr="007066F1">
          <w:rPr>
            <w:rStyle w:val="ac"/>
            <w:rFonts w:ascii="Times New Roman" w:hAnsi="Times New Roman"/>
            <w:color w:val="auto"/>
            <w:sz w:val="24"/>
            <w:szCs w:val="24"/>
            <w:u w:val="none"/>
          </w:rPr>
          <w:t>Состав</w:t>
        </w:r>
      </w:hyperlink>
      <w:r w:rsidR="00D103C1" w:rsidRPr="007066F1">
        <w:rPr>
          <w:rFonts w:ascii="Times New Roman" w:hAnsi="Times New Roman"/>
          <w:sz w:val="24"/>
          <w:szCs w:val="24"/>
        </w:rPr>
        <w:t xml:space="preserve">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субъектов Российской Федерации, Едином государственном фонде данных о состоянии окружающей среды, ее загрязнении, а также </w:t>
      </w:r>
      <w:hyperlink r:id="rId21" w:history="1">
        <w:r w:rsidR="00D103C1" w:rsidRPr="007066F1">
          <w:rPr>
            <w:rStyle w:val="ac"/>
            <w:rFonts w:ascii="Times New Roman" w:hAnsi="Times New Roman"/>
            <w:color w:val="auto"/>
            <w:sz w:val="24"/>
            <w:szCs w:val="24"/>
            <w:u w:val="none"/>
          </w:rPr>
          <w:t>форма</w:t>
        </w:r>
      </w:hyperlink>
      <w:r w:rsidR="00D103C1" w:rsidRPr="007066F1">
        <w:rPr>
          <w:rFonts w:ascii="Times New Roman" w:hAnsi="Times New Roman"/>
          <w:sz w:val="24"/>
          <w:szCs w:val="24"/>
        </w:rPr>
        <w:t xml:space="preserve"> и </w:t>
      </w:r>
      <w:hyperlink r:id="rId22" w:history="1">
        <w:r w:rsidR="00D103C1" w:rsidRPr="007066F1">
          <w:rPr>
            <w:rStyle w:val="ac"/>
            <w:rFonts w:ascii="Times New Roman" w:hAnsi="Times New Roman"/>
            <w:color w:val="auto"/>
            <w:sz w:val="24"/>
            <w:szCs w:val="24"/>
            <w:u w:val="none"/>
          </w:rPr>
          <w:t>порядок</w:t>
        </w:r>
      </w:hyperlink>
      <w:r w:rsidR="00D103C1" w:rsidRPr="007066F1">
        <w:rPr>
          <w:rFonts w:ascii="Times New Roman" w:hAnsi="Times New Roman"/>
          <w:sz w:val="24"/>
          <w:szCs w:val="24"/>
        </w:rPr>
        <w:t xml:space="preserve"> их представления устанавливаются Правительством Российской Федерации. </w:t>
      </w:r>
    </w:p>
    <w:p w:rsidR="00D103C1" w:rsidRPr="00B8164E" w:rsidRDefault="00D103C1" w:rsidP="007066F1">
      <w:pPr>
        <w:pStyle w:val="aa"/>
        <w:ind w:firstLine="708"/>
        <w:jc w:val="both"/>
        <w:rPr>
          <w:rFonts w:ascii="Times New Roman" w:hAnsi="Times New Roman"/>
          <w:sz w:val="24"/>
          <w:szCs w:val="24"/>
        </w:rPr>
      </w:pPr>
      <w:r w:rsidRPr="00B8164E">
        <w:rPr>
          <w:rFonts w:ascii="Times New Roman" w:hAnsi="Times New Roman"/>
          <w:sz w:val="24"/>
          <w:szCs w:val="24"/>
        </w:rPr>
        <w:t xml:space="preserve">Инженерные изыскания для подготовки документации по планировке территории выполняются в целях получения: </w:t>
      </w:r>
    </w:p>
    <w:p w:rsidR="00D103C1" w:rsidRPr="00B8164E" w:rsidRDefault="00D103C1" w:rsidP="007066F1">
      <w:pPr>
        <w:pStyle w:val="aa"/>
        <w:ind w:firstLine="708"/>
        <w:jc w:val="both"/>
        <w:rPr>
          <w:rFonts w:ascii="Times New Roman" w:hAnsi="Times New Roman"/>
          <w:sz w:val="24"/>
          <w:szCs w:val="24"/>
        </w:rPr>
      </w:pPr>
      <w:r w:rsidRPr="00B8164E">
        <w:rPr>
          <w:rFonts w:ascii="Times New Roman" w:hAnsi="Times New Roman"/>
          <w:sz w:val="24"/>
          <w:szCs w:val="24"/>
        </w:rPr>
        <w:t xml:space="preserve">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 </w:t>
      </w:r>
    </w:p>
    <w:p w:rsidR="00D103C1" w:rsidRPr="00B8164E" w:rsidRDefault="00D103C1" w:rsidP="007066F1">
      <w:pPr>
        <w:pStyle w:val="aa"/>
        <w:ind w:firstLine="708"/>
        <w:jc w:val="both"/>
        <w:rPr>
          <w:rFonts w:ascii="Times New Roman" w:hAnsi="Times New Roman"/>
          <w:sz w:val="24"/>
          <w:szCs w:val="24"/>
        </w:rPr>
      </w:pPr>
      <w:r w:rsidRPr="00B8164E">
        <w:rPr>
          <w:rFonts w:ascii="Times New Roman" w:hAnsi="Times New Roman"/>
          <w:sz w:val="24"/>
          <w:szCs w:val="24"/>
        </w:rPr>
        <w:t xml:space="preserve">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 </w:t>
      </w:r>
    </w:p>
    <w:p w:rsidR="00D103C1" w:rsidRPr="00B8164E" w:rsidRDefault="00D103C1" w:rsidP="007066F1">
      <w:pPr>
        <w:pStyle w:val="aa"/>
        <w:ind w:firstLine="708"/>
        <w:jc w:val="both"/>
        <w:rPr>
          <w:rFonts w:ascii="Times New Roman" w:hAnsi="Times New Roman"/>
          <w:sz w:val="24"/>
          <w:szCs w:val="24"/>
        </w:rPr>
      </w:pPr>
      <w:r w:rsidRPr="00B8164E">
        <w:rPr>
          <w:rFonts w:ascii="Times New Roman" w:hAnsi="Times New Roman"/>
          <w:sz w:val="24"/>
          <w:szCs w:val="24"/>
        </w:rPr>
        <w:t xml:space="preserve">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 </w:t>
      </w:r>
    </w:p>
    <w:p w:rsidR="00D103C1" w:rsidRPr="00B8164E" w:rsidRDefault="00D103C1" w:rsidP="007066F1">
      <w:pPr>
        <w:pStyle w:val="aa"/>
        <w:ind w:firstLine="708"/>
        <w:jc w:val="both"/>
        <w:rPr>
          <w:rFonts w:ascii="Times New Roman" w:hAnsi="Times New Roman"/>
          <w:sz w:val="24"/>
          <w:szCs w:val="24"/>
        </w:rPr>
      </w:pPr>
      <w:r w:rsidRPr="00B8164E">
        <w:rPr>
          <w:rFonts w:ascii="Times New Roman" w:hAnsi="Times New Roman"/>
          <w:sz w:val="24"/>
          <w:szCs w:val="24"/>
        </w:rPr>
        <w:lastRenderedPageBreak/>
        <w:t xml:space="preserve">5. </w:t>
      </w:r>
      <w:proofErr w:type="gramStart"/>
      <w:r w:rsidRPr="00B8164E">
        <w:rPr>
          <w:rFonts w:ascii="Times New Roman" w:hAnsi="Times New Roman"/>
          <w:sz w:val="24"/>
          <w:szCs w:val="24"/>
        </w:rPr>
        <w:t>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в зависимости от вида и назначения объектов капитального строительства, размещение которых планируется в соответствии с такой документацией, а также</w:t>
      </w:r>
      <w:proofErr w:type="gramEnd"/>
      <w:r w:rsidRPr="00B8164E">
        <w:rPr>
          <w:rFonts w:ascii="Times New Roman" w:hAnsi="Times New Roman"/>
          <w:sz w:val="24"/>
          <w:szCs w:val="24"/>
        </w:rPr>
        <w:t xml:space="preserve">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 </w:t>
      </w:r>
    </w:p>
    <w:p w:rsidR="00D103C1" w:rsidRPr="00B8164E" w:rsidRDefault="00D103C1" w:rsidP="007066F1">
      <w:pPr>
        <w:pStyle w:val="aa"/>
        <w:ind w:firstLine="708"/>
        <w:jc w:val="both"/>
        <w:rPr>
          <w:rFonts w:ascii="Times New Roman" w:hAnsi="Times New Roman"/>
          <w:sz w:val="24"/>
          <w:szCs w:val="24"/>
        </w:rPr>
      </w:pPr>
      <w:r w:rsidRPr="00B8164E">
        <w:rPr>
          <w:rFonts w:ascii="Times New Roman" w:hAnsi="Times New Roman"/>
          <w:sz w:val="24"/>
          <w:szCs w:val="24"/>
        </w:rPr>
        <w:t xml:space="preserve">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 </w:t>
      </w:r>
    </w:p>
    <w:p w:rsidR="007066F1" w:rsidRDefault="00D103C1" w:rsidP="007066F1">
      <w:pPr>
        <w:tabs>
          <w:tab w:val="left" w:pos="6290"/>
        </w:tabs>
        <w:ind w:firstLine="709"/>
      </w:pPr>
      <w:r>
        <w:t xml:space="preserve">  </w:t>
      </w:r>
      <w:bookmarkStart w:id="81" w:name="_Toc207568919"/>
    </w:p>
    <w:p w:rsidR="00D103C1" w:rsidRPr="00D00FAC" w:rsidRDefault="007066F1" w:rsidP="007066F1">
      <w:pPr>
        <w:tabs>
          <w:tab w:val="left" w:pos="6290"/>
        </w:tabs>
        <w:ind w:firstLine="709"/>
        <w:rPr>
          <w:rFonts w:ascii="Times New Roman" w:hAnsi="Times New Roman" w:cs="Times New Roman"/>
          <w:b/>
          <w:sz w:val="24"/>
          <w:szCs w:val="24"/>
        </w:rPr>
      </w:pPr>
      <w:r w:rsidRPr="00D00FAC">
        <w:rPr>
          <w:rFonts w:ascii="Times New Roman" w:hAnsi="Times New Roman"/>
          <w:b/>
          <w:sz w:val="24"/>
          <w:szCs w:val="24"/>
        </w:rPr>
        <w:t>17</w:t>
      </w:r>
      <w:r w:rsidR="00D103C1" w:rsidRPr="00D00FAC">
        <w:rPr>
          <w:rFonts w:ascii="Times New Roman" w:hAnsi="Times New Roman" w:cs="Times New Roman"/>
          <w:b/>
          <w:sz w:val="24"/>
          <w:szCs w:val="24"/>
        </w:rPr>
        <w:t>. Проект планировки территории</w:t>
      </w:r>
      <w:bookmarkEnd w:id="81"/>
    </w:p>
    <w:p w:rsidR="00D103C1" w:rsidRPr="007066F1" w:rsidRDefault="00D103C1" w:rsidP="007066F1">
      <w:pPr>
        <w:pStyle w:val="aa"/>
        <w:ind w:firstLine="708"/>
        <w:jc w:val="both"/>
        <w:rPr>
          <w:rFonts w:ascii="Times New Roman" w:hAnsi="Times New Roman"/>
          <w:sz w:val="24"/>
          <w:szCs w:val="24"/>
        </w:rPr>
      </w:pPr>
      <w:r w:rsidRPr="007066F1">
        <w:rPr>
          <w:rFonts w:ascii="Times New Roman" w:hAnsi="Times New Roman"/>
          <w:sz w:val="24"/>
          <w:szCs w:val="24"/>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D103C1" w:rsidRPr="007066F1" w:rsidRDefault="00D103C1" w:rsidP="007066F1">
      <w:pPr>
        <w:pStyle w:val="aa"/>
        <w:ind w:firstLine="708"/>
        <w:jc w:val="both"/>
        <w:rPr>
          <w:rFonts w:ascii="Times New Roman" w:hAnsi="Times New Roman"/>
          <w:sz w:val="24"/>
          <w:szCs w:val="24"/>
        </w:rPr>
      </w:pPr>
      <w:r w:rsidRPr="007066F1">
        <w:rPr>
          <w:rFonts w:ascii="Times New Roman" w:hAnsi="Times New Roman"/>
          <w:sz w:val="24"/>
          <w:szCs w:val="24"/>
        </w:rPr>
        <w:t xml:space="preserve">Проект планировки территории состоит из основной части, которая подлежит утверждению, и материалов по ее обоснованию. </w:t>
      </w:r>
    </w:p>
    <w:p w:rsidR="00D103C1" w:rsidRPr="007066F1" w:rsidRDefault="00D103C1" w:rsidP="007066F1">
      <w:pPr>
        <w:pStyle w:val="aa"/>
        <w:ind w:firstLine="708"/>
        <w:jc w:val="both"/>
        <w:rPr>
          <w:rFonts w:ascii="Times New Roman" w:hAnsi="Times New Roman"/>
          <w:sz w:val="24"/>
          <w:szCs w:val="24"/>
        </w:rPr>
      </w:pPr>
      <w:r w:rsidRPr="007066F1">
        <w:rPr>
          <w:rFonts w:ascii="Times New Roman" w:hAnsi="Times New Roman"/>
          <w:sz w:val="24"/>
          <w:szCs w:val="24"/>
        </w:rPr>
        <w:t xml:space="preserve">Основная часть проекта планировки территории включает в себя: </w:t>
      </w:r>
    </w:p>
    <w:p w:rsidR="00D103C1" w:rsidRPr="007066F1" w:rsidRDefault="00D103C1" w:rsidP="004A26FA">
      <w:pPr>
        <w:pStyle w:val="aa"/>
        <w:ind w:firstLine="708"/>
        <w:jc w:val="both"/>
        <w:rPr>
          <w:rFonts w:ascii="Times New Roman" w:hAnsi="Times New Roman"/>
          <w:sz w:val="24"/>
          <w:szCs w:val="24"/>
        </w:rPr>
      </w:pPr>
      <w:r w:rsidRPr="007066F1">
        <w:rPr>
          <w:rFonts w:ascii="Times New Roman" w:hAnsi="Times New Roman"/>
          <w:sz w:val="24"/>
          <w:szCs w:val="24"/>
        </w:rPr>
        <w:t xml:space="preserve">1) чертеж или чертежи планировки территории, на которых отображаются: </w:t>
      </w:r>
    </w:p>
    <w:p w:rsidR="00D103C1" w:rsidRPr="007066F1" w:rsidRDefault="00D103C1" w:rsidP="004A26FA">
      <w:pPr>
        <w:pStyle w:val="aa"/>
        <w:ind w:firstLine="708"/>
        <w:jc w:val="both"/>
        <w:rPr>
          <w:rFonts w:ascii="Times New Roman" w:hAnsi="Times New Roman"/>
          <w:sz w:val="24"/>
          <w:szCs w:val="24"/>
        </w:rPr>
      </w:pPr>
      <w:r w:rsidRPr="007066F1">
        <w:rPr>
          <w:rFonts w:ascii="Times New Roman" w:hAnsi="Times New Roman"/>
          <w:sz w:val="24"/>
          <w:szCs w:val="24"/>
        </w:rPr>
        <w:t xml:space="preserve">а) красные линии (в случае их установления, изменения); </w:t>
      </w:r>
    </w:p>
    <w:p w:rsidR="00D103C1" w:rsidRPr="007066F1" w:rsidRDefault="00D103C1" w:rsidP="004A26FA">
      <w:pPr>
        <w:pStyle w:val="aa"/>
        <w:ind w:firstLine="708"/>
        <w:jc w:val="both"/>
        <w:rPr>
          <w:rFonts w:ascii="Times New Roman" w:hAnsi="Times New Roman"/>
          <w:sz w:val="24"/>
          <w:szCs w:val="24"/>
        </w:rPr>
      </w:pPr>
      <w:r w:rsidRPr="007066F1">
        <w:rPr>
          <w:rFonts w:ascii="Times New Roman" w:hAnsi="Times New Roman"/>
          <w:sz w:val="24"/>
          <w:szCs w:val="24"/>
        </w:rPr>
        <w:t xml:space="preserve">б) границы существующих (при наличии) и планируемых элементов планировочной структуры (в случае выделения одного или нескольких элементов планировочной структуры, изменения одного или нескольких существующих элементов планировочной структуры); </w:t>
      </w:r>
    </w:p>
    <w:p w:rsidR="00D103C1" w:rsidRPr="007066F1" w:rsidRDefault="00D103C1" w:rsidP="004A26FA">
      <w:pPr>
        <w:pStyle w:val="aa"/>
        <w:ind w:firstLine="708"/>
        <w:jc w:val="both"/>
        <w:rPr>
          <w:rFonts w:ascii="Times New Roman" w:hAnsi="Times New Roman"/>
          <w:sz w:val="24"/>
          <w:szCs w:val="24"/>
        </w:rPr>
      </w:pPr>
      <w:r w:rsidRPr="007066F1">
        <w:rPr>
          <w:rFonts w:ascii="Times New Roman" w:hAnsi="Times New Roman"/>
          <w:sz w:val="24"/>
          <w:szCs w:val="24"/>
        </w:rPr>
        <w:t xml:space="preserve">в) границы зон планируемого размещения объектов капитального строительства; </w:t>
      </w:r>
    </w:p>
    <w:p w:rsidR="00D103C1" w:rsidRPr="007066F1" w:rsidRDefault="00D103C1" w:rsidP="004A26FA">
      <w:pPr>
        <w:pStyle w:val="aa"/>
        <w:ind w:firstLine="708"/>
        <w:jc w:val="both"/>
        <w:rPr>
          <w:rFonts w:ascii="Times New Roman" w:hAnsi="Times New Roman"/>
          <w:sz w:val="24"/>
          <w:szCs w:val="24"/>
        </w:rPr>
      </w:pPr>
      <w:proofErr w:type="gramStart"/>
      <w:r w:rsidRPr="007066F1">
        <w:rPr>
          <w:rFonts w:ascii="Times New Roman" w:hAnsi="Times New Roman"/>
          <w:sz w:val="24"/>
          <w:szCs w:val="24"/>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w:t>
      </w:r>
      <w:proofErr w:type="gramEnd"/>
      <w:r w:rsidRPr="007066F1">
        <w:rPr>
          <w:rFonts w:ascii="Times New Roman" w:hAnsi="Times New Roman"/>
          <w:sz w:val="24"/>
          <w:szCs w:val="24"/>
        </w:rPr>
        <w:t xml:space="preserve"> </w:t>
      </w:r>
      <w:proofErr w:type="gramStart"/>
      <w:r w:rsidRPr="007066F1">
        <w:rPr>
          <w:rFonts w:ascii="Times New Roman" w:hAnsi="Times New Roman"/>
          <w:sz w:val="24"/>
          <w:szCs w:val="24"/>
        </w:rPr>
        <w:t>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roofErr w:type="gramEnd"/>
      <w:r w:rsidRPr="007066F1">
        <w:rPr>
          <w:rFonts w:ascii="Times New Roman" w:hAnsi="Times New Roman"/>
          <w:sz w:val="24"/>
          <w:szCs w:val="24"/>
        </w:rPr>
        <w:t xml:space="preserve"> </w:t>
      </w:r>
      <w:proofErr w:type="gramStart"/>
      <w:r w:rsidRPr="007066F1">
        <w:rPr>
          <w:rFonts w:ascii="Times New Roman" w:hAnsi="Times New Roman"/>
          <w:sz w:val="24"/>
          <w:szCs w:val="24"/>
        </w:rPr>
        <w:t xml:space="preserve">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r:id="rId23" w:history="1">
        <w:r w:rsidRPr="007066F1">
          <w:rPr>
            <w:rStyle w:val="ac"/>
            <w:rFonts w:ascii="Times New Roman" w:hAnsi="Times New Roman"/>
            <w:color w:val="auto"/>
            <w:sz w:val="24"/>
            <w:szCs w:val="24"/>
            <w:u w:val="none"/>
          </w:rPr>
          <w:t>частью 12.7 статьи 45</w:t>
        </w:r>
      </w:hyperlink>
      <w:r w:rsidRPr="007066F1">
        <w:rPr>
          <w:rFonts w:ascii="Times New Roman" w:hAnsi="Times New Roman"/>
          <w:sz w:val="24"/>
          <w:szCs w:val="24"/>
        </w:rPr>
        <w:t xml:space="preserve"> Градостроительного кодекса </w:t>
      </w:r>
      <w:r w:rsidR="004A26FA">
        <w:rPr>
          <w:rFonts w:ascii="Times New Roman" w:hAnsi="Times New Roman"/>
          <w:sz w:val="24"/>
          <w:szCs w:val="24"/>
        </w:rPr>
        <w:t xml:space="preserve">Российской Федерации </w:t>
      </w:r>
      <w:r w:rsidRPr="007066F1">
        <w:rPr>
          <w:rFonts w:ascii="Times New Roman" w:hAnsi="Times New Roman"/>
          <w:sz w:val="24"/>
          <w:szCs w:val="24"/>
        </w:rPr>
        <w:t>информация о планируемых мероприятиях по обеспечению сохранения применительно к территориальным зонам, в</w:t>
      </w:r>
      <w:proofErr w:type="gramEnd"/>
      <w:r w:rsidRPr="007066F1">
        <w:rPr>
          <w:rFonts w:ascii="Times New Roman" w:hAnsi="Times New Roman"/>
          <w:sz w:val="24"/>
          <w:szCs w:val="24"/>
        </w:rPr>
        <w:t xml:space="preserve"> которых планируется размещение указанных объектов, фактических показателей обеспеченности территории объектами коммунальной, </w:t>
      </w:r>
      <w:r w:rsidRPr="007066F1">
        <w:rPr>
          <w:rFonts w:ascii="Times New Roman" w:hAnsi="Times New Roman"/>
          <w:sz w:val="24"/>
          <w:szCs w:val="24"/>
        </w:rPr>
        <w:lastRenderedPageBreak/>
        <w:t xml:space="preserve">транспортной, социальной инфраструктур и фактических показателей территориальной доступности таких объектов для населения; </w:t>
      </w:r>
    </w:p>
    <w:p w:rsidR="00D103C1" w:rsidRPr="007066F1" w:rsidRDefault="00D103C1" w:rsidP="004A26FA">
      <w:pPr>
        <w:pStyle w:val="aa"/>
        <w:ind w:firstLine="708"/>
        <w:jc w:val="both"/>
        <w:rPr>
          <w:rFonts w:ascii="Times New Roman" w:hAnsi="Times New Roman"/>
          <w:sz w:val="24"/>
          <w:szCs w:val="24"/>
        </w:rPr>
      </w:pPr>
      <w:r w:rsidRPr="007066F1">
        <w:rPr>
          <w:rFonts w:ascii="Times New Roman" w:hAnsi="Times New Roman"/>
          <w:sz w:val="24"/>
          <w:szCs w:val="24"/>
        </w:rPr>
        <w:t xml:space="preserve">3) положения об очередности планируемого развития территории, содержащие этапы и максимальные сроки осуществления: </w:t>
      </w:r>
    </w:p>
    <w:p w:rsidR="00D103C1" w:rsidRPr="007066F1" w:rsidRDefault="00D103C1" w:rsidP="004A26FA">
      <w:pPr>
        <w:pStyle w:val="aa"/>
        <w:ind w:firstLine="708"/>
        <w:jc w:val="both"/>
        <w:rPr>
          <w:rFonts w:ascii="Times New Roman" w:hAnsi="Times New Roman"/>
          <w:sz w:val="24"/>
          <w:szCs w:val="24"/>
        </w:rPr>
      </w:pPr>
      <w:r w:rsidRPr="007066F1">
        <w:rPr>
          <w:rFonts w:ascii="Times New Roman" w:hAnsi="Times New Roman"/>
          <w:sz w:val="24"/>
          <w:szCs w:val="24"/>
        </w:rPr>
        <w:t xml:space="preserve">а) архитектурно-строительного проектирования, строительства, реконструкции объектов капитального строительства жилого, производственного, общественно-делового и иного назначения,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 (в том числе зданий пожарных депо); </w:t>
      </w:r>
    </w:p>
    <w:p w:rsidR="00D103C1" w:rsidRPr="007066F1" w:rsidRDefault="00D103C1" w:rsidP="004A26FA">
      <w:pPr>
        <w:pStyle w:val="aa"/>
        <w:ind w:firstLine="708"/>
        <w:jc w:val="both"/>
        <w:rPr>
          <w:rFonts w:ascii="Times New Roman" w:hAnsi="Times New Roman"/>
          <w:sz w:val="24"/>
          <w:szCs w:val="24"/>
        </w:rPr>
      </w:pPr>
      <w:r w:rsidRPr="007066F1">
        <w:rPr>
          <w:rFonts w:ascii="Times New Roman" w:hAnsi="Times New Roman"/>
          <w:sz w:val="24"/>
          <w:szCs w:val="24"/>
        </w:rPr>
        <w:t xml:space="preserve">б) сноса объектов капитального строительства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 </w:t>
      </w:r>
    </w:p>
    <w:p w:rsidR="00D103C1" w:rsidRPr="007066F1" w:rsidRDefault="00D103C1" w:rsidP="004A26FA">
      <w:pPr>
        <w:pStyle w:val="aa"/>
        <w:ind w:firstLine="708"/>
        <w:jc w:val="both"/>
        <w:rPr>
          <w:rFonts w:ascii="Times New Roman" w:hAnsi="Times New Roman"/>
          <w:sz w:val="24"/>
          <w:szCs w:val="24"/>
        </w:rPr>
      </w:pPr>
      <w:r w:rsidRPr="007066F1">
        <w:rPr>
          <w:rFonts w:ascii="Times New Roman" w:hAnsi="Times New Roman"/>
          <w:sz w:val="24"/>
          <w:szCs w:val="24"/>
        </w:rPr>
        <w:t xml:space="preserve">Материалы по обоснованию проекта планировки территории содержат: </w:t>
      </w:r>
    </w:p>
    <w:p w:rsidR="00D103C1" w:rsidRPr="007066F1" w:rsidRDefault="00D103C1" w:rsidP="004A26FA">
      <w:pPr>
        <w:pStyle w:val="aa"/>
        <w:ind w:firstLine="708"/>
        <w:jc w:val="both"/>
        <w:rPr>
          <w:rFonts w:ascii="Times New Roman" w:hAnsi="Times New Roman"/>
          <w:sz w:val="24"/>
          <w:szCs w:val="24"/>
        </w:rPr>
      </w:pPr>
      <w:r w:rsidRPr="007066F1">
        <w:rPr>
          <w:rFonts w:ascii="Times New Roman" w:hAnsi="Times New Roman"/>
          <w:sz w:val="24"/>
          <w:szCs w:val="24"/>
        </w:rPr>
        <w:t xml:space="preserve">1) карту (фрагмент карты) планировочной структуры территорий поселения, муниципального округа, городского округа, межселенной территории муниципального района с отображением границ элементов планировочной структуры; </w:t>
      </w:r>
    </w:p>
    <w:p w:rsidR="00D103C1" w:rsidRPr="007066F1" w:rsidRDefault="00D103C1" w:rsidP="004A26FA">
      <w:pPr>
        <w:pStyle w:val="aa"/>
        <w:ind w:firstLine="708"/>
        <w:jc w:val="both"/>
        <w:rPr>
          <w:rFonts w:ascii="Times New Roman" w:hAnsi="Times New Roman"/>
          <w:sz w:val="24"/>
          <w:szCs w:val="24"/>
        </w:rPr>
      </w:pPr>
      <w:r w:rsidRPr="007066F1">
        <w:rPr>
          <w:rFonts w:ascii="Times New Roman" w:hAnsi="Times New Roman"/>
          <w:sz w:val="24"/>
          <w:szCs w:val="24"/>
        </w:rPr>
        <w:t xml:space="preserve">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w:t>
      </w:r>
    </w:p>
    <w:p w:rsidR="00D103C1" w:rsidRPr="007066F1" w:rsidRDefault="00D103C1" w:rsidP="004A26FA">
      <w:pPr>
        <w:pStyle w:val="aa"/>
        <w:ind w:firstLine="708"/>
        <w:jc w:val="both"/>
        <w:rPr>
          <w:rFonts w:ascii="Times New Roman" w:hAnsi="Times New Roman"/>
          <w:sz w:val="24"/>
          <w:szCs w:val="24"/>
        </w:rPr>
      </w:pPr>
      <w:r w:rsidRPr="007066F1">
        <w:rPr>
          <w:rFonts w:ascii="Times New Roman" w:hAnsi="Times New Roman"/>
          <w:sz w:val="24"/>
          <w:szCs w:val="24"/>
        </w:rPr>
        <w:t xml:space="preserve">3) обоснование </w:t>
      </w:r>
      <w:proofErr w:type="gramStart"/>
      <w:r w:rsidRPr="007066F1">
        <w:rPr>
          <w:rFonts w:ascii="Times New Roman" w:hAnsi="Times New Roman"/>
          <w:sz w:val="24"/>
          <w:szCs w:val="24"/>
        </w:rPr>
        <w:t>определения границ зон планируемого размещения объектов капитального строительства</w:t>
      </w:r>
      <w:proofErr w:type="gramEnd"/>
      <w:r w:rsidRPr="007066F1">
        <w:rPr>
          <w:rFonts w:ascii="Times New Roman" w:hAnsi="Times New Roman"/>
          <w:sz w:val="24"/>
          <w:szCs w:val="24"/>
        </w:rPr>
        <w:t xml:space="preserve">; </w:t>
      </w:r>
    </w:p>
    <w:p w:rsidR="00D103C1" w:rsidRPr="007066F1" w:rsidRDefault="00D103C1" w:rsidP="004A26FA">
      <w:pPr>
        <w:pStyle w:val="aa"/>
        <w:ind w:firstLine="708"/>
        <w:jc w:val="both"/>
        <w:rPr>
          <w:rFonts w:ascii="Times New Roman" w:hAnsi="Times New Roman"/>
          <w:sz w:val="24"/>
          <w:szCs w:val="24"/>
        </w:rPr>
      </w:pPr>
      <w:r w:rsidRPr="007066F1">
        <w:rPr>
          <w:rFonts w:ascii="Times New Roman" w:hAnsi="Times New Roman"/>
          <w:sz w:val="24"/>
          <w:szCs w:val="24"/>
        </w:rPr>
        <w:t xml:space="preserve">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 </w:t>
      </w:r>
    </w:p>
    <w:p w:rsidR="00D103C1" w:rsidRPr="007066F1" w:rsidRDefault="00D103C1" w:rsidP="004A26FA">
      <w:pPr>
        <w:pStyle w:val="aa"/>
        <w:ind w:firstLine="708"/>
        <w:jc w:val="both"/>
        <w:rPr>
          <w:rFonts w:ascii="Times New Roman" w:hAnsi="Times New Roman"/>
          <w:sz w:val="24"/>
          <w:szCs w:val="24"/>
        </w:rPr>
      </w:pPr>
      <w:r w:rsidRPr="007066F1">
        <w:rPr>
          <w:rFonts w:ascii="Times New Roman" w:hAnsi="Times New Roman"/>
          <w:sz w:val="24"/>
          <w:szCs w:val="24"/>
        </w:rPr>
        <w:t xml:space="preserve">5) схему границ территорий объектов культурного наследия; </w:t>
      </w:r>
    </w:p>
    <w:p w:rsidR="00D103C1" w:rsidRPr="007066F1" w:rsidRDefault="00D103C1" w:rsidP="004A26FA">
      <w:pPr>
        <w:pStyle w:val="aa"/>
        <w:ind w:firstLine="708"/>
        <w:jc w:val="both"/>
        <w:rPr>
          <w:rFonts w:ascii="Times New Roman" w:hAnsi="Times New Roman"/>
          <w:sz w:val="24"/>
          <w:szCs w:val="24"/>
        </w:rPr>
      </w:pPr>
      <w:r w:rsidRPr="007066F1">
        <w:rPr>
          <w:rFonts w:ascii="Times New Roman" w:hAnsi="Times New Roman"/>
          <w:sz w:val="24"/>
          <w:szCs w:val="24"/>
        </w:rPr>
        <w:t xml:space="preserve">6) схему границ зон с особыми условиями использования территории; </w:t>
      </w:r>
    </w:p>
    <w:p w:rsidR="00D103C1" w:rsidRPr="007066F1" w:rsidRDefault="00D103C1" w:rsidP="004A26FA">
      <w:pPr>
        <w:pStyle w:val="aa"/>
        <w:ind w:firstLine="708"/>
        <w:jc w:val="both"/>
        <w:rPr>
          <w:rFonts w:ascii="Times New Roman" w:hAnsi="Times New Roman"/>
          <w:sz w:val="24"/>
          <w:szCs w:val="24"/>
        </w:rPr>
      </w:pPr>
      <w:proofErr w:type="gramStart"/>
      <w:r w:rsidRPr="007066F1">
        <w:rPr>
          <w:rFonts w:ascii="Times New Roman" w:hAnsi="Times New Roman"/>
          <w:sz w:val="24"/>
          <w:szCs w:val="24"/>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w:t>
      </w:r>
      <w:proofErr w:type="gramEnd"/>
      <w:r w:rsidRPr="007066F1">
        <w:rPr>
          <w:rFonts w:ascii="Times New Roman" w:hAnsi="Times New Roman"/>
          <w:sz w:val="24"/>
          <w:szCs w:val="24"/>
        </w:rPr>
        <w:t xml:space="preserve"> объектов для населения; </w:t>
      </w:r>
    </w:p>
    <w:p w:rsidR="00D103C1" w:rsidRPr="007066F1" w:rsidRDefault="00D103C1" w:rsidP="004A26FA">
      <w:pPr>
        <w:pStyle w:val="aa"/>
        <w:ind w:firstLine="708"/>
        <w:jc w:val="both"/>
        <w:rPr>
          <w:rFonts w:ascii="Times New Roman" w:hAnsi="Times New Roman"/>
          <w:sz w:val="24"/>
          <w:szCs w:val="24"/>
        </w:rPr>
      </w:pPr>
      <w:r w:rsidRPr="007066F1">
        <w:rPr>
          <w:rFonts w:ascii="Times New Roman" w:hAnsi="Times New Roman"/>
          <w:sz w:val="24"/>
          <w:szCs w:val="24"/>
        </w:rPr>
        <w:t xml:space="preserve">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 </w:t>
      </w:r>
    </w:p>
    <w:p w:rsidR="00D103C1" w:rsidRPr="007066F1" w:rsidRDefault="00D103C1" w:rsidP="004A26FA">
      <w:pPr>
        <w:pStyle w:val="aa"/>
        <w:ind w:firstLine="708"/>
        <w:jc w:val="both"/>
        <w:rPr>
          <w:rFonts w:ascii="Times New Roman" w:hAnsi="Times New Roman"/>
          <w:sz w:val="24"/>
          <w:szCs w:val="24"/>
        </w:rPr>
      </w:pPr>
      <w:r w:rsidRPr="007066F1">
        <w:rPr>
          <w:rFonts w:ascii="Times New Roman" w:hAnsi="Times New Roman"/>
          <w:sz w:val="24"/>
          <w:szCs w:val="24"/>
        </w:rPr>
        <w:t xml:space="preserve">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 </w:t>
      </w:r>
    </w:p>
    <w:p w:rsidR="00D103C1" w:rsidRPr="007066F1" w:rsidRDefault="00D103C1" w:rsidP="004A26FA">
      <w:pPr>
        <w:pStyle w:val="aa"/>
        <w:ind w:firstLine="708"/>
        <w:jc w:val="both"/>
        <w:rPr>
          <w:rFonts w:ascii="Times New Roman" w:hAnsi="Times New Roman"/>
          <w:sz w:val="24"/>
          <w:szCs w:val="24"/>
        </w:rPr>
      </w:pPr>
      <w:r w:rsidRPr="007066F1">
        <w:rPr>
          <w:rFonts w:ascii="Times New Roman" w:hAnsi="Times New Roman"/>
          <w:sz w:val="24"/>
          <w:szCs w:val="24"/>
        </w:rPr>
        <w:t xml:space="preserve">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 </w:t>
      </w:r>
    </w:p>
    <w:p w:rsidR="00D103C1" w:rsidRPr="007066F1" w:rsidRDefault="00D103C1" w:rsidP="004A26FA">
      <w:pPr>
        <w:pStyle w:val="aa"/>
        <w:ind w:firstLine="708"/>
        <w:jc w:val="both"/>
        <w:rPr>
          <w:rFonts w:ascii="Times New Roman" w:hAnsi="Times New Roman"/>
          <w:sz w:val="24"/>
          <w:szCs w:val="24"/>
        </w:rPr>
      </w:pPr>
      <w:r w:rsidRPr="007066F1">
        <w:rPr>
          <w:rFonts w:ascii="Times New Roman" w:hAnsi="Times New Roman"/>
          <w:sz w:val="24"/>
          <w:szCs w:val="24"/>
        </w:rPr>
        <w:lastRenderedPageBreak/>
        <w:t xml:space="preserve">11) перечень мероприятий по охране окружающей среды; </w:t>
      </w:r>
    </w:p>
    <w:p w:rsidR="00D103C1" w:rsidRPr="007066F1" w:rsidRDefault="00D103C1" w:rsidP="004A26FA">
      <w:pPr>
        <w:pStyle w:val="aa"/>
        <w:ind w:firstLine="708"/>
        <w:jc w:val="both"/>
        <w:rPr>
          <w:rFonts w:ascii="Times New Roman" w:hAnsi="Times New Roman"/>
          <w:sz w:val="24"/>
          <w:szCs w:val="24"/>
        </w:rPr>
      </w:pPr>
      <w:r w:rsidRPr="007066F1">
        <w:rPr>
          <w:rFonts w:ascii="Times New Roman" w:hAnsi="Times New Roman"/>
          <w:sz w:val="24"/>
          <w:szCs w:val="24"/>
        </w:rPr>
        <w:t xml:space="preserve">12) обоснование очередности планируемого развития территории; </w:t>
      </w:r>
    </w:p>
    <w:p w:rsidR="00D103C1" w:rsidRPr="007066F1" w:rsidRDefault="00D103C1" w:rsidP="004A26FA">
      <w:pPr>
        <w:pStyle w:val="aa"/>
        <w:ind w:firstLine="708"/>
        <w:jc w:val="both"/>
        <w:rPr>
          <w:rFonts w:ascii="Times New Roman" w:hAnsi="Times New Roman"/>
          <w:sz w:val="24"/>
          <w:szCs w:val="24"/>
        </w:rPr>
      </w:pPr>
      <w:r w:rsidRPr="007066F1">
        <w:rPr>
          <w:rFonts w:ascii="Times New Roman" w:hAnsi="Times New Roman"/>
          <w:sz w:val="24"/>
          <w:szCs w:val="24"/>
        </w:rPr>
        <w:t xml:space="preserve">13) схему вертикальной планировки территории, инженерной подготовки и инженерной защиты территории, подготовленную в </w:t>
      </w:r>
      <w:hyperlink r:id="rId24" w:history="1">
        <w:r w:rsidRPr="007066F1">
          <w:rPr>
            <w:rStyle w:val="ac"/>
            <w:rFonts w:ascii="Times New Roman" w:hAnsi="Times New Roman"/>
            <w:color w:val="auto"/>
            <w:sz w:val="24"/>
            <w:szCs w:val="24"/>
            <w:u w:val="none"/>
          </w:rPr>
          <w:t>случаях</w:t>
        </w:r>
      </w:hyperlink>
      <w:r w:rsidRPr="007066F1">
        <w:rPr>
          <w:rFonts w:ascii="Times New Roman" w:hAnsi="Times New Roman"/>
          <w:sz w:val="24"/>
          <w:szCs w:val="24"/>
        </w:rPr>
        <w:t xml:space="preserve">, установленных уполномоченным Правительством Российской Федерации федеральным органом исполнительной власти, и в соответствии с </w:t>
      </w:r>
      <w:hyperlink r:id="rId25" w:history="1">
        <w:r w:rsidRPr="007066F1">
          <w:rPr>
            <w:rStyle w:val="ac"/>
            <w:rFonts w:ascii="Times New Roman" w:hAnsi="Times New Roman"/>
            <w:color w:val="auto"/>
            <w:sz w:val="24"/>
            <w:szCs w:val="24"/>
            <w:u w:val="none"/>
          </w:rPr>
          <w:t>требованиями</w:t>
        </w:r>
      </w:hyperlink>
      <w:r w:rsidRPr="007066F1">
        <w:rPr>
          <w:rFonts w:ascii="Times New Roman" w:hAnsi="Times New Roman"/>
          <w:sz w:val="24"/>
          <w:szCs w:val="24"/>
        </w:rPr>
        <w:t xml:space="preserve">, установленными уполномоченным Правительством Российской Федерации федеральным органом исполнительной власти; </w:t>
      </w:r>
    </w:p>
    <w:p w:rsidR="00D103C1" w:rsidRPr="007066F1" w:rsidRDefault="00D103C1" w:rsidP="004A26FA">
      <w:pPr>
        <w:pStyle w:val="aa"/>
        <w:ind w:firstLine="708"/>
        <w:jc w:val="both"/>
        <w:rPr>
          <w:rFonts w:ascii="Times New Roman" w:hAnsi="Times New Roman"/>
          <w:sz w:val="24"/>
          <w:szCs w:val="24"/>
        </w:rPr>
      </w:pPr>
      <w:r w:rsidRPr="007066F1">
        <w:rPr>
          <w:rFonts w:ascii="Times New Roman" w:hAnsi="Times New Roman"/>
          <w:sz w:val="24"/>
          <w:szCs w:val="24"/>
        </w:rPr>
        <w:t xml:space="preserve">14) иные материалы для обоснования положений по планировке территории. </w:t>
      </w:r>
    </w:p>
    <w:p w:rsidR="00D103C1" w:rsidRPr="007066F1" w:rsidRDefault="00D103C1" w:rsidP="004A26FA">
      <w:pPr>
        <w:pStyle w:val="aa"/>
        <w:ind w:firstLine="708"/>
        <w:jc w:val="both"/>
        <w:rPr>
          <w:rFonts w:ascii="Times New Roman" w:hAnsi="Times New Roman"/>
          <w:sz w:val="24"/>
          <w:szCs w:val="24"/>
        </w:rPr>
      </w:pPr>
      <w:r w:rsidRPr="007066F1">
        <w:rPr>
          <w:rFonts w:ascii="Times New Roman" w:hAnsi="Times New Roman"/>
          <w:sz w:val="24"/>
          <w:szCs w:val="24"/>
        </w:rPr>
        <w:t xml:space="preserve">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26" w:history="1">
        <w:r w:rsidRPr="007066F1">
          <w:rPr>
            <w:rStyle w:val="ac"/>
            <w:rFonts w:ascii="Times New Roman" w:hAnsi="Times New Roman"/>
            <w:color w:val="auto"/>
            <w:sz w:val="24"/>
            <w:szCs w:val="24"/>
            <w:u w:val="none"/>
          </w:rPr>
          <w:t>закона</w:t>
        </w:r>
      </w:hyperlink>
      <w:r w:rsidRPr="007066F1">
        <w:rPr>
          <w:rFonts w:ascii="Times New Roman" w:hAnsi="Times New Roman"/>
          <w:sz w:val="24"/>
          <w:szCs w:val="24"/>
        </w:rPr>
        <w:t xml:space="preserve"> "Об организации дорожного движения в Российской Федерации и о внесении изменений в отдельные законодательные акты Российской Федерации". </w:t>
      </w:r>
    </w:p>
    <w:p w:rsidR="00D103C1" w:rsidRDefault="00D103C1" w:rsidP="00D103C1">
      <w:pPr>
        <w:tabs>
          <w:tab w:val="left" w:pos="6290"/>
        </w:tabs>
        <w:ind w:firstLine="709"/>
      </w:pPr>
    </w:p>
    <w:p w:rsidR="00D103C1" w:rsidRPr="00D00FAC" w:rsidRDefault="004A26FA" w:rsidP="004A26FA">
      <w:pPr>
        <w:pStyle w:val="aa"/>
        <w:ind w:firstLine="708"/>
        <w:jc w:val="both"/>
        <w:rPr>
          <w:rFonts w:ascii="Times New Roman" w:hAnsi="Times New Roman"/>
          <w:b/>
          <w:sz w:val="24"/>
          <w:szCs w:val="24"/>
        </w:rPr>
      </w:pPr>
      <w:bookmarkStart w:id="82" w:name="_Toc207568920"/>
      <w:r w:rsidRPr="00D00FAC">
        <w:rPr>
          <w:rFonts w:ascii="Times New Roman" w:hAnsi="Times New Roman"/>
          <w:b/>
          <w:sz w:val="24"/>
          <w:szCs w:val="24"/>
        </w:rPr>
        <w:t>18</w:t>
      </w:r>
      <w:r w:rsidR="00D103C1" w:rsidRPr="00D00FAC">
        <w:rPr>
          <w:rFonts w:ascii="Times New Roman" w:hAnsi="Times New Roman"/>
          <w:b/>
          <w:sz w:val="24"/>
          <w:szCs w:val="24"/>
        </w:rPr>
        <w:t>. Проект межевания территории</w:t>
      </w:r>
      <w:bookmarkEnd w:id="82"/>
    </w:p>
    <w:p w:rsidR="00D103C1" w:rsidRPr="004A26FA" w:rsidRDefault="00D103C1" w:rsidP="004A26FA">
      <w:pPr>
        <w:pStyle w:val="aa"/>
        <w:jc w:val="both"/>
        <w:rPr>
          <w:rFonts w:ascii="Times New Roman" w:hAnsi="Times New Roman"/>
          <w:sz w:val="24"/>
          <w:szCs w:val="24"/>
        </w:rPr>
      </w:pPr>
    </w:p>
    <w:p w:rsidR="00D103C1" w:rsidRPr="004A26FA" w:rsidRDefault="00D103C1" w:rsidP="004A26FA">
      <w:pPr>
        <w:pStyle w:val="aa"/>
        <w:ind w:firstLine="708"/>
        <w:jc w:val="both"/>
        <w:rPr>
          <w:rFonts w:ascii="Times New Roman" w:hAnsi="Times New Roman"/>
          <w:sz w:val="24"/>
          <w:szCs w:val="24"/>
        </w:rPr>
      </w:pPr>
      <w:proofErr w:type="gramStart"/>
      <w:r w:rsidRPr="004A26FA">
        <w:rPr>
          <w:rFonts w:ascii="Times New Roman" w:hAnsi="Times New Roman"/>
          <w:sz w:val="24"/>
          <w:szCs w:val="24"/>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w:t>
      </w:r>
      <w:r w:rsidR="004A26FA">
        <w:rPr>
          <w:rFonts w:ascii="Times New Roman" w:hAnsi="Times New Roman"/>
          <w:sz w:val="24"/>
          <w:szCs w:val="24"/>
        </w:rPr>
        <w:t>ыми</w:t>
      </w:r>
      <w:r w:rsidRPr="004A26FA">
        <w:rPr>
          <w:rFonts w:ascii="Times New Roman" w:hAnsi="Times New Roman"/>
          <w:sz w:val="24"/>
          <w:szCs w:val="24"/>
        </w:rPr>
        <w:t xml:space="preserve"> генеральным </w:t>
      </w:r>
      <w:r w:rsidR="004A26FA">
        <w:rPr>
          <w:rFonts w:ascii="Times New Roman" w:hAnsi="Times New Roman"/>
          <w:sz w:val="24"/>
          <w:szCs w:val="24"/>
        </w:rPr>
        <w:t>планом Тайшетского муниципального округа</w:t>
      </w:r>
      <w:r w:rsidRPr="004A26FA">
        <w:rPr>
          <w:rFonts w:ascii="Times New Roman" w:hAnsi="Times New Roman"/>
          <w:sz w:val="24"/>
          <w:szCs w:val="24"/>
        </w:rPr>
        <w:t xml:space="preserve"> функциональной зоны, территории, в отношении которой предусматривается осуществление комплексного развития территории.</w:t>
      </w:r>
      <w:proofErr w:type="gramEnd"/>
    </w:p>
    <w:p w:rsidR="00D103C1" w:rsidRPr="004A26FA" w:rsidRDefault="00D103C1" w:rsidP="004A26FA">
      <w:pPr>
        <w:pStyle w:val="aa"/>
        <w:ind w:firstLine="708"/>
        <w:jc w:val="both"/>
        <w:rPr>
          <w:rFonts w:ascii="Times New Roman" w:hAnsi="Times New Roman"/>
          <w:sz w:val="24"/>
          <w:szCs w:val="24"/>
        </w:rPr>
      </w:pPr>
      <w:r w:rsidRPr="004A26FA">
        <w:rPr>
          <w:rFonts w:ascii="Times New Roman" w:hAnsi="Times New Roman"/>
          <w:sz w:val="24"/>
          <w:szCs w:val="24"/>
        </w:rPr>
        <w:t xml:space="preserve">Подготовка проекта межевания территории осуществляется, </w:t>
      </w:r>
      <w:proofErr w:type="gramStart"/>
      <w:r w:rsidRPr="004A26FA">
        <w:rPr>
          <w:rFonts w:ascii="Times New Roman" w:hAnsi="Times New Roman"/>
          <w:sz w:val="24"/>
          <w:szCs w:val="24"/>
        </w:rPr>
        <w:t>для</w:t>
      </w:r>
      <w:proofErr w:type="gramEnd"/>
      <w:r w:rsidRPr="004A26FA">
        <w:rPr>
          <w:rFonts w:ascii="Times New Roman" w:hAnsi="Times New Roman"/>
          <w:sz w:val="24"/>
          <w:szCs w:val="24"/>
        </w:rPr>
        <w:t xml:space="preserve">: </w:t>
      </w:r>
    </w:p>
    <w:p w:rsidR="00D103C1" w:rsidRPr="004A26FA" w:rsidRDefault="00D103C1" w:rsidP="004A26FA">
      <w:pPr>
        <w:pStyle w:val="aa"/>
        <w:ind w:firstLine="708"/>
        <w:jc w:val="both"/>
        <w:rPr>
          <w:rFonts w:ascii="Times New Roman" w:hAnsi="Times New Roman"/>
          <w:sz w:val="24"/>
          <w:szCs w:val="24"/>
        </w:rPr>
      </w:pPr>
      <w:r w:rsidRPr="004A26FA">
        <w:rPr>
          <w:rFonts w:ascii="Times New Roman" w:hAnsi="Times New Roman"/>
          <w:sz w:val="24"/>
          <w:szCs w:val="24"/>
        </w:rPr>
        <w:t xml:space="preserve">1) определения местоположения границ, образуемых и изменяемых земельных участков; </w:t>
      </w:r>
    </w:p>
    <w:p w:rsidR="00D103C1" w:rsidRPr="004A26FA" w:rsidRDefault="00D103C1" w:rsidP="004A26FA">
      <w:pPr>
        <w:pStyle w:val="aa"/>
        <w:ind w:firstLine="708"/>
        <w:jc w:val="both"/>
        <w:rPr>
          <w:rFonts w:ascii="Times New Roman" w:hAnsi="Times New Roman"/>
          <w:sz w:val="24"/>
          <w:szCs w:val="24"/>
        </w:rPr>
      </w:pPr>
      <w:proofErr w:type="gramStart"/>
      <w:r w:rsidRPr="004A26FA">
        <w:rPr>
          <w:rFonts w:ascii="Times New Roman" w:hAnsi="Times New Roman"/>
          <w:sz w:val="24"/>
          <w:szCs w:val="24"/>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w:t>
      </w:r>
      <w:proofErr w:type="gramEnd"/>
      <w:r w:rsidRPr="004A26FA">
        <w:rPr>
          <w:rFonts w:ascii="Times New Roman" w:hAnsi="Times New Roman"/>
          <w:sz w:val="24"/>
          <w:szCs w:val="24"/>
        </w:rPr>
        <w:t xml:space="preserve"> изменение границ территории общего пользования. </w:t>
      </w:r>
    </w:p>
    <w:p w:rsidR="00D103C1" w:rsidRPr="004A26FA" w:rsidRDefault="00D103C1" w:rsidP="004A26FA">
      <w:pPr>
        <w:pStyle w:val="aa"/>
        <w:ind w:firstLine="708"/>
        <w:jc w:val="both"/>
        <w:rPr>
          <w:rFonts w:ascii="Times New Roman" w:hAnsi="Times New Roman"/>
          <w:sz w:val="24"/>
          <w:szCs w:val="24"/>
        </w:rPr>
      </w:pPr>
      <w:r w:rsidRPr="004A26FA">
        <w:rPr>
          <w:rFonts w:ascii="Times New Roman" w:hAnsi="Times New Roman"/>
          <w:sz w:val="24"/>
          <w:szCs w:val="24"/>
        </w:rPr>
        <w:t xml:space="preserve">Проект межевания территории состоит из основной части, которая подлежит утверждению, и материалов по обоснованию этого проекта. </w:t>
      </w:r>
    </w:p>
    <w:p w:rsidR="00D103C1" w:rsidRPr="004A26FA" w:rsidRDefault="00D103C1" w:rsidP="004A26FA">
      <w:pPr>
        <w:pStyle w:val="aa"/>
        <w:ind w:firstLine="708"/>
        <w:jc w:val="both"/>
        <w:rPr>
          <w:rFonts w:ascii="Times New Roman" w:hAnsi="Times New Roman"/>
          <w:sz w:val="24"/>
          <w:szCs w:val="24"/>
        </w:rPr>
      </w:pPr>
      <w:r w:rsidRPr="004A26FA">
        <w:rPr>
          <w:rFonts w:ascii="Times New Roman" w:hAnsi="Times New Roman"/>
          <w:sz w:val="24"/>
          <w:szCs w:val="24"/>
        </w:rPr>
        <w:t xml:space="preserve">Основная часть проекта межевания территории включает в себя текстовую часть и чертежи межевания территории. </w:t>
      </w:r>
    </w:p>
    <w:p w:rsidR="00D103C1" w:rsidRPr="004A26FA" w:rsidRDefault="00D103C1" w:rsidP="004A26FA">
      <w:pPr>
        <w:pStyle w:val="aa"/>
        <w:ind w:firstLine="708"/>
        <w:jc w:val="both"/>
        <w:rPr>
          <w:rFonts w:ascii="Times New Roman" w:hAnsi="Times New Roman"/>
          <w:sz w:val="24"/>
          <w:szCs w:val="24"/>
        </w:rPr>
      </w:pPr>
      <w:r w:rsidRPr="004A26FA">
        <w:rPr>
          <w:rFonts w:ascii="Times New Roman" w:hAnsi="Times New Roman"/>
          <w:sz w:val="24"/>
          <w:szCs w:val="24"/>
        </w:rPr>
        <w:t xml:space="preserve">Текстовая часть проекта межевания территории включает в себя: </w:t>
      </w:r>
    </w:p>
    <w:p w:rsidR="00D103C1" w:rsidRPr="004A26FA" w:rsidRDefault="00D103C1" w:rsidP="004A26FA">
      <w:pPr>
        <w:pStyle w:val="aa"/>
        <w:ind w:firstLine="708"/>
        <w:jc w:val="both"/>
        <w:rPr>
          <w:rFonts w:ascii="Times New Roman" w:hAnsi="Times New Roman"/>
          <w:sz w:val="24"/>
          <w:szCs w:val="24"/>
        </w:rPr>
      </w:pPr>
      <w:r w:rsidRPr="004A26FA">
        <w:rPr>
          <w:rFonts w:ascii="Times New Roman" w:hAnsi="Times New Roman"/>
          <w:sz w:val="24"/>
          <w:szCs w:val="24"/>
        </w:rPr>
        <w:t xml:space="preserve">1) перечень и сведения о площади образуемых земельных участков, в том числе возможные способы их образования; </w:t>
      </w:r>
    </w:p>
    <w:p w:rsidR="00D103C1" w:rsidRPr="004A26FA" w:rsidRDefault="00D103C1" w:rsidP="004A26FA">
      <w:pPr>
        <w:pStyle w:val="aa"/>
        <w:ind w:firstLine="708"/>
        <w:jc w:val="both"/>
        <w:rPr>
          <w:rFonts w:ascii="Times New Roman" w:hAnsi="Times New Roman"/>
          <w:sz w:val="24"/>
          <w:szCs w:val="24"/>
        </w:rPr>
      </w:pPr>
      <w:r w:rsidRPr="004A26FA">
        <w:rPr>
          <w:rFonts w:ascii="Times New Roman" w:hAnsi="Times New Roman"/>
          <w:sz w:val="24"/>
          <w:szCs w:val="24"/>
        </w:rPr>
        <w:t xml:space="preserve">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 </w:t>
      </w:r>
    </w:p>
    <w:p w:rsidR="00D103C1" w:rsidRPr="004A26FA" w:rsidRDefault="00D103C1" w:rsidP="004A26FA">
      <w:pPr>
        <w:pStyle w:val="aa"/>
        <w:ind w:firstLine="708"/>
        <w:jc w:val="both"/>
        <w:rPr>
          <w:rFonts w:ascii="Times New Roman" w:hAnsi="Times New Roman"/>
          <w:sz w:val="24"/>
          <w:szCs w:val="24"/>
        </w:rPr>
      </w:pPr>
      <w:r w:rsidRPr="004A26FA">
        <w:rPr>
          <w:rFonts w:ascii="Times New Roman" w:hAnsi="Times New Roman"/>
          <w:sz w:val="24"/>
          <w:szCs w:val="24"/>
        </w:rPr>
        <w:t xml:space="preserve">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w:t>
      </w:r>
    </w:p>
    <w:p w:rsidR="00D103C1" w:rsidRPr="004A26FA" w:rsidRDefault="00D103C1" w:rsidP="004A26FA">
      <w:pPr>
        <w:pStyle w:val="aa"/>
        <w:ind w:firstLine="708"/>
        <w:jc w:val="both"/>
        <w:rPr>
          <w:rFonts w:ascii="Times New Roman" w:hAnsi="Times New Roman"/>
          <w:sz w:val="24"/>
          <w:szCs w:val="24"/>
        </w:rPr>
      </w:pPr>
      <w:r w:rsidRPr="004A26FA">
        <w:rPr>
          <w:rFonts w:ascii="Times New Roman" w:hAnsi="Times New Roman"/>
          <w:sz w:val="24"/>
          <w:szCs w:val="24"/>
        </w:rPr>
        <w:t xml:space="preserve">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w:t>
      </w:r>
      <w:r w:rsidRPr="004A26FA">
        <w:rPr>
          <w:rFonts w:ascii="Times New Roman" w:hAnsi="Times New Roman"/>
          <w:sz w:val="24"/>
          <w:szCs w:val="24"/>
        </w:rPr>
        <w:lastRenderedPageBreak/>
        <w:t xml:space="preserve">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 </w:t>
      </w:r>
    </w:p>
    <w:p w:rsidR="00D103C1" w:rsidRPr="006A0ECC" w:rsidRDefault="00D103C1" w:rsidP="004A26FA">
      <w:pPr>
        <w:pStyle w:val="aa"/>
        <w:ind w:firstLine="708"/>
        <w:jc w:val="both"/>
        <w:rPr>
          <w:rFonts w:ascii="Times New Roman" w:hAnsi="Times New Roman"/>
          <w:sz w:val="24"/>
          <w:szCs w:val="24"/>
        </w:rPr>
      </w:pPr>
      <w:r w:rsidRPr="004A26FA">
        <w:rPr>
          <w:rFonts w:ascii="Times New Roman" w:hAnsi="Times New Roman"/>
          <w:sz w:val="24"/>
          <w:szCs w:val="24"/>
        </w:rPr>
        <w:t xml:space="preserve">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для </w:t>
      </w:r>
      <w:r w:rsidRPr="006A0ECC">
        <w:rPr>
          <w:rFonts w:ascii="Times New Roman" w:hAnsi="Times New Roman"/>
          <w:sz w:val="24"/>
          <w:szCs w:val="24"/>
        </w:rPr>
        <w:t xml:space="preserve">территориальных зон. </w:t>
      </w:r>
    </w:p>
    <w:p w:rsidR="00D103C1" w:rsidRPr="006A0ECC" w:rsidRDefault="00D103C1" w:rsidP="004A26FA">
      <w:pPr>
        <w:pStyle w:val="aa"/>
        <w:ind w:firstLine="708"/>
        <w:jc w:val="both"/>
        <w:rPr>
          <w:rFonts w:ascii="Times New Roman" w:hAnsi="Times New Roman"/>
          <w:sz w:val="24"/>
          <w:szCs w:val="24"/>
        </w:rPr>
      </w:pPr>
      <w:r w:rsidRPr="006A0ECC">
        <w:rPr>
          <w:rFonts w:ascii="Times New Roman" w:hAnsi="Times New Roman"/>
          <w:sz w:val="24"/>
          <w:szCs w:val="24"/>
        </w:rPr>
        <w:t xml:space="preserve">На чертежах межевания территории отображаются: </w:t>
      </w:r>
    </w:p>
    <w:p w:rsidR="00D103C1" w:rsidRPr="006A0ECC" w:rsidRDefault="00D103C1" w:rsidP="006A0ECC">
      <w:pPr>
        <w:pStyle w:val="aa"/>
        <w:ind w:firstLine="708"/>
        <w:jc w:val="both"/>
        <w:rPr>
          <w:rFonts w:ascii="Times New Roman" w:hAnsi="Times New Roman"/>
          <w:sz w:val="24"/>
          <w:szCs w:val="24"/>
        </w:rPr>
      </w:pPr>
      <w:r w:rsidRPr="006A0ECC">
        <w:rPr>
          <w:rFonts w:ascii="Times New Roman" w:hAnsi="Times New Roman"/>
          <w:sz w:val="24"/>
          <w:szCs w:val="24"/>
        </w:rPr>
        <w:t xml:space="preserve">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 </w:t>
      </w:r>
    </w:p>
    <w:p w:rsidR="00D103C1" w:rsidRPr="006A0ECC" w:rsidRDefault="00D103C1" w:rsidP="006A0ECC">
      <w:pPr>
        <w:pStyle w:val="aa"/>
        <w:ind w:firstLine="708"/>
        <w:jc w:val="both"/>
        <w:rPr>
          <w:rFonts w:ascii="Times New Roman" w:hAnsi="Times New Roman"/>
          <w:sz w:val="24"/>
          <w:szCs w:val="24"/>
        </w:rPr>
      </w:pPr>
      <w:r w:rsidRPr="006A0ECC">
        <w:rPr>
          <w:rFonts w:ascii="Times New Roman" w:hAnsi="Times New Roman"/>
          <w:sz w:val="24"/>
          <w:szCs w:val="24"/>
        </w:rPr>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w:t>
      </w:r>
      <w:r w:rsidR="006A0ECC" w:rsidRPr="006A0ECC">
        <w:rPr>
          <w:rFonts w:ascii="Times New Roman" w:hAnsi="Times New Roman"/>
          <w:sz w:val="24"/>
          <w:szCs w:val="24"/>
        </w:rPr>
        <w:t>для установления, изменения, отмены красных линий для застроенных территорий</w:t>
      </w:r>
      <w:r w:rsidRPr="006A0ECC">
        <w:rPr>
          <w:rFonts w:ascii="Times New Roman" w:hAnsi="Times New Roman"/>
          <w:sz w:val="24"/>
          <w:szCs w:val="24"/>
        </w:rPr>
        <w:t xml:space="preserve">; </w:t>
      </w:r>
    </w:p>
    <w:p w:rsidR="006A0ECC" w:rsidRPr="006A0ECC" w:rsidRDefault="006A0ECC" w:rsidP="006A0ECC">
      <w:pPr>
        <w:pStyle w:val="aa"/>
        <w:ind w:firstLine="708"/>
        <w:jc w:val="both"/>
        <w:rPr>
          <w:rFonts w:ascii="Times New Roman" w:hAnsi="Times New Roman"/>
          <w:sz w:val="24"/>
          <w:szCs w:val="24"/>
        </w:rPr>
      </w:pPr>
      <w:r w:rsidRPr="006A0ECC">
        <w:rPr>
          <w:rFonts w:ascii="Times New Roman" w:hAnsi="Times New Roman"/>
          <w:sz w:val="24"/>
          <w:szCs w:val="24"/>
        </w:rPr>
        <w:t xml:space="preserve">3) линии отступа от красных линий в целях определения мест допустимого размещения зданий, строений, сооружений; </w:t>
      </w:r>
    </w:p>
    <w:p w:rsidR="00D103C1" w:rsidRPr="006A0ECC" w:rsidRDefault="00D103C1" w:rsidP="006A0ECC">
      <w:pPr>
        <w:pStyle w:val="aa"/>
        <w:ind w:firstLine="708"/>
        <w:jc w:val="both"/>
        <w:rPr>
          <w:rFonts w:ascii="Times New Roman" w:hAnsi="Times New Roman"/>
          <w:sz w:val="24"/>
          <w:szCs w:val="24"/>
        </w:rPr>
      </w:pPr>
      <w:r w:rsidRPr="006A0ECC">
        <w:rPr>
          <w:rFonts w:ascii="Times New Roman" w:hAnsi="Times New Roman"/>
          <w:sz w:val="24"/>
          <w:szCs w:val="24"/>
        </w:rPr>
        <w:t xml:space="preserve">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 </w:t>
      </w:r>
    </w:p>
    <w:p w:rsidR="00D103C1" w:rsidRPr="006A0ECC" w:rsidRDefault="00D103C1" w:rsidP="004A26FA">
      <w:pPr>
        <w:pStyle w:val="aa"/>
        <w:ind w:firstLine="708"/>
        <w:jc w:val="both"/>
        <w:rPr>
          <w:rFonts w:ascii="Times New Roman" w:hAnsi="Times New Roman"/>
          <w:sz w:val="24"/>
          <w:szCs w:val="24"/>
        </w:rPr>
      </w:pPr>
      <w:r w:rsidRPr="006A0ECC">
        <w:rPr>
          <w:rFonts w:ascii="Times New Roman" w:hAnsi="Times New Roman"/>
          <w:sz w:val="24"/>
          <w:szCs w:val="24"/>
        </w:rPr>
        <w:t xml:space="preserve">5) границы публичных сервитутов. </w:t>
      </w:r>
    </w:p>
    <w:p w:rsidR="00D103C1" w:rsidRPr="004A26FA" w:rsidRDefault="00D103C1" w:rsidP="004A26FA">
      <w:pPr>
        <w:pStyle w:val="aa"/>
        <w:ind w:firstLine="708"/>
        <w:jc w:val="both"/>
        <w:rPr>
          <w:rFonts w:ascii="Times New Roman" w:hAnsi="Times New Roman"/>
          <w:sz w:val="24"/>
          <w:szCs w:val="24"/>
        </w:rPr>
      </w:pPr>
      <w:r w:rsidRPr="006A0ECC">
        <w:rPr>
          <w:rFonts w:ascii="Times New Roman" w:hAnsi="Times New Roman"/>
          <w:sz w:val="24"/>
          <w:szCs w:val="24"/>
        </w:rPr>
        <w:t>При подготовке проекта межевания территории в целях определения местоположения границ образуемых и (или) изменяемых</w:t>
      </w:r>
      <w:r w:rsidRPr="004A26FA">
        <w:rPr>
          <w:rFonts w:ascii="Times New Roman" w:hAnsi="Times New Roman"/>
          <w:sz w:val="24"/>
          <w:szCs w:val="24"/>
        </w:rPr>
        <w:t xml:space="preserve">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D103C1" w:rsidRPr="004A26FA" w:rsidRDefault="00D103C1" w:rsidP="004A26FA">
      <w:pPr>
        <w:pStyle w:val="aa"/>
        <w:ind w:firstLine="708"/>
        <w:jc w:val="both"/>
        <w:rPr>
          <w:rFonts w:ascii="Times New Roman" w:hAnsi="Times New Roman"/>
          <w:sz w:val="24"/>
          <w:szCs w:val="24"/>
        </w:rPr>
      </w:pPr>
      <w:r w:rsidRPr="004A26FA">
        <w:rPr>
          <w:rFonts w:ascii="Times New Roman" w:hAnsi="Times New Roman"/>
          <w:sz w:val="24"/>
          <w:szCs w:val="24"/>
        </w:rPr>
        <w:t xml:space="preserve">Материалы по обоснованию проекта межевания территории включают в себя чертежи, на которых отображаются: </w:t>
      </w:r>
    </w:p>
    <w:p w:rsidR="00D103C1" w:rsidRPr="004A26FA" w:rsidRDefault="00D103C1" w:rsidP="004A26FA">
      <w:pPr>
        <w:pStyle w:val="aa"/>
        <w:ind w:firstLine="708"/>
        <w:jc w:val="both"/>
        <w:rPr>
          <w:rFonts w:ascii="Times New Roman" w:hAnsi="Times New Roman"/>
          <w:sz w:val="24"/>
          <w:szCs w:val="24"/>
        </w:rPr>
      </w:pPr>
      <w:r w:rsidRPr="004A26FA">
        <w:rPr>
          <w:rFonts w:ascii="Times New Roman" w:hAnsi="Times New Roman"/>
          <w:sz w:val="24"/>
          <w:szCs w:val="24"/>
        </w:rPr>
        <w:t xml:space="preserve">1) границы существующих земельных участков; </w:t>
      </w:r>
    </w:p>
    <w:p w:rsidR="00D103C1" w:rsidRPr="004A26FA" w:rsidRDefault="00D103C1" w:rsidP="004A26FA">
      <w:pPr>
        <w:pStyle w:val="aa"/>
        <w:ind w:firstLine="708"/>
        <w:jc w:val="both"/>
        <w:rPr>
          <w:rFonts w:ascii="Times New Roman" w:hAnsi="Times New Roman"/>
          <w:sz w:val="24"/>
          <w:szCs w:val="24"/>
        </w:rPr>
      </w:pPr>
      <w:r w:rsidRPr="004A26FA">
        <w:rPr>
          <w:rFonts w:ascii="Times New Roman" w:hAnsi="Times New Roman"/>
          <w:sz w:val="24"/>
          <w:szCs w:val="24"/>
        </w:rPr>
        <w:t xml:space="preserve">2) границы зон с особыми условиями использования территорий; </w:t>
      </w:r>
    </w:p>
    <w:p w:rsidR="00D103C1" w:rsidRPr="004A26FA" w:rsidRDefault="00D103C1" w:rsidP="004A26FA">
      <w:pPr>
        <w:pStyle w:val="aa"/>
        <w:ind w:firstLine="708"/>
        <w:jc w:val="both"/>
        <w:rPr>
          <w:rFonts w:ascii="Times New Roman" w:hAnsi="Times New Roman"/>
          <w:sz w:val="24"/>
          <w:szCs w:val="24"/>
        </w:rPr>
      </w:pPr>
      <w:r w:rsidRPr="004A26FA">
        <w:rPr>
          <w:rFonts w:ascii="Times New Roman" w:hAnsi="Times New Roman"/>
          <w:sz w:val="24"/>
          <w:szCs w:val="24"/>
        </w:rPr>
        <w:t xml:space="preserve">3) местоположение существующих объектов капитального строительства; </w:t>
      </w:r>
    </w:p>
    <w:p w:rsidR="00D103C1" w:rsidRPr="004A26FA" w:rsidRDefault="00D103C1" w:rsidP="004A26FA">
      <w:pPr>
        <w:pStyle w:val="aa"/>
        <w:ind w:firstLine="708"/>
        <w:jc w:val="both"/>
        <w:rPr>
          <w:rFonts w:ascii="Times New Roman" w:hAnsi="Times New Roman"/>
          <w:sz w:val="24"/>
          <w:szCs w:val="24"/>
        </w:rPr>
      </w:pPr>
      <w:r w:rsidRPr="004A26FA">
        <w:rPr>
          <w:rFonts w:ascii="Times New Roman" w:hAnsi="Times New Roman"/>
          <w:sz w:val="24"/>
          <w:szCs w:val="24"/>
        </w:rPr>
        <w:t xml:space="preserve">4) границы особо охраняемых природных территорий; </w:t>
      </w:r>
    </w:p>
    <w:p w:rsidR="00D103C1" w:rsidRPr="004A26FA" w:rsidRDefault="00D103C1" w:rsidP="004A26FA">
      <w:pPr>
        <w:pStyle w:val="aa"/>
        <w:ind w:firstLine="708"/>
        <w:jc w:val="both"/>
        <w:rPr>
          <w:rFonts w:ascii="Times New Roman" w:hAnsi="Times New Roman"/>
          <w:sz w:val="24"/>
          <w:szCs w:val="24"/>
        </w:rPr>
      </w:pPr>
      <w:r w:rsidRPr="004A26FA">
        <w:rPr>
          <w:rFonts w:ascii="Times New Roman" w:hAnsi="Times New Roman"/>
          <w:sz w:val="24"/>
          <w:szCs w:val="24"/>
        </w:rPr>
        <w:t xml:space="preserve">5) границы территорий объектов культурного наследия; </w:t>
      </w:r>
    </w:p>
    <w:p w:rsidR="00D103C1" w:rsidRPr="004A26FA" w:rsidRDefault="00D103C1" w:rsidP="004A26FA">
      <w:pPr>
        <w:pStyle w:val="aa"/>
        <w:ind w:firstLine="708"/>
        <w:jc w:val="both"/>
        <w:rPr>
          <w:rFonts w:ascii="Times New Roman" w:hAnsi="Times New Roman"/>
          <w:sz w:val="24"/>
          <w:szCs w:val="24"/>
        </w:rPr>
      </w:pPr>
      <w:r w:rsidRPr="004A26FA">
        <w:rPr>
          <w:rFonts w:ascii="Times New Roman" w:hAnsi="Times New Roman"/>
          <w:sz w:val="24"/>
          <w:szCs w:val="24"/>
        </w:rPr>
        <w:t xml:space="preserve">6) границы лесничеств, участковых лесничеств, лесных кварталов, лесотаксационных выделов или частей лесотаксационных выделов. </w:t>
      </w:r>
    </w:p>
    <w:p w:rsidR="00D103C1" w:rsidRPr="004A26FA" w:rsidRDefault="00D103C1" w:rsidP="004A26FA">
      <w:pPr>
        <w:pStyle w:val="aa"/>
        <w:ind w:firstLine="708"/>
        <w:jc w:val="both"/>
        <w:rPr>
          <w:rFonts w:ascii="Times New Roman" w:hAnsi="Times New Roman"/>
          <w:sz w:val="24"/>
          <w:szCs w:val="24"/>
        </w:rPr>
      </w:pPr>
      <w:r w:rsidRPr="004A26FA">
        <w:rPr>
          <w:rFonts w:ascii="Times New Roman" w:hAnsi="Times New Roman"/>
          <w:sz w:val="24"/>
          <w:szCs w:val="24"/>
        </w:rPr>
        <w:t xml:space="preserve">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 </w:t>
      </w:r>
    </w:p>
    <w:p w:rsidR="00D103C1" w:rsidRPr="004A26FA" w:rsidRDefault="00D103C1" w:rsidP="006A0ECC">
      <w:pPr>
        <w:pStyle w:val="aa"/>
        <w:ind w:firstLine="708"/>
        <w:jc w:val="both"/>
        <w:rPr>
          <w:rFonts w:ascii="Times New Roman" w:hAnsi="Times New Roman"/>
          <w:sz w:val="24"/>
          <w:szCs w:val="24"/>
        </w:rPr>
      </w:pPr>
      <w:r w:rsidRPr="004A26FA">
        <w:rPr>
          <w:rFonts w:ascii="Times New Roman" w:hAnsi="Times New Roman"/>
          <w:sz w:val="24"/>
          <w:szCs w:val="24"/>
        </w:rPr>
        <w:t xml:space="preserve">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 </w:t>
      </w:r>
    </w:p>
    <w:p w:rsidR="00D103C1" w:rsidRPr="004A26FA" w:rsidRDefault="00D103C1" w:rsidP="006A0ECC">
      <w:pPr>
        <w:pStyle w:val="aa"/>
        <w:ind w:firstLine="708"/>
        <w:jc w:val="both"/>
        <w:rPr>
          <w:rFonts w:ascii="Times New Roman" w:hAnsi="Times New Roman"/>
          <w:sz w:val="24"/>
          <w:szCs w:val="24"/>
        </w:rPr>
      </w:pPr>
      <w:r w:rsidRPr="004A26FA">
        <w:rPr>
          <w:rFonts w:ascii="Times New Roman" w:hAnsi="Times New Roman"/>
          <w:sz w:val="24"/>
          <w:szCs w:val="24"/>
        </w:rPr>
        <w:lastRenderedPageBreak/>
        <w:t>10. В случае</w:t>
      </w:r>
      <w:proofErr w:type="gramStart"/>
      <w:r w:rsidRPr="004A26FA">
        <w:rPr>
          <w:rFonts w:ascii="Times New Roman" w:hAnsi="Times New Roman"/>
          <w:sz w:val="24"/>
          <w:szCs w:val="24"/>
        </w:rPr>
        <w:t>,</w:t>
      </w:r>
      <w:proofErr w:type="gramEnd"/>
      <w:r w:rsidRPr="004A26FA">
        <w:rPr>
          <w:rFonts w:ascii="Times New Roman" w:hAnsi="Times New Roman"/>
          <w:sz w:val="24"/>
          <w:szCs w:val="24"/>
        </w:rPr>
        <w:t xml:space="preserve">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 </w:t>
      </w:r>
    </w:p>
    <w:p w:rsidR="00D103C1" w:rsidRPr="004A26FA" w:rsidRDefault="00D103C1" w:rsidP="006A0ECC">
      <w:pPr>
        <w:pStyle w:val="aa"/>
        <w:ind w:firstLine="708"/>
        <w:jc w:val="both"/>
        <w:rPr>
          <w:rFonts w:ascii="Times New Roman" w:hAnsi="Times New Roman"/>
          <w:sz w:val="24"/>
          <w:szCs w:val="24"/>
        </w:rPr>
      </w:pPr>
      <w:r w:rsidRPr="004A26FA">
        <w:rPr>
          <w:rFonts w:ascii="Times New Roman" w:hAnsi="Times New Roman"/>
          <w:sz w:val="24"/>
          <w:szCs w:val="24"/>
        </w:rPr>
        <w:t xml:space="preserve">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 </w:t>
      </w:r>
    </w:p>
    <w:p w:rsidR="00D103C1" w:rsidRPr="004A26FA" w:rsidRDefault="00D103C1" w:rsidP="006A0ECC">
      <w:pPr>
        <w:pStyle w:val="aa"/>
        <w:ind w:firstLine="708"/>
        <w:jc w:val="both"/>
        <w:rPr>
          <w:rFonts w:ascii="Times New Roman" w:hAnsi="Times New Roman"/>
          <w:sz w:val="24"/>
          <w:szCs w:val="24"/>
        </w:rPr>
      </w:pPr>
      <w:r w:rsidRPr="004A26FA">
        <w:rPr>
          <w:rFonts w:ascii="Times New Roman" w:hAnsi="Times New Roman"/>
          <w:sz w:val="24"/>
          <w:szCs w:val="24"/>
        </w:rPr>
        <w:t xml:space="preserve">12. </w:t>
      </w:r>
      <w:proofErr w:type="gramStart"/>
      <w:r w:rsidRPr="004A26FA">
        <w:rPr>
          <w:rFonts w:ascii="Times New Roman" w:hAnsi="Times New Roman"/>
          <w:sz w:val="24"/>
          <w:szCs w:val="24"/>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w:t>
      </w:r>
      <w:proofErr w:type="gramEnd"/>
      <w:r w:rsidRPr="004A26FA">
        <w:rPr>
          <w:rFonts w:ascii="Times New Roman" w:hAnsi="Times New Roman"/>
          <w:sz w:val="24"/>
          <w:szCs w:val="24"/>
        </w:rPr>
        <w:t xml:space="preserve">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 </w:t>
      </w:r>
    </w:p>
    <w:p w:rsidR="004A26FA" w:rsidRPr="006A0ECC" w:rsidRDefault="004A26FA" w:rsidP="00D103C1">
      <w:pPr>
        <w:pStyle w:val="3"/>
        <w:rPr>
          <w:rFonts w:ascii="Times New Roman" w:hAnsi="Times New Roman" w:cs="Times New Roman"/>
          <w:color w:val="auto"/>
        </w:rPr>
      </w:pPr>
      <w:bookmarkStart w:id="83" w:name="_Toc207568921"/>
    </w:p>
    <w:p w:rsidR="00D103C1" w:rsidRPr="006A0ECC" w:rsidRDefault="006A0ECC" w:rsidP="006A0ECC">
      <w:pPr>
        <w:pStyle w:val="aa"/>
        <w:ind w:firstLine="708"/>
        <w:jc w:val="both"/>
        <w:rPr>
          <w:rFonts w:ascii="Times New Roman" w:hAnsi="Times New Roman"/>
          <w:b/>
          <w:sz w:val="24"/>
          <w:szCs w:val="24"/>
        </w:rPr>
      </w:pPr>
      <w:r w:rsidRPr="006A0ECC">
        <w:rPr>
          <w:rFonts w:ascii="Times New Roman" w:hAnsi="Times New Roman"/>
          <w:b/>
          <w:sz w:val="24"/>
          <w:szCs w:val="24"/>
        </w:rPr>
        <w:t>19</w:t>
      </w:r>
      <w:r w:rsidR="00D103C1" w:rsidRPr="006A0ECC">
        <w:rPr>
          <w:rFonts w:ascii="Times New Roman" w:hAnsi="Times New Roman"/>
          <w:b/>
          <w:sz w:val="24"/>
          <w:szCs w:val="24"/>
        </w:rPr>
        <w:t>. Подготовка и утверждение документации по планировке территории, порядок внесения в нее изменений и ее отмены</w:t>
      </w:r>
      <w:bookmarkEnd w:id="83"/>
    </w:p>
    <w:p w:rsidR="006A0ECC" w:rsidRPr="006A0ECC" w:rsidRDefault="006A0ECC" w:rsidP="006A0ECC">
      <w:pPr>
        <w:pStyle w:val="aa"/>
        <w:jc w:val="both"/>
        <w:rPr>
          <w:rFonts w:ascii="Times New Roman" w:hAnsi="Times New Roman"/>
          <w:sz w:val="24"/>
          <w:szCs w:val="24"/>
        </w:rPr>
      </w:pPr>
    </w:p>
    <w:p w:rsidR="00D103C1" w:rsidRPr="006A0ECC" w:rsidRDefault="00D103C1" w:rsidP="006A0ECC">
      <w:pPr>
        <w:pStyle w:val="aa"/>
        <w:ind w:firstLine="708"/>
        <w:jc w:val="both"/>
        <w:rPr>
          <w:rFonts w:ascii="Times New Roman" w:hAnsi="Times New Roman"/>
          <w:sz w:val="24"/>
          <w:szCs w:val="24"/>
        </w:rPr>
      </w:pPr>
      <w:r w:rsidRPr="006A0ECC">
        <w:rPr>
          <w:rFonts w:ascii="Times New Roman" w:hAnsi="Times New Roman"/>
          <w:sz w:val="24"/>
          <w:szCs w:val="24"/>
        </w:rPr>
        <w:t xml:space="preserve">Решения о подготовке документации по планировке территории принимаются уполномоченными федеральными органами исполнительной власти, исполнительными органами Иркутской области, администрацией Тайшетского </w:t>
      </w:r>
      <w:r w:rsidR="006A0ECC">
        <w:rPr>
          <w:rFonts w:ascii="Times New Roman" w:hAnsi="Times New Roman"/>
          <w:sz w:val="24"/>
          <w:szCs w:val="24"/>
        </w:rPr>
        <w:t>муниципального округа</w:t>
      </w:r>
      <w:r w:rsidRPr="006A0ECC">
        <w:rPr>
          <w:rFonts w:ascii="Times New Roman" w:hAnsi="Times New Roman"/>
          <w:sz w:val="24"/>
          <w:szCs w:val="24"/>
        </w:rPr>
        <w:t>.</w:t>
      </w:r>
    </w:p>
    <w:p w:rsidR="00D103C1" w:rsidRPr="006A0ECC" w:rsidRDefault="00D103C1" w:rsidP="002B7A13">
      <w:pPr>
        <w:pStyle w:val="af7"/>
        <w:spacing w:before="0" w:beforeAutospacing="0" w:after="0" w:afterAutospacing="0"/>
        <w:ind w:firstLine="708"/>
        <w:jc w:val="both"/>
      </w:pPr>
      <w:r w:rsidRPr="006A0ECC">
        <w:t xml:space="preserve">Решения о подготовке документации по планировке территории принимаются самостоятельно: </w:t>
      </w:r>
    </w:p>
    <w:p w:rsidR="00D103C1" w:rsidRDefault="00D103C1" w:rsidP="002B7A13">
      <w:pPr>
        <w:pStyle w:val="af7"/>
        <w:spacing w:before="0" w:beforeAutospacing="0" w:after="0" w:afterAutospacing="0"/>
        <w:ind w:firstLine="708"/>
        <w:jc w:val="both"/>
      </w:pPr>
      <w:r>
        <w:t xml:space="preserve">лицами, с которыми заключены договоры о комплексном развитии территории, операторами комплексного развития территории; </w:t>
      </w:r>
    </w:p>
    <w:p w:rsidR="00D103C1" w:rsidRPr="002B7A13" w:rsidRDefault="00D103C1" w:rsidP="002B7A13">
      <w:pPr>
        <w:pStyle w:val="af7"/>
        <w:spacing w:before="0" w:beforeAutospacing="0" w:after="0" w:afterAutospacing="0"/>
        <w:ind w:firstLine="708"/>
        <w:jc w:val="both"/>
      </w:pPr>
      <w:bookmarkStart w:id="84" w:name="p5"/>
      <w:bookmarkEnd w:id="84"/>
      <w:r>
        <w:t xml:space="preserve">правообладателями существующих </w:t>
      </w:r>
      <w:r w:rsidRPr="002B7A13">
        <w:t xml:space="preserve">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hyperlink r:id="rId27" w:anchor="p45" w:history="1">
        <w:r w:rsidRPr="002B7A13">
          <w:rPr>
            <w:rStyle w:val="ac"/>
            <w:rFonts w:eastAsiaTheme="majorEastAsia"/>
            <w:color w:val="auto"/>
            <w:u w:val="none"/>
          </w:rPr>
          <w:t>части 12.12</w:t>
        </w:r>
      </w:hyperlink>
      <w:r w:rsidRPr="002B7A13">
        <w:t xml:space="preserve"> статьи</w:t>
      </w:r>
      <w:r w:rsidR="002B7A13" w:rsidRPr="002B7A13">
        <w:t xml:space="preserve"> 45 Градостроительного кодекса Российской Федерации</w:t>
      </w:r>
      <w:r w:rsidRPr="002B7A13">
        <w:t xml:space="preserve">); </w:t>
      </w:r>
    </w:p>
    <w:p w:rsidR="00D103C1" w:rsidRPr="002B7A13" w:rsidRDefault="00D103C1" w:rsidP="00806357">
      <w:pPr>
        <w:pStyle w:val="af7"/>
        <w:spacing w:before="0" w:beforeAutospacing="0" w:after="0" w:afterAutospacing="0"/>
        <w:ind w:firstLine="708"/>
        <w:jc w:val="both"/>
      </w:pPr>
      <w:bookmarkStart w:id="85" w:name="p6"/>
      <w:bookmarkEnd w:id="85"/>
      <w:r w:rsidRPr="002B7A13">
        <w:t xml:space="preserve">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hyperlink r:id="rId28" w:anchor="p45" w:history="1">
        <w:r w:rsidRPr="002B7A13">
          <w:rPr>
            <w:rStyle w:val="ac"/>
            <w:rFonts w:eastAsiaTheme="majorEastAsia"/>
            <w:color w:val="auto"/>
            <w:u w:val="none"/>
          </w:rPr>
          <w:t>части 12.12</w:t>
        </w:r>
      </w:hyperlink>
      <w:r w:rsidRPr="002B7A13">
        <w:t xml:space="preserve"> </w:t>
      </w:r>
      <w:r w:rsidR="002B7A13" w:rsidRPr="002B7A13">
        <w:t>статьи 45 Градостроительного кодекса Российской Федерации</w:t>
      </w:r>
      <w:r w:rsidRPr="002B7A13">
        <w:t xml:space="preserve">); </w:t>
      </w:r>
    </w:p>
    <w:p w:rsidR="00D103C1" w:rsidRPr="002B7A13" w:rsidRDefault="00D103C1" w:rsidP="00806357">
      <w:pPr>
        <w:pStyle w:val="af7"/>
        <w:spacing w:before="0" w:beforeAutospacing="0" w:after="0" w:afterAutospacing="0"/>
        <w:ind w:firstLine="708"/>
        <w:jc w:val="both"/>
      </w:pPr>
      <w:r w:rsidRPr="002B7A13">
        <w:t xml:space="preserve">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 </w:t>
      </w:r>
    </w:p>
    <w:p w:rsidR="00D103C1" w:rsidRPr="00806357" w:rsidRDefault="00D103C1" w:rsidP="002B7A13">
      <w:pPr>
        <w:pStyle w:val="af7"/>
        <w:spacing w:before="0" w:beforeAutospacing="0" w:after="0" w:afterAutospacing="0"/>
        <w:ind w:firstLine="709"/>
        <w:jc w:val="both"/>
      </w:pPr>
      <w:r w:rsidRPr="002B7A13">
        <w:t xml:space="preserve">В случаях, предусмотренных </w:t>
      </w:r>
      <w:hyperlink r:id="rId29" w:anchor="p2" w:history="1">
        <w:r w:rsidRPr="002B7A13">
          <w:rPr>
            <w:rStyle w:val="ac"/>
            <w:rFonts w:eastAsiaTheme="majorEastAsia"/>
            <w:color w:val="auto"/>
            <w:u w:val="none"/>
          </w:rPr>
          <w:t>частью 1.1</w:t>
        </w:r>
      </w:hyperlink>
      <w:r w:rsidRPr="002B7A13">
        <w:t xml:space="preserve"> </w:t>
      </w:r>
      <w:r w:rsidR="002B7A13" w:rsidRPr="002B7A13">
        <w:t>статьи 45 Градостроительного кодекса Российской Федерации</w:t>
      </w:r>
      <w:r w:rsidRPr="002B7A13">
        <w:t>,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w:t>
      </w:r>
      <w:r>
        <w:t xml:space="preserve"> Российской Федерации. Расходы указанных лиц на подготовку документации по планировке </w:t>
      </w:r>
      <w:r>
        <w:lastRenderedPageBreak/>
        <w:t xml:space="preserve">территории не подлежат возмещению за счет средств бюджетов бюджетной системы </w:t>
      </w:r>
      <w:r w:rsidRPr="00806357">
        <w:t xml:space="preserve">Российской Федерации. </w:t>
      </w:r>
    </w:p>
    <w:p w:rsidR="00D103C1" w:rsidRPr="00806357" w:rsidRDefault="00D103C1" w:rsidP="00806357">
      <w:pPr>
        <w:pStyle w:val="af7"/>
        <w:spacing w:before="0" w:beforeAutospacing="0" w:after="0" w:afterAutospacing="0"/>
        <w:ind w:firstLine="708"/>
        <w:jc w:val="both"/>
      </w:pPr>
      <w:bookmarkStart w:id="86" w:name="p9"/>
      <w:bookmarkEnd w:id="86"/>
      <w:proofErr w:type="gramStart"/>
      <w:r w:rsidRPr="00806357">
        <w:t xml:space="preserve">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30" w:anchor="p2" w:history="1">
        <w:r w:rsidRPr="00806357">
          <w:rPr>
            <w:rStyle w:val="ac"/>
            <w:rFonts w:eastAsiaTheme="majorEastAsia"/>
            <w:color w:val="auto"/>
            <w:u w:val="none"/>
          </w:rPr>
          <w:t>части 1.1</w:t>
        </w:r>
      </w:hyperlink>
      <w:r w:rsidRPr="00806357">
        <w:t xml:space="preserve"> </w:t>
      </w:r>
      <w:r w:rsidR="00806357" w:rsidRPr="00806357">
        <w:t>статьи 45 Градостроительного кодекса Российской Федерации</w:t>
      </w:r>
      <w:r w:rsidRPr="00806357">
        <w:t>,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w:t>
      </w:r>
      <w:proofErr w:type="gramEnd"/>
      <w:r w:rsidRPr="00806357">
        <w:t xml:space="preserve">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w:t>
      </w:r>
      <w:hyperlink r:id="rId31" w:anchor="p11" w:history="1">
        <w:r w:rsidRPr="00806357">
          <w:rPr>
            <w:rStyle w:val="ac"/>
            <w:rFonts w:eastAsiaTheme="majorEastAsia"/>
            <w:color w:val="auto"/>
            <w:u w:val="none"/>
          </w:rPr>
          <w:t>части 3.1</w:t>
        </w:r>
      </w:hyperlink>
      <w:r w:rsidRPr="00806357">
        <w:t xml:space="preserve"> </w:t>
      </w:r>
      <w:r w:rsidR="00806357" w:rsidRPr="00806357">
        <w:t>статьи 45 Градостроительного кодекса Российской Федерации</w:t>
      </w:r>
      <w:r w:rsidRPr="00806357">
        <w:t xml:space="preserve">. </w:t>
      </w:r>
    </w:p>
    <w:p w:rsidR="00D103C1" w:rsidRPr="00806357" w:rsidRDefault="00D103C1" w:rsidP="00806357">
      <w:pPr>
        <w:pStyle w:val="af7"/>
        <w:spacing w:before="0" w:beforeAutospacing="0" w:after="0" w:afterAutospacing="0"/>
        <w:ind w:firstLine="708"/>
        <w:jc w:val="both"/>
      </w:pPr>
      <w:bookmarkStart w:id="87" w:name="p10"/>
      <w:bookmarkEnd w:id="87"/>
      <w:proofErr w:type="gramStart"/>
      <w:r w:rsidRPr="00806357">
        <w:t xml:space="preserve">Уполномоченные исполнительные органы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32" w:anchor="p2" w:history="1">
        <w:r w:rsidRPr="00806357">
          <w:rPr>
            <w:rStyle w:val="ac"/>
            <w:rFonts w:eastAsiaTheme="majorEastAsia"/>
            <w:color w:val="auto"/>
            <w:u w:val="none"/>
          </w:rPr>
          <w:t>части 1.1</w:t>
        </w:r>
      </w:hyperlink>
      <w:r w:rsidRPr="00806357">
        <w:t xml:space="preserve"> </w:t>
      </w:r>
      <w:r w:rsidR="00806357" w:rsidRPr="00806357">
        <w:t>статьи 45 Градостроительного кодекса Российской Федерации</w:t>
      </w:r>
      <w:r w:rsidRPr="00806357">
        <w:t>,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w:t>
      </w:r>
      <w:proofErr w:type="gramEnd"/>
      <w:r w:rsidRPr="00806357">
        <w:t xml:space="preserve">, муниципальных округов, городских округов) в границах субъекта Российской Федерации, за исключением случаев, указанных в </w:t>
      </w:r>
      <w:hyperlink r:id="rId33" w:anchor="p9" w:history="1">
        <w:r w:rsidRPr="00806357">
          <w:rPr>
            <w:rStyle w:val="ac"/>
            <w:rFonts w:eastAsiaTheme="majorEastAsia"/>
            <w:color w:val="auto"/>
            <w:u w:val="none"/>
          </w:rPr>
          <w:t>частях 2</w:t>
        </w:r>
      </w:hyperlink>
      <w:r w:rsidRPr="00806357">
        <w:t xml:space="preserve">, </w:t>
      </w:r>
      <w:hyperlink r:id="rId34" w:anchor="p12" w:history="1">
        <w:r w:rsidRPr="00806357">
          <w:rPr>
            <w:rStyle w:val="ac"/>
            <w:rFonts w:eastAsiaTheme="majorEastAsia"/>
            <w:color w:val="auto"/>
            <w:u w:val="none"/>
          </w:rPr>
          <w:t>3.2</w:t>
        </w:r>
      </w:hyperlink>
      <w:r w:rsidRPr="00806357">
        <w:t xml:space="preserve"> и </w:t>
      </w:r>
      <w:hyperlink r:id="rId35" w:anchor="p14" w:history="1">
        <w:r w:rsidRPr="00806357">
          <w:rPr>
            <w:rStyle w:val="ac"/>
            <w:rFonts w:eastAsiaTheme="majorEastAsia"/>
            <w:color w:val="auto"/>
            <w:u w:val="none"/>
          </w:rPr>
          <w:t>4.1</w:t>
        </w:r>
      </w:hyperlink>
      <w:r w:rsidRPr="00806357">
        <w:t xml:space="preserve"> </w:t>
      </w:r>
      <w:r w:rsidR="00806357" w:rsidRPr="00806357">
        <w:t>статьи 45 Градостроительного кодекса Российской Федерации</w:t>
      </w:r>
      <w:r w:rsidRPr="00806357">
        <w:t xml:space="preserve">. </w:t>
      </w:r>
    </w:p>
    <w:p w:rsidR="00D103C1" w:rsidRDefault="00D103C1" w:rsidP="00806357">
      <w:pPr>
        <w:pStyle w:val="af7"/>
        <w:spacing w:before="0" w:beforeAutospacing="0" w:after="0" w:afterAutospacing="0"/>
        <w:ind w:firstLine="708"/>
        <w:jc w:val="both"/>
      </w:pPr>
      <w:proofErr w:type="gramStart"/>
      <w: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исполнительным органом субъекта Российской Федерации, за</w:t>
      </w:r>
      <w:proofErr w:type="gramEnd"/>
      <w:r>
        <w:t xml:space="preserve"> счет средств </w:t>
      </w:r>
      <w:proofErr w:type="gramStart"/>
      <w:r>
        <w:t>бюджета</w:t>
      </w:r>
      <w:proofErr w:type="gramEnd"/>
      <w:r>
        <w:t xml:space="preserve">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w:t>
      </w:r>
      <w:proofErr w:type="gramStart"/>
      <w:r>
        <w:t xml:space="preserve">Предоставление согласования или отказа в согласовании документации по планировке территории исполнительному органу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исполнительными органами субъектов Российской Федерации,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 </w:t>
      </w:r>
      <w:bookmarkStart w:id="88" w:name="p12"/>
      <w:bookmarkEnd w:id="88"/>
      <w:proofErr w:type="gramEnd"/>
    </w:p>
    <w:p w:rsidR="00D103C1" w:rsidRDefault="00D103C1" w:rsidP="00806357">
      <w:pPr>
        <w:pStyle w:val="af7"/>
        <w:spacing w:before="0" w:beforeAutospacing="0" w:after="0" w:afterAutospacing="0"/>
        <w:ind w:firstLine="708"/>
        <w:jc w:val="both"/>
      </w:pPr>
      <w:proofErr w:type="gramStart"/>
      <w:r>
        <w:t xml:space="preserve">В случае отказа в согласовании документации по планировке территории одного или нескольких исполнительных органов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w:t>
      </w:r>
      <w:r w:rsidRPr="00806357">
        <w:t xml:space="preserve">рассмотрения </w:t>
      </w:r>
      <w:hyperlink r:id="rId36" w:history="1">
        <w:r w:rsidRPr="00806357">
          <w:rPr>
            <w:rStyle w:val="ac"/>
            <w:rFonts w:eastAsiaTheme="majorEastAsia"/>
            <w:color w:val="auto"/>
            <w:u w:val="none"/>
          </w:rPr>
          <w:t>разногласий</w:t>
        </w:r>
      </w:hyperlink>
      <w:r w:rsidRPr="00806357">
        <w:t xml:space="preserve"> согласительной</w:t>
      </w:r>
      <w:r>
        <w:t xml:space="preserve"> комиссией, требования к составу и порядку работы которой устанавливаются Правительством Российской Федерации. </w:t>
      </w:r>
      <w:bookmarkStart w:id="89" w:name="p13"/>
      <w:bookmarkEnd w:id="89"/>
      <w:proofErr w:type="gramEnd"/>
    </w:p>
    <w:p w:rsidR="00D103C1" w:rsidRPr="00806357" w:rsidRDefault="00D103C1" w:rsidP="00806357">
      <w:pPr>
        <w:pStyle w:val="af7"/>
        <w:spacing w:before="0" w:beforeAutospacing="0" w:after="0" w:afterAutospacing="0"/>
        <w:ind w:firstLine="708"/>
        <w:jc w:val="both"/>
      </w:pPr>
      <w:proofErr w:type="gramStart"/>
      <w:r w:rsidRPr="00806357">
        <w:lastRenderedPageBreak/>
        <w:t xml:space="preserve">Уполномоченные органы Тайшетского </w:t>
      </w:r>
      <w:r w:rsidR="00806357">
        <w:t>муниципального округа</w:t>
      </w:r>
      <w:r w:rsidRPr="00806357">
        <w:t xml:space="preserve">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37" w:anchor="p2" w:history="1">
        <w:r w:rsidRPr="00806357">
          <w:rPr>
            <w:rStyle w:val="ac"/>
            <w:rFonts w:eastAsiaTheme="majorEastAsia"/>
            <w:color w:val="auto"/>
            <w:u w:val="none"/>
          </w:rPr>
          <w:t>части 1.1</w:t>
        </w:r>
      </w:hyperlink>
      <w:r w:rsidRPr="00806357">
        <w:t xml:space="preserve"> </w:t>
      </w:r>
      <w:r w:rsidR="00806357" w:rsidRPr="00806357">
        <w:t>статьи 45 Градостроительного кодекса Российской Федерации</w:t>
      </w:r>
      <w:r w:rsidRPr="00806357">
        <w:t xml:space="preserve">, и утверждают документацию по планировке территории, предусматривающую размещение объектов местного значения </w:t>
      </w:r>
      <w:r w:rsidR="00806357">
        <w:t xml:space="preserve">Тайшетского муниципального округа </w:t>
      </w:r>
      <w:r w:rsidRPr="00806357">
        <w:t>и иных объектов капитального строительства, размещение которых планируется на территориях двух и более поселений</w:t>
      </w:r>
      <w:proofErr w:type="gramEnd"/>
      <w:r w:rsidRPr="00806357">
        <w:t xml:space="preserve"> и (или) межселенной территории в границах Тайшетского района, за исключением случаев, указанных в </w:t>
      </w:r>
      <w:hyperlink r:id="rId38" w:anchor="p9" w:history="1">
        <w:r w:rsidRPr="00806357">
          <w:rPr>
            <w:rStyle w:val="ac"/>
            <w:rFonts w:eastAsiaTheme="majorEastAsia"/>
            <w:color w:val="auto"/>
            <w:u w:val="none"/>
          </w:rPr>
          <w:t>частях 2</w:t>
        </w:r>
      </w:hyperlink>
      <w:r w:rsidRPr="00806357">
        <w:t xml:space="preserve"> - </w:t>
      </w:r>
      <w:hyperlink r:id="rId39" w:anchor="p12" w:history="1">
        <w:r w:rsidRPr="00806357">
          <w:rPr>
            <w:rStyle w:val="ac"/>
            <w:rFonts w:eastAsiaTheme="majorEastAsia"/>
            <w:color w:val="auto"/>
            <w:u w:val="none"/>
          </w:rPr>
          <w:t>3.2</w:t>
        </w:r>
      </w:hyperlink>
      <w:r w:rsidRPr="00806357">
        <w:t xml:space="preserve">, </w:t>
      </w:r>
      <w:hyperlink r:id="rId40" w:anchor="p14" w:history="1">
        <w:r w:rsidRPr="00806357">
          <w:rPr>
            <w:rStyle w:val="ac"/>
            <w:rFonts w:eastAsiaTheme="majorEastAsia"/>
            <w:color w:val="auto"/>
            <w:u w:val="none"/>
          </w:rPr>
          <w:t>4.1</w:t>
        </w:r>
      </w:hyperlink>
      <w:r w:rsidRPr="00806357">
        <w:t xml:space="preserve">, </w:t>
      </w:r>
      <w:hyperlink r:id="rId41" w:anchor="p15" w:history="1">
        <w:r w:rsidRPr="00806357">
          <w:rPr>
            <w:rStyle w:val="ac"/>
            <w:rFonts w:eastAsiaTheme="majorEastAsia"/>
            <w:color w:val="auto"/>
            <w:u w:val="none"/>
          </w:rPr>
          <w:t>4.2</w:t>
        </w:r>
      </w:hyperlink>
      <w:r w:rsidRPr="00806357">
        <w:t xml:space="preserve"> </w:t>
      </w:r>
      <w:r w:rsidR="00806357" w:rsidRPr="00806357">
        <w:t>статьи 45 Градостроительного кодекса Российской Федерации</w:t>
      </w:r>
      <w:r w:rsidRPr="00806357">
        <w:t>.</w:t>
      </w:r>
    </w:p>
    <w:p w:rsidR="00D103C1" w:rsidRDefault="00D103C1" w:rsidP="00806357">
      <w:pPr>
        <w:pStyle w:val="af7"/>
        <w:spacing w:before="0" w:beforeAutospacing="0" w:after="0" w:afterAutospacing="0"/>
        <w:ind w:firstLine="708"/>
        <w:jc w:val="both"/>
      </w:pPr>
      <w:proofErr w:type="gramStart"/>
      <w: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w:t>
      </w:r>
      <w:r w:rsidR="00806357">
        <w:t>Тайшетского муниципального округа</w:t>
      </w:r>
      <w:r>
        <w:t>, финансирование строительства, реконструкции которого осуществляется полностью за счет средств местного бюджета муниципального района и размещение которого планируется на территориях двух и более муниципальных районов, городских округов, имеющих общую границу, в границах Иркутской</w:t>
      </w:r>
      <w:proofErr w:type="gramEnd"/>
      <w:r>
        <w:t xml:space="preserve"> области, осуществляются органами местного самоуправления </w:t>
      </w:r>
      <w:r w:rsidR="00806357">
        <w:t>Тайшетского муниципального округа</w:t>
      </w:r>
      <w:r>
        <w:t xml:space="preserve">,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муниципальными округами,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w:t>
      </w:r>
      <w:proofErr w:type="spellStart"/>
      <w:r w:rsidR="00806357">
        <w:t>Тайшетским</w:t>
      </w:r>
      <w:proofErr w:type="spellEnd"/>
      <w:r w:rsidR="00806357">
        <w:t xml:space="preserve"> муниципальным округом</w:t>
      </w:r>
      <w:r>
        <w:t xml:space="preserve">, за счет средств местных бюджетов которых планируется финансирование строительства, реконструкции такого объекта, осуществляется административными органами </w:t>
      </w:r>
      <w:r w:rsidR="00806357">
        <w:t>Тайшетского муниципального округа</w:t>
      </w:r>
      <w:r>
        <w:t xml:space="preserve">, на территории которого планируются строительство, реконструкция такого объекта, в течение десяти рабочих дней со дня поступления им указанной документации. </w:t>
      </w:r>
      <w:bookmarkStart w:id="90" w:name="p15"/>
      <w:bookmarkEnd w:id="90"/>
    </w:p>
    <w:p w:rsidR="00D103C1" w:rsidRDefault="00D103C1" w:rsidP="00806357">
      <w:pPr>
        <w:pStyle w:val="af7"/>
        <w:spacing w:before="0" w:beforeAutospacing="0" w:after="0" w:afterAutospacing="0"/>
        <w:ind w:firstLine="708"/>
        <w:jc w:val="both"/>
      </w:pPr>
      <w:r>
        <w:t>В случае отказа в согласовании документации по планировке территории администра</w:t>
      </w:r>
      <w:r w:rsidR="00806357">
        <w:t>ция</w:t>
      </w:r>
      <w:r>
        <w:t xml:space="preserve"> </w:t>
      </w:r>
      <w:r w:rsidR="00806357">
        <w:t>Тайшетского муниципального округа</w:t>
      </w:r>
      <w:r>
        <w:t xml:space="preserve"> на </w:t>
      </w:r>
      <w:proofErr w:type="gramStart"/>
      <w:r>
        <w:t>территории</w:t>
      </w:r>
      <w:proofErr w:type="gramEnd"/>
      <w:r>
        <w:t xml:space="preserve"> </w:t>
      </w:r>
      <w:r w:rsidR="00806357">
        <w:t xml:space="preserve">на </w:t>
      </w:r>
      <w:r>
        <w:t>которо</w:t>
      </w:r>
      <w:r w:rsidR="00806357">
        <w:t>й</w:t>
      </w:r>
      <w:r>
        <w:t xml:space="preserve"> планируется строительство, реконструкция объекта местного значения, утверждение документации по планировке территории осуществляется уполномоченным исполнительным органом Иркутской области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 </w:t>
      </w:r>
    </w:p>
    <w:p w:rsidR="00D103C1" w:rsidRPr="00B2257C" w:rsidRDefault="00806357" w:rsidP="00806357">
      <w:pPr>
        <w:pStyle w:val="af7"/>
        <w:spacing w:before="0" w:beforeAutospacing="0" w:after="0" w:afterAutospacing="0"/>
        <w:ind w:firstLine="708"/>
        <w:jc w:val="both"/>
      </w:pPr>
      <w:proofErr w:type="gramStart"/>
      <w:r>
        <w:t xml:space="preserve">Администрация Тайшетского муниципального округа </w:t>
      </w:r>
      <w:r w:rsidR="00D103C1" w:rsidRPr="00B2257C">
        <w:t>принимают решение о подготовке документации по планировке территории, обеспечива</w:t>
      </w:r>
      <w:r w:rsidRPr="00B2257C">
        <w:t>е</w:t>
      </w:r>
      <w:r w:rsidR="00D103C1" w:rsidRPr="00B2257C">
        <w:t xml:space="preserve">т подготовку документации по планировке территории, за исключением случаев, указанных в </w:t>
      </w:r>
      <w:hyperlink r:id="rId42" w:anchor="p2" w:history="1">
        <w:r w:rsidR="00D103C1" w:rsidRPr="00B2257C">
          <w:rPr>
            <w:rStyle w:val="ac"/>
            <w:rFonts w:eastAsiaTheme="majorEastAsia"/>
            <w:color w:val="auto"/>
            <w:u w:val="none"/>
          </w:rPr>
          <w:t>части 1.1</w:t>
        </w:r>
      </w:hyperlink>
      <w:r w:rsidR="00D103C1" w:rsidRPr="00B2257C">
        <w:t xml:space="preserve"> </w:t>
      </w:r>
      <w:r w:rsidRPr="00B2257C">
        <w:t>статьи 45 Градостроительного кодекса Российской Федерации</w:t>
      </w:r>
      <w:r w:rsidR="00D103C1" w:rsidRPr="00B2257C">
        <w:t xml:space="preserve">, и утверждают документацию по планировке территории в муниципального округа, за исключением случаев, указанных в </w:t>
      </w:r>
      <w:hyperlink r:id="rId43" w:anchor="p9" w:history="1">
        <w:r w:rsidR="00D103C1" w:rsidRPr="00B2257C">
          <w:rPr>
            <w:rStyle w:val="ac"/>
            <w:rFonts w:eastAsiaTheme="majorEastAsia"/>
            <w:color w:val="auto"/>
            <w:u w:val="none"/>
          </w:rPr>
          <w:t>частях 2</w:t>
        </w:r>
      </w:hyperlink>
      <w:r w:rsidR="00D103C1" w:rsidRPr="00B2257C">
        <w:t xml:space="preserve"> - </w:t>
      </w:r>
      <w:hyperlink r:id="rId44" w:anchor="p15" w:history="1">
        <w:r w:rsidR="00D103C1" w:rsidRPr="00B2257C">
          <w:rPr>
            <w:rStyle w:val="ac"/>
            <w:rFonts w:eastAsiaTheme="majorEastAsia"/>
            <w:color w:val="auto"/>
            <w:u w:val="none"/>
          </w:rPr>
          <w:t>4.2</w:t>
        </w:r>
      </w:hyperlink>
      <w:r w:rsidR="00D103C1" w:rsidRPr="00B2257C">
        <w:t xml:space="preserve">, </w:t>
      </w:r>
      <w:hyperlink r:id="rId45" w:anchor="p18" w:history="1">
        <w:r w:rsidR="00D103C1" w:rsidRPr="00B2257C">
          <w:rPr>
            <w:rStyle w:val="ac"/>
            <w:rFonts w:eastAsiaTheme="majorEastAsia"/>
            <w:color w:val="auto"/>
            <w:u w:val="none"/>
          </w:rPr>
          <w:t>5.2</w:t>
        </w:r>
      </w:hyperlink>
      <w:r w:rsidR="00D103C1" w:rsidRPr="00B2257C">
        <w:t xml:space="preserve"> </w:t>
      </w:r>
      <w:r w:rsidRPr="00B2257C">
        <w:t>статьи 45 Градостроительного кодекса Российской Федерации</w:t>
      </w:r>
      <w:r w:rsidR="00D103C1" w:rsidRPr="00B2257C">
        <w:t>, с учетом особенностей, указанных в</w:t>
      </w:r>
      <w:proofErr w:type="gramEnd"/>
      <w:r w:rsidR="00D103C1" w:rsidRPr="00B2257C">
        <w:t xml:space="preserve"> </w:t>
      </w:r>
      <w:hyperlink r:id="rId46" w:anchor="p17" w:history="1">
        <w:r w:rsidR="00D103C1" w:rsidRPr="00B2257C">
          <w:rPr>
            <w:rStyle w:val="ac"/>
            <w:rFonts w:eastAsiaTheme="majorEastAsia"/>
            <w:color w:val="auto"/>
            <w:u w:val="none"/>
          </w:rPr>
          <w:t>части 5.1</w:t>
        </w:r>
      </w:hyperlink>
      <w:r w:rsidR="00D103C1" w:rsidRPr="00B2257C">
        <w:t xml:space="preserve"> </w:t>
      </w:r>
      <w:r w:rsidRPr="00B2257C">
        <w:t>статьи 45 Градостроительного кодекса Российской Федерации</w:t>
      </w:r>
      <w:r w:rsidR="00D103C1" w:rsidRPr="00B2257C">
        <w:t>.</w:t>
      </w:r>
      <w:bookmarkStart w:id="91" w:name="p17"/>
      <w:bookmarkEnd w:id="91"/>
    </w:p>
    <w:p w:rsidR="00D103C1" w:rsidRPr="00B2257C" w:rsidRDefault="00D103C1" w:rsidP="00B2257C">
      <w:pPr>
        <w:pStyle w:val="af7"/>
        <w:spacing w:before="0" w:beforeAutospacing="0" w:after="0" w:afterAutospacing="0"/>
        <w:ind w:firstLine="708"/>
        <w:jc w:val="both"/>
      </w:pPr>
      <w:proofErr w:type="gramStart"/>
      <w:r w:rsidRPr="00B2257C">
        <w:t xml:space="preserve">Не допускается осуществлять подготовку документации по планировке территории (за исключением случая, предусмотренного </w:t>
      </w:r>
      <w:hyperlink r:id="rId47" w:history="1">
        <w:r w:rsidRPr="00B2257C">
          <w:rPr>
            <w:rStyle w:val="ac"/>
            <w:rFonts w:eastAsiaTheme="majorEastAsia"/>
            <w:color w:val="auto"/>
            <w:u w:val="none"/>
          </w:rPr>
          <w:t>частью 6 статьи 18</w:t>
        </w:r>
      </w:hyperlink>
      <w:r w:rsidRPr="00B2257C">
        <w:t xml:space="preserve"> Градостроительного кодекса), предусматривающей размещение объектов федерального значения в областях, указанных в </w:t>
      </w:r>
      <w:hyperlink r:id="rId48" w:history="1">
        <w:r w:rsidRPr="00B2257C">
          <w:rPr>
            <w:rStyle w:val="ac"/>
            <w:rFonts w:eastAsiaTheme="majorEastAsia"/>
            <w:color w:val="auto"/>
            <w:u w:val="none"/>
          </w:rPr>
          <w:t>части 1 статьи 10</w:t>
        </w:r>
      </w:hyperlink>
      <w:r w:rsidRPr="00B2257C">
        <w:t xml:space="preserve"> Градостроительного 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w:t>
      </w:r>
      <w:hyperlink r:id="rId49" w:history="1">
        <w:r w:rsidRPr="00B2257C">
          <w:rPr>
            <w:rStyle w:val="ac"/>
            <w:rFonts w:eastAsiaTheme="majorEastAsia"/>
            <w:color w:val="auto"/>
            <w:u w:val="none"/>
          </w:rPr>
          <w:t>части 3 статьи 14</w:t>
        </w:r>
      </w:hyperlink>
      <w:r w:rsidRPr="00B2257C">
        <w:t xml:space="preserve"> </w:t>
      </w:r>
      <w:r w:rsidRPr="00B2257C">
        <w:lastRenderedPageBreak/>
        <w:t>Градостроительного кодекса, объектов местного</w:t>
      </w:r>
      <w:proofErr w:type="gramEnd"/>
      <w:r w:rsidRPr="00B2257C">
        <w:t xml:space="preserve"> </w:t>
      </w:r>
      <w:proofErr w:type="gramStart"/>
      <w:r w:rsidRPr="00B2257C">
        <w:t xml:space="preserve">значения в областях, указанных в </w:t>
      </w:r>
      <w:hyperlink r:id="rId50" w:history="1">
        <w:r w:rsidRPr="00B2257C">
          <w:rPr>
            <w:rStyle w:val="ac"/>
            <w:rFonts w:eastAsiaTheme="majorEastAsia"/>
            <w:color w:val="auto"/>
            <w:u w:val="none"/>
          </w:rPr>
          <w:t>пункте 1 части 3 статьи 19</w:t>
        </w:r>
      </w:hyperlink>
      <w:r w:rsidRPr="00B2257C">
        <w:t xml:space="preserve"> Градостроительного кодекса, объектов местного значения муниципального округа в областях, указанных в </w:t>
      </w:r>
      <w:hyperlink r:id="rId51" w:history="1">
        <w:r w:rsidRPr="00B2257C">
          <w:rPr>
            <w:rStyle w:val="ac"/>
            <w:rFonts w:eastAsiaTheme="majorEastAsia"/>
            <w:color w:val="auto"/>
            <w:u w:val="none"/>
          </w:rPr>
          <w:t>пункте 1 части 5 статьи 23</w:t>
        </w:r>
      </w:hyperlink>
      <w:r w:rsidRPr="00B2257C">
        <w:t xml:space="preserve"> Градостроительного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w:t>
      </w:r>
      <w:hyperlink r:id="rId52" w:history="1">
        <w:r w:rsidRPr="00B2257C">
          <w:rPr>
            <w:rStyle w:val="ac"/>
            <w:rFonts w:eastAsiaTheme="majorEastAsia"/>
            <w:color w:val="auto"/>
            <w:u w:val="none"/>
          </w:rPr>
          <w:t>части 1 статьи 10</w:t>
        </w:r>
      </w:hyperlink>
      <w:r w:rsidRPr="00B2257C">
        <w:t xml:space="preserve"> Градостроительного кодекса, документами территориального планирования двух и более субъектов Российской</w:t>
      </w:r>
      <w:proofErr w:type="gramEnd"/>
      <w:r w:rsidRPr="00B2257C">
        <w:t xml:space="preserve"> </w:t>
      </w:r>
      <w:proofErr w:type="gramStart"/>
      <w:r w:rsidRPr="00B2257C">
        <w:t xml:space="preserve">Федерации (при их наличии), документами территориального планирования субъекта Российской Федерации в областях, указанных в </w:t>
      </w:r>
      <w:hyperlink r:id="rId53" w:history="1">
        <w:r w:rsidRPr="00B2257C">
          <w:rPr>
            <w:rStyle w:val="ac"/>
            <w:rFonts w:eastAsiaTheme="majorEastAsia"/>
            <w:color w:val="auto"/>
            <w:u w:val="none"/>
          </w:rPr>
          <w:t>части 3 статьи 14</w:t>
        </w:r>
      </w:hyperlink>
      <w:r w:rsidRPr="00B2257C">
        <w:t xml:space="preserve"> Градостроительного кодекса, документами территориального планирования муниципального района в областях, указанных в </w:t>
      </w:r>
      <w:hyperlink r:id="rId54" w:history="1">
        <w:r w:rsidRPr="00B2257C">
          <w:rPr>
            <w:rStyle w:val="ac"/>
            <w:rFonts w:eastAsiaTheme="majorEastAsia"/>
            <w:color w:val="auto"/>
            <w:u w:val="none"/>
          </w:rPr>
          <w:t>пункте 1 части 3 статьи 19</w:t>
        </w:r>
      </w:hyperlink>
      <w:r w:rsidRPr="00B2257C">
        <w:t xml:space="preserve"> Градостроительного кодекса, документами территориального планирования поселений, муниципальных округов, городских округов в областях, указанных в </w:t>
      </w:r>
      <w:hyperlink r:id="rId55" w:history="1">
        <w:r w:rsidRPr="00B2257C">
          <w:rPr>
            <w:rStyle w:val="ac"/>
            <w:rFonts w:eastAsiaTheme="majorEastAsia"/>
            <w:color w:val="auto"/>
            <w:u w:val="none"/>
          </w:rPr>
          <w:t>пункте 1 части 5 статьи 23</w:t>
        </w:r>
      </w:hyperlink>
      <w:r w:rsidRPr="00B2257C">
        <w:t xml:space="preserve"> Градостроительного кодекса. </w:t>
      </w:r>
      <w:proofErr w:type="gramEnd"/>
    </w:p>
    <w:p w:rsidR="00D103C1" w:rsidRDefault="00D103C1" w:rsidP="00B2257C">
      <w:pPr>
        <w:pStyle w:val="af7"/>
        <w:spacing w:before="0" w:beforeAutospacing="0" w:after="0" w:afterAutospacing="0"/>
        <w:ind w:firstLine="708"/>
        <w:jc w:val="both"/>
      </w:pPr>
      <w:proofErr w:type="gramStart"/>
      <w:r>
        <w:t xml:space="preserve">В случае принятия решения </w:t>
      </w:r>
      <w:r w:rsidRPr="00B2257C">
        <w:t xml:space="preserve">о подготовке документации по планировке территории уполномоченный федеральный орган исполнительной власти, исполнительный орган субъекта Российской Федерации, орган местного самоуправления муниципального района, заинтересованное лицо, указанное в </w:t>
      </w:r>
      <w:hyperlink r:id="rId56" w:anchor="p2" w:history="1">
        <w:r w:rsidRPr="00B2257C">
          <w:rPr>
            <w:rStyle w:val="ac"/>
            <w:rFonts w:eastAsiaTheme="majorEastAsia"/>
            <w:color w:val="auto"/>
            <w:u w:val="none"/>
          </w:rPr>
          <w:t>части 1.1</w:t>
        </w:r>
      </w:hyperlink>
      <w:r w:rsidRPr="00B2257C">
        <w:t xml:space="preserve"> </w:t>
      </w:r>
      <w:r w:rsidR="00B2257C" w:rsidRPr="00B2257C">
        <w:t>статьи 45 Градостроительного кодекса Российской Федерации</w:t>
      </w:r>
      <w:r w:rsidRPr="00B2257C">
        <w:t>, в течение десяти дней со дня принятия такого решения направляют уведомление о принятом решении</w:t>
      </w:r>
      <w:r>
        <w:t xml:space="preserve"> главе поселения, главе муниципального округа, главе городского округа, применительно</w:t>
      </w:r>
      <w:proofErr w:type="gramEnd"/>
      <w:r>
        <w:t xml:space="preserve"> к </w:t>
      </w:r>
      <w:proofErr w:type="gramStart"/>
      <w:r>
        <w:t>территориям</w:t>
      </w:r>
      <w:proofErr w:type="gramEnd"/>
      <w:r>
        <w:t xml:space="preserve"> которых принято такое решение. </w:t>
      </w:r>
    </w:p>
    <w:p w:rsidR="00D103C1" w:rsidRDefault="00D103C1" w:rsidP="00B2257C">
      <w:pPr>
        <w:pStyle w:val="af7"/>
        <w:spacing w:before="0" w:beforeAutospacing="0" w:after="0" w:afterAutospacing="0"/>
        <w:ind w:firstLine="708"/>
        <w:jc w:val="both"/>
      </w:pPr>
      <w:proofErr w:type="gramStart"/>
      <w:r>
        <w:t xml:space="preserve">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w:t>
      </w:r>
      <w:r w:rsidRPr="00B2257C">
        <w:t>муниципальных нужд, иными лицами, за исключением случаев, предусмотренных</w:t>
      </w:r>
      <w:proofErr w:type="gramEnd"/>
      <w:r w:rsidRPr="00B2257C">
        <w:t xml:space="preserve"> </w:t>
      </w:r>
      <w:hyperlink r:id="rId57" w:anchor="p2" w:history="1">
        <w:r w:rsidRPr="00B2257C">
          <w:rPr>
            <w:rStyle w:val="ac"/>
            <w:rFonts w:eastAsiaTheme="majorEastAsia"/>
            <w:color w:val="auto"/>
            <w:u w:val="none"/>
          </w:rPr>
          <w:t>частью 1.1</w:t>
        </w:r>
      </w:hyperlink>
      <w:r w:rsidRPr="00B2257C">
        <w:t xml:space="preserve"> </w:t>
      </w:r>
      <w:r w:rsidR="00B2257C" w:rsidRPr="00B2257C">
        <w:t>статьи 45 Градостроительного кодекса Российской Федерации</w:t>
      </w:r>
      <w:r w:rsidRPr="00B2257C">
        <w:t>.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w:t>
      </w:r>
      <w:r>
        <w:t xml:space="preserve"> значения, может осуществляться физическими или юридическими лицами за счет их средств. </w:t>
      </w:r>
    </w:p>
    <w:p w:rsidR="00D103C1" w:rsidRPr="00B2257C" w:rsidRDefault="00AC4499" w:rsidP="00B2257C">
      <w:pPr>
        <w:pStyle w:val="af7"/>
        <w:spacing w:before="0" w:beforeAutospacing="0" w:after="0" w:afterAutospacing="0"/>
        <w:ind w:firstLine="708"/>
        <w:jc w:val="both"/>
      </w:pPr>
      <w:hyperlink r:id="rId58" w:history="1">
        <w:r w:rsidR="00D103C1" w:rsidRPr="00B2257C">
          <w:rPr>
            <w:rStyle w:val="ac"/>
            <w:rFonts w:eastAsiaTheme="majorEastAsia"/>
            <w:color w:val="auto"/>
            <w:u w:val="none"/>
          </w:rPr>
          <w:t>Порядок</w:t>
        </w:r>
      </w:hyperlink>
      <w:r w:rsidR="00D103C1" w:rsidRPr="00B2257C">
        <w:t xml:space="preserve">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 </w:t>
      </w:r>
    </w:p>
    <w:p w:rsidR="00D103C1" w:rsidRPr="00B2257C" w:rsidRDefault="00D103C1" w:rsidP="00B2257C">
      <w:pPr>
        <w:pStyle w:val="af7"/>
        <w:spacing w:before="0" w:beforeAutospacing="0" w:after="0" w:afterAutospacing="0"/>
        <w:ind w:firstLine="708"/>
        <w:jc w:val="both"/>
      </w:pPr>
      <w:proofErr w:type="gramStart"/>
      <w: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w:t>
      </w:r>
      <w:proofErr w:type="gramEnd"/>
      <w:r>
        <w:t xml:space="preserve"> </w:t>
      </w:r>
      <w:proofErr w:type="gramStart"/>
      <w:r>
        <w:t xml:space="preserve">движения, требованиями по обеспечению эффективности организации дорожного движения, указанными в </w:t>
      </w:r>
      <w:hyperlink r:id="rId59" w:history="1">
        <w:r w:rsidRPr="00B2257C">
          <w:rPr>
            <w:rStyle w:val="ac"/>
            <w:rFonts w:eastAsiaTheme="majorEastAsia"/>
            <w:color w:val="auto"/>
            <w:u w:val="none"/>
          </w:rPr>
          <w:t>части 1 статьи 11</w:t>
        </w:r>
      </w:hyperlink>
      <w:r w:rsidRPr="00B2257C">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w:t>
      </w:r>
      <w:r>
        <w:t xml:space="preserve"> материалов и </w:t>
      </w:r>
      <w:r>
        <w:lastRenderedPageBreak/>
        <w:t xml:space="preserve">результатов инженерных изысканий, границ территорий объектов культурного </w:t>
      </w:r>
      <w:r w:rsidRPr="00B2257C">
        <w:t>наследия, включенных в единый государственный реестр объектов культурного наследия (памятников истории</w:t>
      </w:r>
      <w:proofErr w:type="gramEnd"/>
      <w:r w:rsidRPr="00B2257C">
        <w:t xml:space="preserve">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w:t>
      </w:r>
      <w:hyperlink r:id="rId60" w:anchor="p28" w:history="1">
        <w:r w:rsidRPr="00B2257C">
          <w:rPr>
            <w:rStyle w:val="ac"/>
            <w:rFonts w:eastAsiaTheme="majorEastAsia"/>
            <w:color w:val="auto"/>
            <w:u w:val="none"/>
          </w:rPr>
          <w:t>частью 10.2</w:t>
        </w:r>
      </w:hyperlink>
      <w:r w:rsidRPr="00B2257C">
        <w:t xml:space="preserve"> </w:t>
      </w:r>
      <w:r w:rsidR="00B2257C" w:rsidRPr="00B2257C">
        <w:t>статьи 45 Градостроительного кодекса Российской Федерации</w:t>
      </w:r>
      <w:r w:rsidRPr="00B2257C">
        <w:t xml:space="preserve">. </w:t>
      </w:r>
    </w:p>
    <w:p w:rsidR="00D103C1" w:rsidRPr="00B2257C" w:rsidRDefault="00D103C1" w:rsidP="00B2257C">
      <w:pPr>
        <w:pStyle w:val="af7"/>
        <w:spacing w:before="0" w:beforeAutospacing="0" w:after="0" w:afterAutospacing="0"/>
        <w:ind w:firstLine="708"/>
        <w:jc w:val="both"/>
      </w:pPr>
      <w:proofErr w:type="gramStart"/>
      <w:r w:rsidRPr="00B2257C">
        <w:t xml:space="preserve">Лица, указанные в </w:t>
      </w:r>
      <w:hyperlink r:id="rId61" w:anchor="p5" w:history="1">
        <w:r w:rsidRPr="00B2257C">
          <w:rPr>
            <w:rStyle w:val="ac"/>
            <w:rFonts w:eastAsiaTheme="majorEastAsia"/>
            <w:color w:val="auto"/>
            <w:u w:val="none"/>
          </w:rPr>
          <w:t>пунктах 3</w:t>
        </w:r>
      </w:hyperlink>
      <w:r w:rsidRPr="00B2257C">
        <w:t xml:space="preserve"> и </w:t>
      </w:r>
      <w:hyperlink r:id="rId62" w:anchor="p6" w:history="1">
        <w:r w:rsidRPr="00B2257C">
          <w:rPr>
            <w:rStyle w:val="ac"/>
            <w:rFonts w:eastAsiaTheme="majorEastAsia"/>
            <w:color w:val="auto"/>
            <w:u w:val="none"/>
          </w:rPr>
          <w:t>4 части 1.1</w:t>
        </w:r>
      </w:hyperlink>
      <w:r w:rsidRPr="00B2257C">
        <w:t xml:space="preserve"> </w:t>
      </w:r>
      <w:r w:rsidR="00B2257C" w:rsidRPr="00B2257C">
        <w:t>статьи 45 Градостроительного кодекса Российской Федерации</w:t>
      </w:r>
      <w:r w:rsidRPr="00B2257C">
        <w:t xml:space="preserve">, осуществляют подготовку документации по планировке территории в соответствии с требованиями, указанными в </w:t>
      </w:r>
      <w:hyperlink r:id="rId63" w:anchor="p26" w:history="1">
        <w:r w:rsidRPr="00B2257C">
          <w:rPr>
            <w:rStyle w:val="ac"/>
            <w:rFonts w:eastAsiaTheme="majorEastAsia"/>
            <w:color w:val="auto"/>
            <w:u w:val="none"/>
          </w:rPr>
          <w:t>части 10</w:t>
        </w:r>
      </w:hyperlink>
      <w:r w:rsidRPr="00B2257C">
        <w:t xml:space="preserve"> настоящей статьи, и направляют такую документацию для утверждения соответственно в уполномоченные федеральные органы исполнительной власти, исполнительные органы субъекта Российской Федерации, органы местного самоуправления, указанные в </w:t>
      </w:r>
      <w:hyperlink r:id="rId64" w:anchor="p9" w:history="1">
        <w:r w:rsidRPr="00B2257C">
          <w:rPr>
            <w:rStyle w:val="ac"/>
            <w:rFonts w:eastAsiaTheme="majorEastAsia"/>
            <w:color w:val="auto"/>
            <w:u w:val="none"/>
          </w:rPr>
          <w:t>частях 2</w:t>
        </w:r>
      </w:hyperlink>
      <w:r w:rsidRPr="00B2257C">
        <w:t xml:space="preserve"> - </w:t>
      </w:r>
      <w:hyperlink r:id="rId65" w:anchor="p18" w:history="1">
        <w:r w:rsidRPr="00B2257C">
          <w:rPr>
            <w:rStyle w:val="ac"/>
            <w:rFonts w:eastAsiaTheme="majorEastAsia"/>
            <w:color w:val="auto"/>
            <w:u w:val="none"/>
          </w:rPr>
          <w:t>5.2</w:t>
        </w:r>
      </w:hyperlink>
      <w:r w:rsidRPr="00B2257C">
        <w:t xml:space="preserve"> </w:t>
      </w:r>
      <w:r w:rsidR="00B2257C" w:rsidRPr="00B2257C">
        <w:t>статьи 45 Градостроительного</w:t>
      </w:r>
      <w:proofErr w:type="gramEnd"/>
      <w:r w:rsidR="00B2257C" w:rsidRPr="00B2257C">
        <w:t xml:space="preserve"> кодекса Российской Федерации</w:t>
      </w:r>
      <w:r w:rsidRPr="00B2257C">
        <w:t xml:space="preserve">. </w:t>
      </w:r>
      <w:bookmarkStart w:id="92" w:name="p28"/>
      <w:bookmarkEnd w:id="92"/>
    </w:p>
    <w:p w:rsidR="00D103C1" w:rsidRDefault="00D103C1" w:rsidP="00B2257C">
      <w:pPr>
        <w:pStyle w:val="af7"/>
        <w:spacing w:before="0" w:beforeAutospacing="0" w:after="0" w:afterAutospacing="0"/>
        <w:ind w:firstLine="708"/>
        <w:jc w:val="both"/>
      </w:pPr>
      <w:r>
        <w:t>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если иное не предусмотрено таким решением. В случае</w:t>
      </w:r>
      <w:proofErr w:type="gramStart"/>
      <w:r>
        <w:t>,</w:t>
      </w:r>
      <w:proofErr w:type="gramEnd"/>
      <w:r>
        <w:t xml:space="preserve"> если для реализации решения о комплексном развитии территории требуется внесение изменений в генеральный план муниципального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муниципального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муниципального округа, правила землепользования и застройки. </w:t>
      </w:r>
    </w:p>
    <w:p w:rsidR="00D103C1" w:rsidRDefault="002F2045" w:rsidP="002F2045">
      <w:pPr>
        <w:pStyle w:val="af7"/>
        <w:spacing w:before="0" w:beforeAutospacing="0" w:after="0" w:afterAutospacing="0"/>
        <w:ind w:firstLine="708"/>
        <w:jc w:val="both"/>
      </w:pPr>
      <w:r>
        <w:t xml:space="preserve">1) </w:t>
      </w:r>
      <w:r w:rsidR="00D103C1">
        <w:t xml:space="preserve">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 </w:t>
      </w:r>
    </w:p>
    <w:p w:rsidR="00D103C1" w:rsidRPr="002F2045" w:rsidRDefault="002F2045" w:rsidP="002F2045">
      <w:pPr>
        <w:pStyle w:val="af7"/>
        <w:spacing w:before="0" w:beforeAutospacing="0" w:after="0" w:afterAutospacing="0"/>
        <w:ind w:firstLine="708"/>
        <w:jc w:val="both"/>
      </w:pPr>
      <w:proofErr w:type="gramStart"/>
      <w:r>
        <w:t xml:space="preserve">2) </w:t>
      </w:r>
      <w:r w:rsidR="00D103C1">
        <w:t xml:space="preserve">В случае, если решение о подготовке документации по планировке территории принимается уполномоченным федеральным органом исполнительной власти, исполнительным органом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 </w:t>
      </w:r>
      <w:proofErr w:type="gramEnd"/>
    </w:p>
    <w:p w:rsidR="00D103C1" w:rsidRPr="002F2045" w:rsidRDefault="002F2045" w:rsidP="002F2045">
      <w:pPr>
        <w:pStyle w:val="af7"/>
        <w:spacing w:before="0" w:beforeAutospacing="0" w:after="0" w:afterAutospacing="0"/>
        <w:ind w:firstLine="708"/>
        <w:jc w:val="both"/>
      </w:pPr>
      <w:proofErr w:type="gramStart"/>
      <w:r w:rsidRPr="002F2045">
        <w:t xml:space="preserve">3) </w:t>
      </w:r>
      <w:r w:rsidR="00D103C1" w:rsidRPr="002F2045">
        <w:t xml:space="preserve">Уполномоченные федеральные органы исполнительной власти осуществляют проверку документации по планировке территории, в случаях, предусмотренных </w:t>
      </w:r>
      <w:hyperlink r:id="rId66" w:anchor="p9" w:history="1">
        <w:r w:rsidR="00D103C1" w:rsidRPr="002F2045">
          <w:rPr>
            <w:rStyle w:val="ac"/>
            <w:rFonts w:eastAsiaTheme="majorEastAsia"/>
            <w:color w:val="auto"/>
            <w:u w:val="none"/>
          </w:rPr>
          <w:t>частями 2</w:t>
        </w:r>
      </w:hyperlink>
      <w:r w:rsidR="00D103C1" w:rsidRPr="002F2045">
        <w:t xml:space="preserve"> и </w:t>
      </w:r>
      <w:hyperlink r:id="rId67" w:anchor="p12" w:history="1">
        <w:r w:rsidR="00D103C1" w:rsidRPr="002F2045">
          <w:rPr>
            <w:rStyle w:val="ac"/>
            <w:rFonts w:eastAsiaTheme="majorEastAsia"/>
            <w:color w:val="auto"/>
            <w:u w:val="none"/>
          </w:rPr>
          <w:t>3.2</w:t>
        </w:r>
      </w:hyperlink>
      <w:r w:rsidR="00D103C1" w:rsidRPr="002F2045">
        <w:t xml:space="preserve"> </w:t>
      </w:r>
      <w:r w:rsidRPr="002F2045">
        <w:t>статьи 45 Градостроительного кодекса Российской Федерации</w:t>
      </w:r>
      <w:r w:rsidR="00D103C1" w:rsidRPr="002F2045">
        <w:t xml:space="preserve">, на соответствие требованиям, указанным в </w:t>
      </w:r>
      <w:hyperlink r:id="rId68" w:anchor="p26" w:history="1">
        <w:r w:rsidR="00D103C1" w:rsidRPr="002F2045">
          <w:rPr>
            <w:rStyle w:val="ac"/>
            <w:rFonts w:eastAsiaTheme="majorEastAsia"/>
            <w:color w:val="auto"/>
            <w:u w:val="none"/>
          </w:rPr>
          <w:t>части 10</w:t>
        </w:r>
      </w:hyperlink>
      <w:r w:rsidR="00D103C1" w:rsidRPr="002F2045">
        <w:t xml:space="preserve"> </w:t>
      </w:r>
      <w:r w:rsidRPr="002F2045">
        <w:t>Тайшетского муниципального округа</w:t>
      </w:r>
      <w:r w:rsidR="00D103C1" w:rsidRPr="002F2045">
        <w:t>,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w:t>
      </w:r>
      <w:proofErr w:type="gramEnd"/>
      <w:r w:rsidR="00D103C1" w:rsidRPr="002F2045">
        <w:t xml:space="preserve"> документации и о направлении ее на доработку. </w:t>
      </w:r>
    </w:p>
    <w:p w:rsidR="00D103C1" w:rsidRDefault="002F2045" w:rsidP="002F2045">
      <w:pPr>
        <w:pStyle w:val="af7"/>
        <w:spacing w:before="0" w:beforeAutospacing="0" w:after="0" w:afterAutospacing="0"/>
        <w:ind w:firstLine="708"/>
        <w:jc w:val="both"/>
      </w:pPr>
      <w:proofErr w:type="gramStart"/>
      <w:r>
        <w:t xml:space="preserve">4) </w:t>
      </w:r>
      <w:r w:rsidR="00D103C1" w:rsidRPr="002F2045">
        <w:t xml:space="preserve">Уполномоченные исполнительные органы субъекта Российской Федерации в случаях, предусмотренных </w:t>
      </w:r>
      <w:hyperlink r:id="rId69" w:anchor="p10" w:history="1">
        <w:r w:rsidR="00D103C1" w:rsidRPr="002F2045">
          <w:rPr>
            <w:rStyle w:val="ac"/>
            <w:rFonts w:eastAsiaTheme="majorEastAsia"/>
            <w:color w:val="auto"/>
            <w:u w:val="none"/>
          </w:rPr>
          <w:t>частями 3</w:t>
        </w:r>
      </w:hyperlink>
      <w:r w:rsidR="00D103C1" w:rsidRPr="002F2045">
        <w:t xml:space="preserve">, </w:t>
      </w:r>
      <w:hyperlink r:id="rId70" w:anchor="p11" w:history="1">
        <w:r w:rsidR="00D103C1" w:rsidRPr="002F2045">
          <w:rPr>
            <w:rStyle w:val="ac"/>
            <w:rFonts w:eastAsiaTheme="majorEastAsia"/>
            <w:color w:val="auto"/>
            <w:u w:val="none"/>
          </w:rPr>
          <w:t>3.1</w:t>
        </w:r>
      </w:hyperlink>
      <w:r w:rsidR="00D103C1" w:rsidRPr="002F2045">
        <w:t xml:space="preserve"> и </w:t>
      </w:r>
      <w:hyperlink r:id="rId71" w:anchor="p15" w:history="1">
        <w:r w:rsidR="00D103C1" w:rsidRPr="002F2045">
          <w:rPr>
            <w:rStyle w:val="ac"/>
            <w:rFonts w:eastAsiaTheme="majorEastAsia"/>
            <w:color w:val="auto"/>
            <w:u w:val="none"/>
          </w:rPr>
          <w:t>4.2</w:t>
        </w:r>
      </w:hyperlink>
      <w:r w:rsidR="00D103C1" w:rsidRPr="002F2045">
        <w:t xml:space="preserve"> </w:t>
      </w:r>
      <w:r w:rsidRPr="002F2045">
        <w:t>статьи 45 Градостроительного кодекса Российской Федерации</w:t>
      </w:r>
      <w:r w:rsidR="00D103C1" w:rsidRPr="002F2045">
        <w:t xml:space="preserve">, осуществляют проверку документации по планировке территории на соответствие требованиям, указанным в </w:t>
      </w:r>
      <w:hyperlink r:id="rId72" w:anchor="p26" w:history="1">
        <w:r w:rsidR="00D103C1" w:rsidRPr="002F2045">
          <w:rPr>
            <w:rStyle w:val="ac"/>
            <w:rFonts w:eastAsiaTheme="majorEastAsia"/>
            <w:color w:val="auto"/>
            <w:u w:val="none"/>
          </w:rPr>
          <w:t>части 10</w:t>
        </w:r>
      </w:hyperlink>
      <w:r w:rsidR="00D103C1" w:rsidRPr="002F2045">
        <w:t xml:space="preserve"> </w:t>
      </w:r>
      <w:r w:rsidRPr="002F2045">
        <w:t>статьи 45 Градостроительного кодекса Российской Федерации</w:t>
      </w:r>
      <w:r w:rsidR="00D103C1" w:rsidRPr="002F2045">
        <w:t xml:space="preserve">, в течение пятнадцати рабочих дней со дня поступления такой документации и по результатам проверки принимают решение об утверждении </w:t>
      </w:r>
      <w:r w:rsidR="00D103C1" w:rsidRPr="002F2045">
        <w:lastRenderedPageBreak/>
        <w:t>такой документации</w:t>
      </w:r>
      <w:proofErr w:type="gramEnd"/>
      <w:r w:rsidR="00D103C1" w:rsidRPr="002F2045">
        <w:t xml:space="preserve"> или о направлении ее на доработку. </w:t>
      </w:r>
      <w:proofErr w:type="gramStart"/>
      <w:r w:rsidR="00D103C1" w:rsidRPr="002F2045">
        <w:t xml:space="preserve">Органы местного самоуправления в случаях, предусмотренных </w:t>
      </w:r>
      <w:hyperlink r:id="rId73" w:anchor="p13" w:history="1">
        <w:r w:rsidR="00D103C1" w:rsidRPr="002F2045">
          <w:rPr>
            <w:rStyle w:val="ac"/>
            <w:rFonts w:eastAsiaTheme="majorEastAsia"/>
            <w:color w:val="auto"/>
            <w:u w:val="none"/>
          </w:rPr>
          <w:t>частями 4</w:t>
        </w:r>
      </w:hyperlink>
      <w:r w:rsidR="00D103C1" w:rsidRPr="002F2045">
        <w:t xml:space="preserve"> и </w:t>
      </w:r>
      <w:hyperlink r:id="rId74" w:anchor="p14" w:history="1">
        <w:r w:rsidR="00D103C1" w:rsidRPr="002F2045">
          <w:rPr>
            <w:rStyle w:val="ac"/>
            <w:rFonts w:eastAsiaTheme="majorEastAsia"/>
            <w:color w:val="auto"/>
            <w:u w:val="none"/>
          </w:rPr>
          <w:t>4.1</w:t>
        </w:r>
      </w:hyperlink>
      <w:r w:rsidR="00D103C1" w:rsidRPr="002F2045">
        <w:t xml:space="preserve"> </w:t>
      </w:r>
      <w:r w:rsidRPr="002F2045">
        <w:t>статьи 45 Градостроительного кодекса Российской Федерации</w:t>
      </w:r>
      <w:r w:rsidR="00D103C1" w:rsidRPr="002F2045">
        <w:t xml:space="preserve">, осуществляют проверку документации по планировке территории на соответствие требованиям, указанным в </w:t>
      </w:r>
      <w:hyperlink r:id="rId75" w:anchor="p26" w:history="1">
        <w:r w:rsidR="00D103C1" w:rsidRPr="002F2045">
          <w:rPr>
            <w:rStyle w:val="ac"/>
            <w:rFonts w:eastAsiaTheme="majorEastAsia"/>
            <w:color w:val="auto"/>
            <w:u w:val="none"/>
          </w:rPr>
          <w:t>части 10</w:t>
        </w:r>
      </w:hyperlink>
      <w:r w:rsidR="00D103C1" w:rsidRPr="002F2045">
        <w:t xml:space="preserve"> </w:t>
      </w:r>
      <w:r w:rsidRPr="002F2045">
        <w:t>статьи 45 Градостроительного кодекса Российской Федерации</w:t>
      </w:r>
      <w:r w:rsidR="00D103C1" w:rsidRPr="002F2045">
        <w:t>, в течение пятнадцати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w:t>
      </w:r>
      <w:proofErr w:type="gramEnd"/>
      <w:r w:rsidR="00D103C1" w:rsidRPr="002F2045">
        <w:t xml:space="preserve"> документации, а в случаях, предусмотренных </w:t>
      </w:r>
      <w:hyperlink r:id="rId76" w:anchor="p48" w:history="1">
        <w:r w:rsidR="00D103C1" w:rsidRPr="002F2045">
          <w:rPr>
            <w:rStyle w:val="ac"/>
            <w:rFonts w:eastAsiaTheme="majorEastAsia"/>
            <w:color w:val="auto"/>
            <w:u w:val="none"/>
          </w:rPr>
          <w:t>частью 13.2</w:t>
        </w:r>
      </w:hyperlink>
      <w:r w:rsidR="00D103C1" w:rsidRPr="002F2045">
        <w:t xml:space="preserve"> </w:t>
      </w:r>
      <w:r w:rsidRPr="002F2045">
        <w:t>статьи 45 Градостроительного кодекса Российской Федерации</w:t>
      </w:r>
      <w:r w:rsidR="00D103C1" w:rsidRPr="002F2045">
        <w:t xml:space="preserve"> и </w:t>
      </w:r>
      <w:hyperlink r:id="rId77" w:history="1">
        <w:r w:rsidR="00D103C1" w:rsidRPr="002F2045">
          <w:rPr>
            <w:rStyle w:val="ac"/>
            <w:rFonts w:eastAsiaTheme="majorEastAsia"/>
            <w:color w:val="auto"/>
            <w:u w:val="none"/>
          </w:rPr>
          <w:t>частью 5.1 статьи 46</w:t>
        </w:r>
      </w:hyperlink>
      <w:r w:rsidR="00D103C1" w:rsidRPr="002F2045">
        <w:t xml:space="preserve"> Градостроительного кодекса, об утверждении такой документации</w:t>
      </w:r>
      <w:r w:rsidR="00D103C1">
        <w:t xml:space="preserve"> или о направлении ее на доработку. </w:t>
      </w:r>
    </w:p>
    <w:p w:rsidR="00D103C1" w:rsidRDefault="002F2045" w:rsidP="002F2045">
      <w:pPr>
        <w:pStyle w:val="af7"/>
        <w:spacing w:before="0" w:beforeAutospacing="0" w:after="0" w:afterAutospacing="0"/>
        <w:ind w:firstLine="708"/>
        <w:jc w:val="both"/>
      </w:pPr>
      <w:proofErr w:type="gramStart"/>
      <w:r>
        <w:t xml:space="preserve">5) </w:t>
      </w:r>
      <w:r w:rsidR="00D103C1">
        <w:t>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w:t>
      </w:r>
      <w:proofErr w:type="gramEnd"/>
      <w:r w:rsidR="00D103C1">
        <w:t xml:space="preserve">,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w:t>
      </w:r>
      <w:r w:rsidR="00D103C1" w:rsidRPr="002F2045">
        <w:t xml:space="preserve">природная территория. </w:t>
      </w:r>
      <w:proofErr w:type="gramStart"/>
      <w:r w:rsidR="00D103C1" w:rsidRPr="002F2045">
        <w:t xml:space="preserve">Предметом согласования является допустимость размещения объектов капитального строительства в соответствии с требованиями лесного </w:t>
      </w:r>
      <w:hyperlink r:id="rId78" w:history="1">
        <w:r w:rsidR="00D103C1" w:rsidRPr="002F2045">
          <w:rPr>
            <w:rStyle w:val="ac"/>
            <w:rFonts w:eastAsiaTheme="majorEastAsia"/>
            <w:color w:val="auto"/>
            <w:u w:val="none"/>
          </w:rPr>
          <w:t>законодательства</w:t>
        </w:r>
      </w:hyperlink>
      <w:r w:rsidR="00D103C1" w:rsidRPr="002F2045">
        <w:t xml:space="preserve">, </w:t>
      </w:r>
      <w:hyperlink r:id="rId79" w:history="1">
        <w:r w:rsidR="00D103C1" w:rsidRPr="002F2045">
          <w:rPr>
            <w:rStyle w:val="ac"/>
            <w:rFonts w:eastAsiaTheme="majorEastAsia"/>
            <w:color w:val="auto"/>
            <w:u w:val="none"/>
          </w:rPr>
          <w:t>законодательства</w:t>
        </w:r>
      </w:hyperlink>
      <w:r w:rsidR="00D103C1" w:rsidRPr="002F2045">
        <w:t xml:space="preserve"> об особо охраняемых природных территориях в границах земель лесного фонда, особо охраняемых природных территорий, а также соответствие планируемого</w:t>
      </w:r>
      <w:r w:rsidR="00D103C1">
        <w:t xml:space="preserve">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w:t>
      </w:r>
      <w:proofErr w:type="gramEnd"/>
      <w:r w:rsidR="00D103C1">
        <w:t xml:space="preserve">,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десять рабочих дней со дня ее поступления в орган государственной власти или орган местного самоуправления, предусмотренные настоящей частью. </w:t>
      </w:r>
      <w:bookmarkStart w:id="93" w:name="p35"/>
      <w:bookmarkEnd w:id="93"/>
    </w:p>
    <w:p w:rsidR="00D103C1" w:rsidRDefault="002F2045" w:rsidP="002F2045">
      <w:pPr>
        <w:pStyle w:val="af7"/>
        <w:spacing w:before="0" w:beforeAutospacing="0" w:after="0" w:afterAutospacing="0"/>
        <w:ind w:firstLine="708"/>
        <w:jc w:val="both"/>
      </w:pPr>
      <w:proofErr w:type="gramStart"/>
      <w:r>
        <w:t xml:space="preserve">6) </w:t>
      </w:r>
      <w:r w:rsidR="00D103C1">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w:t>
      </w:r>
      <w:r w:rsidR="00D103C1" w:rsidRPr="002F2045">
        <w:t xml:space="preserve">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 </w:t>
      </w:r>
      <w:hyperlink r:id="rId80" w:anchor="p56" w:history="1">
        <w:r w:rsidR="00D103C1" w:rsidRPr="002F2045">
          <w:rPr>
            <w:rStyle w:val="ac"/>
            <w:rFonts w:eastAsiaTheme="majorEastAsia"/>
            <w:color w:val="auto"/>
            <w:u w:val="none"/>
          </w:rPr>
          <w:t>частью 22</w:t>
        </w:r>
        <w:proofErr w:type="gramEnd"/>
      </w:hyperlink>
      <w:r w:rsidR="00D103C1" w:rsidRPr="002F2045">
        <w:t xml:space="preserve"> </w:t>
      </w:r>
      <w:r w:rsidRPr="002F2045">
        <w:t>статьи 45 Градостроительного кодекса Российской Федерации</w:t>
      </w:r>
      <w:r w:rsidR="00D103C1" w:rsidRPr="002F2045">
        <w:t xml:space="preserve">. </w:t>
      </w:r>
      <w:proofErr w:type="gramStart"/>
      <w:r w:rsidR="00D103C1" w:rsidRPr="002F2045">
        <w:t>Предметом согласования проекта планировки территории с указанными органом государственной власти или органом местного самоуправления</w:t>
      </w:r>
      <w:r w:rsidR="00D103C1">
        <w:t xml:space="preserve"> являются предусмотренные данным проектом планировки территории границы зон планируемого размещения объектов </w:t>
      </w:r>
      <w:r w:rsidR="00D103C1">
        <w:lastRenderedPageBreak/>
        <w:t>федерального значения, объектов регионального значения или объектов местного значения.</w:t>
      </w:r>
      <w:proofErr w:type="gramEnd"/>
    </w:p>
    <w:p w:rsidR="00D103C1" w:rsidRDefault="002F2045" w:rsidP="002F2045">
      <w:pPr>
        <w:pStyle w:val="af7"/>
        <w:spacing w:before="0" w:beforeAutospacing="0" w:after="0" w:afterAutospacing="0"/>
        <w:ind w:firstLine="708"/>
        <w:jc w:val="both"/>
      </w:pPr>
      <w:proofErr w:type="gramStart"/>
      <w:r>
        <w:t xml:space="preserve">7) </w:t>
      </w:r>
      <w:r w:rsidR="00D103C1">
        <w:t xml:space="preserve">В случае, если по истечении десяти рабочих дней с момента поступления в органы государственной власти или органы местного самоуправления, </w:t>
      </w:r>
      <w:r w:rsidR="00D103C1" w:rsidRPr="00E3549D">
        <w:t xml:space="preserve">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w:t>
      </w:r>
      <w:hyperlink r:id="rId81" w:anchor="p26" w:history="1">
        <w:r w:rsidR="00D103C1" w:rsidRPr="00E3549D">
          <w:rPr>
            <w:rStyle w:val="ac"/>
            <w:rFonts w:eastAsiaTheme="majorEastAsia"/>
            <w:color w:val="auto"/>
            <w:u w:val="none"/>
          </w:rPr>
          <w:t>части 10</w:t>
        </w:r>
      </w:hyperlink>
      <w:r w:rsidR="00D103C1" w:rsidRPr="00E3549D">
        <w:t xml:space="preserve"> </w:t>
      </w:r>
      <w:r w:rsidR="00E3549D" w:rsidRPr="00E3549D">
        <w:t>статьи 45 Градостроительного кодекса Российской Федерации</w:t>
      </w:r>
      <w:r w:rsidR="00D103C1" w:rsidRPr="00E3549D">
        <w:t>, такими органами не представлены возражения относительно данного проекта планировки, он считается согласованным</w:t>
      </w:r>
      <w:r w:rsidR="00D103C1">
        <w:t xml:space="preserve">. </w:t>
      </w:r>
      <w:proofErr w:type="gramEnd"/>
    </w:p>
    <w:p w:rsidR="00D103C1" w:rsidRDefault="00E3549D" w:rsidP="00E3549D">
      <w:pPr>
        <w:pStyle w:val="af7"/>
        <w:spacing w:before="0" w:beforeAutospacing="0" w:after="0" w:afterAutospacing="0"/>
        <w:ind w:firstLine="708"/>
        <w:jc w:val="both"/>
      </w:pPr>
      <w:proofErr w:type="gramStart"/>
      <w:r>
        <w:t xml:space="preserve">8) </w:t>
      </w:r>
      <w:r w:rsidR="00D103C1">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w:t>
      </w:r>
      <w:proofErr w:type="gramEnd"/>
      <w:r w:rsidR="00D103C1">
        <w:t xml:space="preserve">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 </w:t>
      </w:r>
      <w:bookmarkStart w:id="94" w:name="p38"/>
      <w:bookmarkEnd w:id="94"/>
    </w:p>
    <w:p w:rsidR="00D103C1" w:rsidRDefault="00E3549D" w:rsidP="00E3549D">
      <w:pPr>
        <w:pStyle w:val="af7"/>
        <w:spacing w:before="0" w:beforeAutospacing="0" w:after="0" w:afterAutospacing="0"/>
        <w:ind w:firstLine="708"/>
        <w:jc w:val="both"/>
      </w:pPr>
      <w:proofErr w:type="gramStart"/>
      <w:r>
        <w:t xml:space="preserve">9) </w:t>
      </w:r>
      <w:r w:rsidR="00D103C1">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муниципального округа, городского округа и утверждение которой осуществляется уполномоченным федеральным органом исполнительной власти, уполномоченным исполнительным </w:t>
      </w:r>
      <w:r w:rsidR="00D103C1" w:rsidRPr="00E3549D">
        <w:t>органом субъекта Российской Федерации, уполномоченным органом местного самоуправления муниципального района, до ее утверждения подлежит согласованию</w:t>
      </w:r>
      <w:proofErr w:type="gramEnd"/>
      <w:r w:rsidR="00D103C1" w:rsidRPr="00E3549D">
        <w:t xml:space="preserve"> с главой такого поселения, главой такого муниципального округа, главой такого городского округа, за исключением случая, предусмотренного </w:t>
      </w:r>
      <w:hyperlink r:id="rId82" w:anchor="p56" w:history="1">
        <w:r w:rsidR="00D103C1" w:rsidRPr="00E3549D">
          <w:rPr>
            <w:rStyle w:val="ac"/>
            <w:rFonts w:eastAsiaTheme="majorEastAsia"/>
            <w:color w:val="auto"/>
            <w:u w:val="none"/>
          </w:rPr>
          <w:t>частью 22</w:t>
        </w:r>
      </w:hyperlink>
      <w:r w:rsidR="00D103C1" w:rsidRPr="00E3549D">
        <w:t xml:space="preserve"> </w:t>
      </w:r>
      <w:r w:rsidRPr="00E3549D">
        <w:t>статьи 45 Градостроительного кодекса Российской Федерации</w:t>
      </w:r>
      <w:r w:rsidR="00D103C1" w:rsidRPr="00E3549D">
        <w:t xml:space="preserve">. </w:t>
      </w:r>
      <w:proofErr w:type="gramStart"/>
      <w:r w:rsidR="00D103C1" w:rsidRPr="00E3549D">
        <w:t>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w:t>
      </w:r>
      <w:r w:rsidR="00D103C1">
        <w:t xml:space="preserve">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 </w:t>
      </w:r>
      <w:bookmarkStart w:id="95" w:name="p39"/>
      <w:bookmarkEnd w:id="95"/>
      <w:proofErr w:type="gramEnd"/>
    </w:p>
    <w:p w:rsidR="00D103C1" w:rsidRPr="00E3549D" w:rsidRDefault="00D103C1" w:rsidP="00E3549D">
      <w:pPr>
        <w:pStyle w:val="af7"/>
        <w:spacing w:before="0" w:beforeAutospacing="0" w:after="0" w:afterAutospacing="0"/>
        <w:ind w:firstLine="708"/>
        <w:jc w:val="both"/>
      </w:pPr>
      <w:r>
        <w:t xml:space="preserve">В течение десяти рабочих дней со дня получения указанной в </w:t>
      </w:r>
      <w:hyperlink r:id="rId83" w:anchor="p38" w:history="1">
        <w:r w:rsidRPr="00E3549D">
          <w:rPr>
            <w:rStyle w:val="ac"/>
            <w:rFonts w:eastAsiaTheme="majorEastAsia"/>
            <w:color w:val="auto"/>
            <w:u w:val="none"/>
          </w:rPr>
          <w:t>части 12.7</w:t>
        </w:r>
      </w:hyperlink>
      <w:r w:rsidRPr="00E3549D">
        <w:t xml:space="preserve"> </w:t>
      </w:r>
      <w:r w:rsidR="00E3549D" w:rsidRPr="00E3549D">
        <w:t>статьи 45 Градостроительного кодекса Российской Федерации</w:t>
      </w:r>
      <w:r w:rsidRPr="00E3549D">
        <w:t xml:space="preserve"> документации по планировке территории глава поселения, глава муниципального округа или глава город</w:t>
      </w:r>
      <w:r>
        <w:t xml:space="preserve">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 </w:t>
      </w:r>
    </w:p>
    <w:p w:rsidR="00D103C1" w:rsidRPr="00E3549D" w:rsidRDefault="00D103C1" w:rsidP="00E3549D">
      <w:pPr>
        <w:pStyle w:val="af7"/>
        <w:spacing w:before="0" w:beforeAutospacing="0" w:after="0" w:afterAutospacing="0"/>
        <w:ind w:firstLine="708"/>
        <w:jc w:val="both"/>
      </w:pPr>
      <w:r w:rsidRPr="00E3549D">
        <w:t xml:space="preserve">несоответствие планируемого размещения объектов, указанных в </w:t>
      </w:r>
      <w:hyperlink r:id="rId84" w:anchor="p38" w:history="1">
        <w:r w:rsidRPr="00E3549D">
          <w:rPr>
            <w:rStyle w:val="ac"/>
            <w:rFonts w:eastAsiaTheme="majorEastAsia"/>
            <w:color w:val="auto"/>
            <w:u w:val="none"/>
          </w:rPr>
          <w:t>части 12.7</w:t>
        </w:r>
      </w:hyperlink>
      <w:r w:rsidRPr="00E3549D">
        <w:t xml:space="preserve"> </w:t>
      </w:r>
      <w:r w:rsidR="00E3549D" w:rsidRPr="00E3549D">
        <w:t>статьи 45 Градостроительного кодекса Российской Федерации</w:t>
      </w:r>
      <w:r w:rsidRPr="00E3549D">
        <w:t xml:space="preserve">,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 </w:t>
      </w:r>
    </w:p>
    <w:p w:rsidR="00D103C1" w:rsidRDefault="00D103C1" w:rsidP="00E3549D">
      <w:pPr>
        <w:pStyle w:val="af7"/>
        <w:spacing w:before="0" w:beforeAutospacing="0" w:after="0" w:afterAutospacing="0"/>
        <w:ind w:firstLine="708"/>
        <w:jc w:val="both"/>
      </w:pPr>
      <w:r>
        <w:t xml:space="preserve">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 </w:t>
      </w:r>
    </w:p>
    <w:p w:rsidR="00D103C1" w:rsidRPr="00E3549D" w:rsidRDefault="00D103C1" w:rsidP="00E3549D">
      <w:pPr>
        <w:pStyle w:val="af7"/>
        <w:spacing w:before="0" w:beforeAutospacing="0" w:after="0" w:afterAutospacing="0"/>
        <w:ind w:firstLine="708"/>
        <w:jc w:val="both"/>
      </w:pPr>
      <w:r w:rsidRPr="00E3549D">
        <w:lastRenderedPageBreak/>
        <w:t>В случае</w:t>
      </w:r>
      <w:proofErr w:type="gramStart"/>
      <w:r w:rsidRPr="00E3549D">
        <w:t>,</w:t>
      </w:r>
      <w:proofErr w:type="gramEnd"/>
      <w:r w:rsidRPr="00E3549D">
        <w:t xml:space="preserve"> если по истечении десяти рабочих дней с момента поступления главе поселения, главе муниципального округа или главе городского округа предусмотренной </w:t>
      </w:r>
      <w:hyperlink r:id="rId85" w:anchor="p38" w:history="1">
        <w:r w:rsidRPr="00E3549D">
          <w:rPr>
            <w:rStyle w:val="ac"/>
            <w:rFonts w:eastAsiaTheme="majorEastAsia"/>
            <w:color w:val="auto"/>
            <w:u w:val="none"/>
          </w:rPr>
          <w:t>частью 12.7</w:t>
        </w:r>
      </w:hyperlink>
      <w:r w:rsidRPr="00E3549D">
        <w:t xml:space="preserve"> </w:t>
      </w:r>
      <w:r w:rsidR="00E3549D" w:rsidRPr="00E3549D">
        <w:t>статьи 45 Градостроительного кодекса Российской Федерации</w:t>
      </w:r>
      <w:r w:rsidRPr="00E3549D">
        <w:t xml:space="preserve"> документации по планировке территории такими главой поселения, главой муниципального округа или главой городского округа не направлен предусмотренный </w:t>
      </w:r>
      <w:hyperlink r:id="rId86" w:anchor="p39" w:history="1">
        <w:r w:rsidRPr="00E3549D">
          <w:rPr>
            <w:rStyle w:val="ac"/>
            <w:rFonts w:eastAsiaTheme="majorEastAsia"/>
            <w:color w:val="auto"/>
            <w:u w:val="none"/>
          </w:rPr>
          <w:t>частью 12.8</w:t>
        </w:r>
      </w:hyperlink>
      <w:r w:rsidRPr="00E3549D">
        <w:t xml:space="preserve"> </w:t>
      </w:r>
      <w:r w:rsidR="00E3549D" w:rsidRPr="00E3549D">
        <w:t xml:space="preserve">статьи 45 Градостроительного кодекса Российской Федерации </w:t>
      </w:r>
      <w:r w:rsidRPr="00E3549D">
        <w:t xml:space="preserve">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 </w:t>
      </w:r>
    </w:p>
    <w:p w:rsidR="00D103C1" w:rsidRDefault="00D103C1" w:rsidP="00E3549D">
      <w:pPr>
        <w:pStyle w:val="af7"/>
        <w:spacing w:before="0" w:beforeAutospacing="0" w:after="0" w:afterAutospacing="0"/>
        <w:ind w:firstLine="708"/>
        <w:jc w:val="both"/>
      </w:pPr>
      <w:r>
        <w:t xml:space="preserve">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w:t>
      </w:r>
      <w:proofErr w:type="gramStart"/>
      <w:r>
        <w:t xml:space="preserve">Предметом согласования документации по планировке территории являются обеспечение </w:t>
      </w:r>
      <w:proofErr w:type="spellStart"/>
      <w:r>
        <w:t>неухудшения</w:t>
      </w:r>
      <w:proofErr w:type="spellEnd"/>
      <w:r>
        <w:t xml:space="preserve">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 </w:t>
      </w:r>
      <w:proofErr w:type="gramEnd"/>
    </w:p>
    <w:p w:rsidR="00D103C1" w:rsidRDefault="00AC4499" w:rsidP="00E3549D">
      <w:pPr>
        <w:pStyle w:val="af7"/>
        <w:spacing w:before="0" w:beforeAutospacing="0" w:after="0" w:afterAutospacing="0"/>
        <w:ind w:firstLine="708"/>
        <w:jc w:val="both"/>
      </w:pPr>
      <w:hyperlink r:id="rId87" w:history="1">
        <w:r w:rsidR="00D103C1" w:rsidRPr="00E3549D">
          <w:rPr>
            <w:rStyle w:val="ac"/>
            <w:rFonts w:eastAsiaTheme="majorEastAsia"/>
            <w:color w:val="auto"/>
            <w:u w:val="none"/>
          </w:rPr>
          <w:t>Порядок</w:t>
        </w:r>
      </w:hyperlink>
      <w:r w:rsidR="00D103C1" w:rsidRPr="00E3549D">
        <w:t xml:space="preserve"> разрешения разногласий между органами государственной власти, органами мест</w:t>
      </w:r>
      <w:r w:rsidR="00D103C1">
        <w:t xml:space="preserve">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 </w:t>
      </w:r>
      <w:bookmarkStart w:id="96" w:name="p45"/>
      <w:bookmarkEnd w:id="96"/>
    </w:p>
    <w:p w:rsidR="00D103C1" w:rsidRDefault="00D103C1" w:rsidP="00E3549D">
      <w:pPr>
        <w:pStyle w:val="af7"/>
        <w:spacing w:before="0" w:beforeAutospacing="0" w:after="0" w:afterAutospacing="0"/>
        <w:ind w:firstLine="708"/>
        <w:jc w:val="both"/>
      </w:pPr>
      <w:r>
        <w:t>В случае</w:t>
      </w:r>
      <w:proofErr w:type="gramStart"/>
      <w:r>
        <w:t>,</w:t>
      </w:r>
      <w:proofErr w:type="gramEnd"/>
      <w:r>
        <w:t xml:space="preserve">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w:t>
      </w:r>
      <w:proofErr w:type="gramStart"/>
      <w:r>
        <w:t xml:space="preserve">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w:t>
      </w:r>
      <w:r w:rsidRPr="00E3549D">
        <w:t xml:space="preserve">объекта местного значения, за исключением случая, предусмотренного </w:t>
      </w:r>
      <w:hyperlink r:id="rId88" w:anchor="p56" w:history="1">
        <w:r w:rsidRPr="00E3549D">
          <w:rPr>
            <w:rStyle w:val="ac"/>
            <w:rFonts w:eastAsiaTheme="majorEastAsia"/>
            <w:color w:val="auto"/>
            <w:u w:val="none"/>
          </w:rPr>
          <w:t>частью 22</w:t>
        </w:r>
      </w:hyperlink>
      <w:r w:rsidRPr="00E3549D">
        <w:t xml:space="preserve"> </w:t>
      </w:r>
      <w:r w:rsidR="00E3549D" w:rsidRPr="00E3549D">
        <w:t>статьи 45 Градостроительного</w:t>
      </w:r>
      <w:proofErr w:type="gramEnd"/>
      <w:r w:rsidR="00E3549D" w:rsidRPr="00E3549D">
        <w:t xml:space="preserve"> кодекса Российской Федерации</w:t>
      </w:r>
      <w:r w:rsidRPr="00E3549D">
        <w:t xml:space="preserve">. </w:t>
      </w:r>
      <w:proofErr w:type="gramStart"/>
      <w:r w:rsidRPr="00E3549D">
        <w:t>Предметом таког</w:t>
      </w:r>
      <w:r>
        <w:t>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w:t>
      </w:r>
      <w:proofErr w:type="gramEnd"/>
      <w:r>
        <w:t xml:space="preserve"> Срок такого согласования проекта планировки территории не может превышать десять рабочих дней со дня его поступления в указанные орган государственной власти или орган местного самоуправления. В случае</w:t>
      </w:r>
      <w:proofErr w:type="gramStart"/>
      <w:r>
        <w:t>,</w:t>
      </w:r>
      <w:proofErr w:type="gramEnd"/>
      <w:r>
        <w:t xml:space="preserve"> если по истечении этих десяти рабочих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w:t>
      </w:r>
      <w:r>
        <w:lastRenderedPageBreak/>
        <w:t xml:space="preserve">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 </w:t>
      </w:r>
    </w:p>
    <w:p w:rsidR="00D103C1" w:rsidRDefault="00D103C1" w:rsidP="00E3549D">
      <w:pPr>
        <w:pStyle w:val="af7"/>
        <w:spacing w:before="0" w:beforeAutospacing="0" w:after="0" w:afterAutospacing="0"/>
        <w:ind w:firstLine="708"/>
        <w:jc w:val="both"/>
      </w:pPr>
      <w:r w:rsidRPr="00E3549D">
        <w:t xml:space="preserve">Особенности подготовки документации по планировке территории применительно к территориям поселения, муниципального округа, городского округа устанавливаются </w:t>
      </w:r>
      <w:hyperlink r:id="rId89" w:history="1">
        <w:r w:rsidRPr="00E3549D">
          <w:rPr>
            <w:rStyle w:val="ac"/>
            <w:rFonts w:eastAsiaTheme="majorEastAsia"/>
            <w:color w:val="auto"/>
            <w:u w:val="none"/>
          </w:rPr>
          <w:t>статьей 46</w:t>
        </w:r>
      </w:hyperlink>
      <w:r>
        <w:t xml:space="preserve"> Градостроительного кодекса</w:t>
      </w:r>
      <w:r w:rsidR="00E3549D">
        <w:t xml:space="preserve"> Российской Федерации</w:t>
      </w:r>
      <w:r>
        <w:t xml:space="preserve">. </w:t>
      </w:r>
    </w:p>
    <w:p w:rsidR="00D103C1" w:rsidRDefault="00D103C1" w:rsidP="00E3549D">
      <w:pPr>
        <w:pStyle w:val="af7"/>
        <w:spacing w:before="0" w:beforeAutospacing="0" w:after="0" w:afterAutospacing="0"/>
        <w:ind w:firstLine="708"/>
        <w:jc w:val="both"/>
      </w:pPr>
      <w:proofErr w:type="gramStart"/>
      <w:r>
        <w:t xml:space="preserve">Проекты планировки территории и проекты </w:t>
      </w:r>
      <w:r w:rsidRPr="00E3549D">
        <w:t xml:space="preserve">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w:t>
      </w:r>
      <w:hyperlink r:id="rId90" w:anchor="p48" w:history="1">
        <w:r w:rsidRPr="00E3549D">
          <w:rPr>
            <w:rStyle w:val="ac"/>
            <w:rFonts w:eastAsiaTheme="majorEastAsia"/>
            <w:color w:val="auto"/>
            <w:u w:val="none"/>
          </w:rPr>
          <w:t>частью 13.2</w:t>
        </w:r>
      </w:hyperlink>
      <w:r w:rsidRPr="00E3549D">
        <w:t xml:space="preserve"> </w:t>
      </w:r>
      <w:r w:rsidR="00E3549D" w:rsidRPr="00E3549D">
        <w:t>статьи 45 Градостроительного кодекса Российской Федерации</w:t>
      </w:r>
      <w:r w:rsidRPr="00E3549D">
        <w:t xml:space="preserve"> и </w:t>
      </w:r>
      <w:hyperlink r:id="rId91" w:history="1">
        <w:r w:rsidRPr="00E3549D">
          <w:rPr>
            <w:rStyle w:val="ac"/>
            <w:rFonts w:eastAsiaTheme="majorEastAsia"/>
            <w:color w:val="auto"/>
            <w:u w:val="none"/>
          </w:rPr>
          <w:t>частью 5.1 статьи 46</w:t>
        </w:r>
      </w:hyperlink>
      <w:r w:rsidRPr="00E3549D">
        <w:t xml:space="preserve"> Градостроительного кодекса.</w:t>
      </w:r>
      <w:proofErr w:type="gramEnd"/>
      <w:r w:rsidRPr="00E3549D">
        <w:t xml:space="preserve"> Общественные обсуждения или публичные слушания по указанным проектам проводятся в порядке, установленном </w:t>
      </w:r>
      <w:hyperlink r:id="rId92" w:history="1">
        <w:r w:rsidRPr="00E3549D">
          <w:rPr>
            <w:rStyle w:val="ac"/>
            <w:rFonts w:eastAsiaTheme="majorEastAsia"/>
            <w:color w:val="auto"/>
            <w:u w:val="none"/>
          </w:rPr>
          <w:t>статьей 5.1</w:t>
        </w:r>
      </w:hyperlink>
      <w:r w:rsidRPr="00E3549D">
        <w:t xml:space="preserve"> Градостроительного кодекса, и по правилам, предусмотренным </w:t>
      </w:r>
      <w:hyperlink r:id="rId93" w:history="1">
        <w:r w:rsidRPr="00E3549D">
          <w:rPr>
            <w:rStyle w:val="ac"/>
            <w:rFonts w:eastAsiaTheme="majorEastAsia"/>
            <w:color w:val="auto"/>
            <w:u w:val="none"/>
          </w:rPr>
          <w:t>частями 11</w:t>
        </w:r>
      </w:hyperlink>
      <w:r w:rsidRPr="00E3549D">
        <w:t xml:space="preserve"> и </w:t>
      </w:r>
      <w:hyperlink r:id="rId94" w:history="1">
        <w:r w:rsidRPr="00E3549D">
          <w:rPr>
            <w:rStyle w:val="ac"/>
            <w:rFonts w:eastAsiaTheme="majorEastAsia"/>
            <w:color w:val="auto"/>
            <w:u w:val="none"/>
          </w:rPr>
          <w:t>12 статьи 46</w:t>
        </w:r>
      </w:hyperlink>
      <w:r w:rsidRPr="00E3549D">
        <w:t xml:space="preserve"> Градостроительного кодекса. </w:t>
      </w:r>
      <w:proofErr w:type="gramStart"/>
      <w:r w:rsidRPr="00E3549D">
        <w:t>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w:t>
      </w:r>
      <w:r>
        <w:t xml:space="preserve">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 </w:t>
      </w:r>
      <w:bookmarkStart w:id="97" w:name="p48"/>
      <w:bookmarkEnd w:id="97"/>
      <w:proofErr w:type="gramEnd"/>
    </w:p>
    <w:p w:rsidR="00D103C1" w:rsidRDefault="00D103C1" w:rsidP="00E3549D">
      <w:pPr>
        <w:pStyle w:val="af7"/>
        <w:spacing w:before="0" w:beforeAutospacing="0" w:after="0" w:afterAutospacing="0"/>
        <w:ind w:firstLine="708"/>
        <w:jc w:val="both"/>
      </w:pPr>
      <w:proofErr w:type="gramStart"/>
      <w:r>
        <w:t xml:space="preserve">Случаи, при которых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местного самоуправления, внесение изменений в такие проекты планировки территории и проекты межевания территории утверждаются без проведения общественных обсуждений или публичных слушаний, могут быть установлены законодательством субъекта Российской Федерации о градостроительной деятельности. </w:t>
      </w:r>
      <w:proofErr w:type="gramEnd"/>
    </w:p>
    <w:p w:rsidR="00D103C1" w:rsidRPr="00E3549D" w:rsidRDefault="00D103C1" w:rsidP="00E3549D">
      <w:pPr>
        <w:pStyle w:val="af7"/>
        <w:spacing w:before="0" w:beforeAutospacing="0" w:after="0" w:afterAutospacing="0"/>
        <w:ind w:firstLine="708"/>
        <w:jc w:val="both"/>
      </w:pPr>
      <w:bookmarkStart w:id="98" w:name="p50"/>
      <w:bookmarkEnd w:id="98"/>
      <w:r>
        <w:t xml:space="preserve">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субъекта Российской Федерации, уполномоченным органом местного самоуправления, направляется главе поселения, главе муниципального округа, главе городского округа, применительно к </w:t>
      </w:r>
      <w:proofErr w:type="gramStart"/>
      <w:r>
        <w:t>территориям</w:t>
      </w:r>
      <w:proofErr w:type="gramEnd"/>
      <w:r>
        <w:t xml:space="preserve"> которых осуществлялась подготовка такой документации, в </w:t>
      </w:r>
      <w:r w:rsidRPr="00E3549D">
        <w:t xml:space="preserve">течение семи дней со дня ее утверждения. </w:t>
      </w:r>
    </w:p>
    <w:p w:rsidR="00D103C1" w:rsidRDefault="00D103C1" w:rsidP="00E3549D">
      <w:pPr>
        <w:pStyle w:val="af7"/>
        <w:spacing w:before="0" w:beforeAutospacing="0" w:after="0" w:afterAutospacing="0"/>
        <w:ind w:firstLine="708"/>
        <w:jc w:val="both"/>
      </w:pPr>
      <w:proofErr w:type="gramStart"/>
      <w:r w:rsidRPr="00E3549D">
        <w:t xml:space="preserve">Уполномоченный орган местного самоуправления обеспечивает опубликование указанной в </w:t>
      </w:r>
      <w:hyperlink r:id="rId95" w:anchor="p50" w:history="1">
        <w:r w:rsidRPr="00E3549D">
          <w:rPr>
            <w:rStyle w:val="ac"/>
            <w:rFonts w:eastAsiaTheme="majorEastAsia"/>
            <w:color w:val="auto"/>
            <w:u w:val="none"/>
          </w:rPr>
          <w:t>части 15</w:t>
        </w:r>
      </w:hyperlink>
      <w:r w:rsidRPr="00E3549D">
        <w:t xml:space="preserve"> </w:t>
      </w:r>
      <w:r w:rsidR="00E3549D" w:rsidRPr="00E3549D">
        <w:t>статьи 45 Градостроительного кодекса Российской Федерации</w:t>
      </w:r>
      <w:r w:rsidRPr="00E3549D">
        <w:t xml:space="preserve"> документации по планировке территории (проектов</w:t>
      </w:r>
      <w:r>
        <w:t xml:space="preserve">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 </w:t>
      </w:r>
      <w:proofErr w:type="gramEnd"/>
    </w:p>
    <w:p w:rsidR="00D103C1" w:rsidRDefault="00D103C1" w:rsidP="00E3549D">
      <w:pPr>
        <w:pStyle w:val="af7"/>
        <w:spacing w:before="0" w:beforeAutospacing="0" w:after="0" w:afterAutospacing="0"/>
        <w:ind w:firstLine="708"/>
        <w:jc w:val="both"/>
      </w:pPr>
      <w:r>
        <w:t xml:space="preserve">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 </w:t>
      </w:r>
    </w:p>
    <w:p w:rsidR="00D103C1" w:rsidRDefault="00AC4499" w:rsidP="00E3549D">
      <w:pPr>
        <w:pStyle w:val="af7"/>
        <w:spacing w:before="0" w:beforeAutospacing="0" w:after="0" w:afterAutospacing="0"/>
        <w:ind w:firstLine="708"/>
        <w:jc w:val="both"/>
      </w:pPr>
      <w:hyperlink r:id="rId96" w:history="1">
        <w:proofErr w:type="gramStart"/>
        <w:r w:rsidR="00D103C1" w:rsidRPr="00E3549D">
          <w:rPr>
            <w:rStyle w:val="ac"/>
            <w:rFonts w:eastAsiaTheme="majorEastAsia"/>
            <w:color w:val="auto"/>
            <w:u w:val="none"/>
          </w:rPr>
          <w:t>Порядок</w:t>
        </w:r>
      </w:hyperlink>
      <w:r w:rsidR="00D103C1" w:rsidRPr="00E3549D">
        <w:t xml:space="preserve">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w:t>
      </w:r>
      <w:r w:rsidR="00D103C1">
        <w:t xml:space="preserve">й власти, исполнительных органов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w:t>
      </w:r>
      <w:r w:rsidR="00D103C1">
        <w:lastRenderedPageBreak/>
        <w:t>признания отдельных частей такой документации не подлежащими применению устанавливаются Правительством</w:t>
      </w:r>
      <w:proofErr w:type="gramEnd"/>
      <w:r w:rsidR="00D103C1">
        <w:t xml:space="preserve"> Российской Федерации. </w:t>
      </w:r>
    </w:p>
    <w:p w:rsidR="00D103C1" w:rsidRDefault="00D103C1" w:rsidP="00E3549D">
      <w:pPr>
        <w:pStyle w:val="af7"/>
        <w:spacing w:before="0" w:beforeAutospacing="0" w:after="0" w:afterAutospacing="0"/>
        <w:ind w:firstLine="708"/>
        <w:jc w:val="both"/>
      </w:pPr>
      <w:r>
        <w:t xml:space="preserve">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 </w:t>
      </w:r>
    </w:p>
    <w:p w:rsidR="00D103C1" w:rsidRDefault="00D103C1" w:rsidP="00E3549D">
      <w:pPr>
        <w:pStyle w:val="af7"/>
        <w:spacing w:before="0" w:beforeAutospacing="0" w:after="0" w:afterAutospacing="0"/>
        <w:ind w:firstLine="708"/>
        <w:jc w:val="both"/>
      </w:pPr>
      <w:bookmarkStart w:id="99" w:name="p56"/>
      <w:bookmarkEnd w:id="99"/>
      <w:proofErr w:type="gramStart"/>
      <w:r>
        <w:t xml:space="preserve">В случае внесения </w:t>
      </w:r>
      <w:r w:rsidRPr="00E3549D">
        <w:t>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w:t>
      </w:r>
      <w:proofErr w:type="gramEnd"/>
      <w:r w:rsidRPr="00E3549D">
        <w:t xml:space="preserve"> </w:t>
      </w:r>
      <w:proofErr w:type="gramStart"/>
      <w:r w:rsidRPr="00E3549D">
        <w:t xml:space="preserve">согласование в соответствии с </w:t>
      </w:r>
      <w:hyperlink r:id="rId97" w:anchor="p38" w:history="1">
        <w:r w:rsidRPr="00E3549D">
          <w:rPr>
            <w:rStyle w:val="ac"/>
            <w:rFonts w:eastAsiaTheme="majorEastAsia"/>
            <w:color w:val="auto"/>
            <w:u w:val="none"/>
          </w:rPr>
          <w:t>частями 12.7</w:t>
        </w:r>
      </w:hyperlink>
      <w:r w:rsidRPr="00E3549D">
        <w:t xml:space="preserve"> и </w:t>
      </w:r>
      <w:hyperlink r:id="rId98" w:anchor="p45" w:history="1">
        <w:r w:rsidRPr="00E3549D">
          <w:rPr>
            <w:rStyle w:val="ac"/>
            <w:rFonts w:eastAsiaTheme="majorEastAsia"/>
            <w:color w:val="auto"/>
            <w:u w:val="none"/>
          </w:rPr>
          <w:t>12.12</w:t>
        </w:r>
      </w:hyperlink>
      <w:r w:rsidRPr="00E3549D">
        <w:t xml:space="preserve"> </w:t>
      </w:r>
      <w:r w:rsidR="00E3549D" w:rsidRPr="00E3549D">
        <w:t>статьи 45 Градостроительного кодекса Российской Федерации</w:t>
      </w:r>
      <w:r w:rsidRPr="00E3549D">
        <w:t xml:space="preserve">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w:t>
      </w:r>
      <w:hyperlink r:id="rId99" w:anchor="p35" w:history="1">
        <w:r w:rsidRPr="00E3549D">
          <w:rPr>
            <w:rStyle w:val="ac"/>
            <w:rFonts w:eastAsiaTheme="majorEastAsia"/>
            <w:color w:val="auto"/>
            <w:u w:val="none"/>
          </w:rPr>
          <w:t>частью 12.4</w:t>
        </w:r>
      </w:hyperlink>
      <w:r w:rsidRPr="00E3549D">
        <w:t xml:space="preserve"> </w:t>
      </w:r>
      <w:r w:rsidR="00E3549D" w:rsidRPr="00E3549D">
        <w:t>статьи 45 Градостроительного кодекса Российской Федерации</w:t>
      </w:r>
      <w:r w:rsidRPr="00E3549D">
        <w:t xml:space="preserve"> при условии, что внесение изменений не повлияет на предусмотренные проектом планировки территории планировочные решения и не приведет</w:t>
      </w:r>
      <w:proofErr w:type="gramEnd"/>
      <w:r w:rsidRPr="00E3549D">
        <w:t xml:space="preserve"> к необходимости изъятия земельных участков и (или) расположенных на них объектов недвижимого</w:t>
      </w:r>
      <w:r>
        <w:t xml:space="preserve"> имущества для государственных или муниципальных нужд. </w:t>
      </w:r>
    </w:p>
    <w:p w:rsidR="00D103C1" w:rsidRDefault="00D103C1" w:rsidP="00D103C1"/>
    <w:p w:rsidR="00D103C1" w:rsidRPr="00D00FAC" w:rsidRDefault="00C33213" w:rsidP="00C33213">
      <w:pPr>
        <w:pStyle w:val="aa"/>
        <w:ind w:firstLine="708"/>
        <w:jc w:val="both"/>
        <w:rPr>
          <w:rFonts w:ascii="Times New Roman" w:hAnsi="Times New Roman"/>
          <w:b/>
          <w:sz w:val="24"/>
          <w:szCs w:val="24"/>
        </w:rPr>
      </w:pPr>
      <w:bookmarkStart w:id="100" w:name="_Toc207568922"/>
      <w:bookmarkStart w:id="101" w:name="_Toc53129584"/>
      <w:bookmarkStart w:id="102" w:name="_Toc50027379"/>
      <w:bookmarkStart w:id="103" w:name="_Toc517791556"/>
      <w:bookmarkStart w:id="104" w:name="_Toc517170737"/>
      <w:bookmarkStart w:id="105" w:name="_Toc515974933"/>
      <w:bookmarkStart w:id="106" w:name="_Toc500233074"/>
      <w:bookmarkStart w:id="107" w:name="_Toc498685253"/>
      <w:bookmarkStart w:id="108" w:name="_Toc497399127"/>
      <w:r w:rsidRPr="00D00FAC">
        <w:rPr>
          <w:rFonts w:ascii="Times New Roman" w:hAnsi="Times New Roman"/>
          <w:b/>
          <w:sz w:val="24"/>
          <w:szCs w:val="24"/>
        </w:rPr>
        <w:t>20</w:t>
      </w:r>
      <w:r w:rsidR="00D103C1" w:rsidRPr="00D00FAC">
        <w:rPr>
          <w:rFonts w:ascii="Times New Roman" w:hAnsi="Times New Roman"/>
          <w:b/>
          <w:sz w:val="24"/>
          <w:szCs w:val="24"/>
        </w:rPr>
        <w:t>. Развитие застроенных территорий</w:t>
      </w:r>
      <w:bookmarkEnd w:id="100"/>
      <w:bookmarkEnd w:id="101"/>
      <w:bookmarkEnd w:id="102"/>
      <w:bookmarkEnd w:id="103"/>
      <w:bookmarkEnd w:id="104"/>
      <w:bookmarkEnd w:id="105"/>
      <w:bookmarkEnd w:id="106"/>
      <w:bookmarkEnd w:id="107"/>
      <w:bookmarkEnd w:id="108"/>
    </w:p>
    <w:p w:rsidR="00C33213" w:rsidRPr="00D00FAC" w:rsidRDefault="00C33213" w:rsidP="00C33213">
      <w:pPr>
        <w:pStyle w:val="aa"/>
        <w:ind w:firstLine="708"/>
        <w:jc w:val="both"/>
        <w:rPr>
          <w:rFonts w:ascii="Times New Roman" w:hAnsi="Times New Roman"/>
          <w:b/>
          <w:sz w:val="24"/>
          <w:szCs w:val="24"/>
          <w:lang w:bidi="ru-RU"/>
        </w:rPr>
      </w:pP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 xml:space="preserve">Решение о развитии застроенной территории принимается Мэром Тайшетского </w:t>
      </w:r>
      <w:r w:rsidR="00C33213">
        <w:rPr>
          <w:rFonts w:ascii="Times New Roman" w:hAnsi="Times New Roman"/>
          <w:sz w:val="24"/>
          <w:szCs w:val="24"/>
        </w:rPr>
        <w:t>муниципального округа по</w:t>
      </w:r>
      <w:r w:rsidRPr="00C33213">
        <w:rPr>
          <w:rFonts w:ascii="Times New Roman" w:hAnsi="Times New Roman"/>
          <w:sz w:val="24"/>
          <w:szCs w:val="24"/>
        </w:rPr>
        <w:t xml:space="preserve"> инициативе органов государственной власти Иркутской области, органов местного самоуправления, физических и юридических лиц.</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Решение о развитии застроенных территорий принимается:</w:t>
      </w:r>
    </w:p>
    <w:p w:rsidR="00D103C1" w:rsidRPr="00C33213" w:rsidRDefault="00D103C1" w:rsidP="00C33213">
      <w:pPr>
        <w:pStyle w:val="aa"/>
        <w:ind w:firstLine="708"/>
        <w:jc w:val="both"/>
        <w:rPr>
          <w:rFonts w:ascii="Times New Roman" w:hAnsi="Times New Roman"/>
          <w:sz w:val="24"/>
          <w:szCs w:val="24"/>
          <w:lang w:bidi="ru-RU"/>
        </w:rPr>
      </w:pPr>
      <w:r w:rsidRPr="00C33213">
        <w:rPr>
          <w:rFonts w:ascii="Times New Roman" w:hAnsi="Times New Roman"/>
          <w:sz w:val="24"/>
          <w:szCs w:val="24"/>
        </w:rPr>
        <w:t>при наличии градостроительного регламента, установленного настоящими Правилами</w:t>
      </w:r>
      <w:r w:rsidR="00C33213">
        <w:rPr>
          <w:rFonts w:ascii="Times New Roman" w:hAnsi="Times New Roman"/>
          <w:sz w:val="24"/>
          <w:szCs w:val="24"/>
        </w:rPr>
        <w:t xml:space="preserve"> землепользования и застройки</w:t>
      </w:r>
      <w:r w:rsidRPr="00C33213">
        <w:rPr>
          <w:rFonts w:ascii="Times New Roman" w:hAnsi="Times New Roman"/>
          <w:sz w:val="24"/>
          <w:szCs w:val="24"/>
        </w:rPr>
        <w:t>;</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при наличии региональных и местных нормативов градостроительного проектирования, или (при их отсутствии) при наличии утвержденных органами местного самоуправления расчетных показателей обеспеченности территории объектами социального и коммунально-бытового назначения, объектами инженерной инфраструктуры.</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Решение о развитии застроенной территории принимается в случаях расположения на такой территории:</w:t>
      </w:r>
    </w:p>
    <w:p w:rsidR="00D103C1" w:rsidRPr="00C33213" w:rsidRDefault="00D103C1" w:rsidP="00C33213">
      <w:pPr>
        <w:pStyle w:val="aa"/>
        <w:ind w:firstLine="708"/>
        <w:jc w:val="both"/>
        <w:rPr>
          <w:rFonts w:ascii="Times New Roman" w:hAnsi="Times New Roman"/>
          <w:sz w:val="24"/>
          <w:szCs w:val="24"/>
          <w:lang w:bidi="ru-RU"/>
        </w:rPr>
      </w:pPr>
      <w:r w:rsidRPr="00C33213">
        <w:rPr>
          <w:rFonts w:ascii="Times New Roman" w:hAnsi="Times New Roman"/>
          <w:sz w:val="24"/>
          <w:szCs w:val="24"/>
        </w:rPr>
        <w:t>многоквартирных домов, признанных в установленном Правительством Российской Федерации порядке аварийными и подлежащими сносу;</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многоквартирных домов, снос, реконструкция которых планируются на основании утвержденных муниципальных адресных программ.</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 xml:space="preserve">Развитие застроенных территорий, в отношении которых принято решение о развитии осуществляется на основании договора о развитии застроенной территории, заключенного с органом местного самоуправления, принявшим решение о развитии </w:t>
      </w:r>
      <w:r w:rsidRPr="00C33213">
        <w:rPr>
          <w:rFonts w:ascii="Times New Roman" w:hAnsi="Times New Roman"/>
          <w:sz w:val="24"/>
          <w:szCs w:val="24"/>
        </w:rPr>
        <w:lastRenderedPageBreak/>
        <w:t xml:space="preserve">застроенной территории, с победителем открытого аукциона на право заключения такого договора. </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Обязательством лица, заключившего договор о развитии застроенной территории с органом местного самоуправления, является обязательство по подготовке документация по планировке территории (проект планировки застроенной территории и проект межевания застроенной территории), разработанной и утвержденной в соответствии с требованиями Градостроительного кодекса Российской Федерации.</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При подготовке проекта планировки застроенной территории и проекта межевания застроенной территории учитываются градостроительные регламенты настоящих Правил в части:</w:t>
      </w:r>
    </w:p>
    <w:p w:rsidR="00D103C1" w:rsidRPr="00C33213" w:rsidRDefault="00D103C1" w:rsidP="00C33213">
      <w:pPr>
        <w:pStyle w:val="aa"/>
        <w:ind w:firstLine="708"/>
        <w:jc w:val="both"/>
        <w:rPr>
          <w:rFonts w:ascii="Times New Roman" w:hAnsi="Times New Roman"/>
          <w:sz w:val="24"/>
          <w:szCs w:val="24"/>
          <w:lang w:bidi="ru-RU"/>
        </w:rPr>
      </w:pPr>
      <w:r w:rsidRPr="00C33213">
        <w:rPr>
          <w:rFonts w:ascii="Times New Roman" w:hAnsi="Times New Roman"/>
          <w:sz w:val="24"/>
          <w:szCs w:val="24"/>
        </w:rPr>
        <w:t>видов разрешенного использования планируемых земельных участков, приведения видов разрешенного использования в соответствие с видами, установленными настоящими Правилами;</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размеров планируемых земельных участков и предельных параметров разрешенного строительства;</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ограничений использования земельных участков и объектов капитального строительства.</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Также учитываются требования по использованию земельных участков и объектов капитального строительства, расположенных в зонах с особыми условиями использования территории.</w:t>
      </w:r>
    </w:p>
    <w:p w:rsidR="00D103C1" w:rsidRDefault="00D103C1" w:rsidP="00C33213">
      <w:pPr>
        <w:pStyle w:val="aa"/>
        <w:ind w:firstLine="708"/>
        <w:jc w:val="both"/>
        <w:rPr>
          <w:rFonts w:ascii="Times New Roman" w:hAnsi="Times New Roman"/>
          <w:sz w:val="24"/>
          <w:szCs w:val="24"/>
        </w:rPr>
      </w:pPr>
      <w:bookmarkStart w:id="109" w:name="_Hlk536001021"/>
      <w:r w:rsidRPr="00C33213">
        <w:rPr>
          <w:rFonts w:ascii="Times New Roman" w:hAnsi="Times New Roman"/>
          <w:sz w:val="24"/>
          <w:szCs w:val="24"/>
        </w:rPr>
        <w:t>Проект планировки застроенной территории и проект межевания застроенной территории, в отношении которой принято решение о развитии застроенной территории утверждается Думой</w:t>
      </w:r>
      <w:r w:rsidR="00C33213">
        <w:rPr>
          <w:rFonts w:ascii="Times New Roman" w:hAnsi="Times New Roman"/>
          <w:sz w:val="24"/>
          <w:szCs w:val="24"/>
        </w:rPr>
        <w:t xml:space="preserve"> Тайшетского муниципального округа</w:t>
      </w:r>
      <w:r w:rsidRPr="00C33213">
        <w:rPr>
          <w:rFonts w:ascii="Times New Roman" w:hAnsi="Times New Roman"/>
          <w:sz w:val="24"/>
          <w:szCs w:val="24"/>
        </w:rPr>
        <w:t>.</w:t>
      </w:r>
      <w:bookmarkEnd w:id="109"/>
    </w:p>
    <w:p w:rsidR="00C33213" w:rsidRPr="00C33213" w:rsidRDefault="00C33213" w:rsidP="00C33213">
      <w:pPr>
        <w:pStyle w:val="aa"/>
        <w:ind w:firstLine="708"/>
        <w:jc w:val="both"/>
        <w:rPr>
          <w:rFonts w:ascii="Times New Roman" w:hAnsi="Times New Roman"/>
          <w:sz w:val="24"/>
          <w:szCs w:val="24"/>
        </w:rPr>
      </w:pPr>
    </w:p>
    <w:p w:rsidR="00D103C1" w:rsidRPr="00C33213" w:rsidRDefault="00C33213" w:rsidP="00C33213">
      <w:pPr>
        <w:pStyle w:val="aa"/>
        <w:ind w:firstLine="708"/>
        <w:jc w:val="both"/>
        <w:rPr>
          <w:rFonts w:ascii="Times New Roman" w:hAnsi="Times New Roman"/>
          <w:b/>
          <w:sz w:val="24"/>
          <w:szCs w:val="24"/>
        </w:rPr>
      </w:pPr>
      <w:bookmarkStart w:id="110" w:name="_Toc207568923"/>
      <w:bookmarkStart w:id="111" w:name="_Toc53129585"/>
      <w:bookmarkStart w:id="112" w:name="_Toc50027380"/>
      <w:bookmarkStart w:id="113" w:name="_Toc517791557"/>
      <w:bookmarkStart w:id="114" w:name="_Toc517170738"/>
      <w:bookmarkStart w:id="115" w:name="_Toc515974934"/>
      <w:bookmarkStart w:id="116" w:name="_Toc500233075"/>
      <w:bookmarkStart w:id="117" w:name="_Toc498685254"/>
      <w:bookmarkStart w:id="118" w:name="_Toc497399128"/>
      <w:r w:rsidRPr="00C33213">
        <w:rPr>
          <w:rFonts w:ascii="Times New Roman" w:hAnsi="Times New Roman"/>
          <w:b/>
          <w:sz w:val="24"/>
          <w:szCs w:val="24"/>
        </w:rPr>
        <w:t>21</w:t>
      </w:r>
      <w:r w:rsidR="00D103C1" w:rsidRPr="00C33213">
        <w:rPr>
          <w:rFonts w:ascii="Times New Roman" w:hAnsi="Times New Roman"/>
          <w:b/>
          <w:sz w:val="24"/>
          <w:szCs w:val="24"/>
        </w:rPr>
        <w:t>. Деятельность по комплексному и устойчивому развитию территории</w:t>
      </w:r>
      <w:bookmarkStart w:id="119" w:name="_Hlk497144213"/>
      <w:bookmarkEnd w:id="110"/>
      <w:bookmarkEnd w:id="111"/>
      <w:bookmarkEnd w:id="112"/>
      <w:bookmarkEnd w:id="113"/>
      <w:bookmarkEnd w:id="114"/>
      <w:bookmarkEnd w:id="115"/>
      <w:bookmarkEnd w:id="116"/>
      <w:bookmarkEnd w:id="117"/>
      <w:bookmarkEnd w:id="118"/>
    </w:p>
    <w:p w:rsidR="00C33213" w:rsidRPr="00C33213" w:rsidRDefault="00C33213" w:rsidP="00C33213">
      <w:pPr>
        <w:pStyle w:val="aa"/>
        <w:ind w:firstLine="708"/>
        <w:jc w:val="both"/>
        <w:rPr>
          <w:rFonts w:ascii="Times New Roman" w:hAnsi="Times New Roman"/>
          <w:sz w:val="24"/>
          <w:szCs w:val="24"/>
          <w:lang w:bidi="ru-RU"/>
        </w:rPr>
      </w:pP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Комплексное развитие территории осуществляется:</w:t>
      </w:r>
    </w:p>
    <w:p w:rsidR="00D103C1" w:rsidRPr="00C33213" w:rsidRDefault="00D103C1" w:rsidP="00C33213">
      <w:pPr>
        <w:pStyle w:val="aa"/>
        <w:ind w:firstLine="708"/>
        <w:jc w:val="both"/>
        <w:rPr>
          <w:rFonts w:ascii="Times New Roman" w:hAnsi="Times New Roman"/>
          <w:sz w:val="24"/>
          <w:szCs w:val="24"/>
          <w:lang w:bidi="ru-RU"/>
        </w:rPr>
      </w:pPr>
      <w:r w:rsidRPr="00C33213">
        <w:rPr>
          <w:rFonts w:ascii="Times New Roman" w:hAnsi="Times New Roman"/>
          <w:sz w:val="24"/>
          <w:szCs w:val="24"/>
        </w:rPr>
        <w:t>по инициативе правообладателей земельных участков и (или) расположенных на них объектов недвижимого имущества;</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по инициативе органов местного самоуправления.</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Комплексное развитие территории по инициативе органов местного самоуправления является одним из видов деятельности по комплексному и устойчивому развитию территории.</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 xml:space="preserve">Решение о комплексном развитии территории по инициативе органов местного самоуправления принимается Мэром Тайшетского района при наличии: </w:t>
      </w:r>
    </w:p>
    <w:p w:rsidR="00D103C1" w:rsidRPr="00C33213" w:rsidRDefault="00D103C1" w:rsidP="00C33213">
      <w:pPr>
        <w:pStyle w:val="aa"/>
        <w:ind w:firstLine="708"/>
        <w:jc w:val="both"/>
        <w:rPr>
          <w:rFonts w:ascii="Times New Roman" w:hAnsi="Times New Roman"/>
          <w:sz w:val="24"/>
          <w:szCs w:val="24"/>
          <w:lang w:bidi="ru-RU"/>
        </w:rPr>
      </w:pPr>
      <w:r w:rsidRPr="00C33213">
        <w:rPr>
          <w:rFonts w:ascii="Times New Roman" w:hAnsi="Times New Roman"/>
          <w:sz w:val="24"/>
          <w:szCs w:val="24"/>
        </w:rPr>
        <w:t>утвержденных Правил</w:t>
      </w:r>
      <w:r w:rsidR="00C33213">
        <w:rPr>
          <w:rFonts w:ascii="Times New Roman" w:hAnsi="Times New Roman"/>
          <w:sz w:val="24"/>
          <w:szCs w:val="24"/>
        </w:rPr>
        <w:t xml:space="preserve"> землепользования и застройки</w:t>
      </w:r>
      <w:r w:rsidRPr="00C33213">
        <w:rPr>
          <w:rFonts w:ascii="Times New Roman" w:hAnsi="Times New Roman"/>
          <w:sz w:val="24"/>
          <w:szCs w:val="24"/>
        </w:rPr>
        <w:t>;</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территорий, в границах которых допускается осуществление деятельности по комплексному и устойчивому развитию территории.</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Решение о комплексном развитии территории по инициативе органов местного самоуправления принимается:</w:t>
      </w:r>
    </w:p>
    <w:p w:rsidR="00D103C1" w:rsidRPr="00C33213" w:rsidRDefault="00D103C1" w:rsidP="00C33213">
      <w:pPr>
        <w:pStyle w:val="aa"/>
        <w:ind w:firstLine="708"/>
        <w:jc w:val="both"/>
        <w:rPr>
          <w:rFonts w:ascii="Times New Roman" w:hAnsi="Times New Roman"/>
          <w:sz w:val="24"/>
          <w:szCs w:val="24"/>
          <w:lang w:bidi="ru-RU"/>
        </w:rPr>
      </w:pPr>
      <w:proofErr w:type="gramStart"/>
      <w:r w:rsidRPr="00C33213">
        <w:rPr>
          <w:rFonts w:ascii="Times New Roman" w:hAnsi="Times New Roman"/>
          <w:sz w:val="24"/>
          <w:szCs w:val="24"/>
        </w:rPr>
        <w:t>при наличии земельных участков, 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суммарная площадь которых составляет не менее 50 процентов от общей площади территории, в границах которой предусматривается осуществление деятельности по комплексному и устойчивому развитию территории;</w:t>
      </w:r>
      <w:proofErr w:type="gramEnd"/>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 xml:space="preserve">при наличии земельных участков, на которых расположены объекты капитального строительства (за исключением многоквартирных домов), снос и реконструкция которых планируются на основании муниципальных адресных программ, утвержденных </w:t>
      </w:r>
      <w:r w:rsidRPr="00C33213">
        <w:rPr>
          <w:rFonts w:ascii="Times New Roman" w:hAnsi="Times New Roman"/>
          <w:sz w:val="24"/>
          <w:szCs w:val="24"/>
        </w:rPr>
        <w:lastRenderedPageBreak/>
        <w:t>представительным органом местного самоуправления, суммарная площадь которых составляет не менее 50 процентов от общей площади территории, в границах которой предусматривается осуществление деятельности по комплексному и устойчивому развитию территории;</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 xml:space="preserve">при несоответствии видов разрешенного использования земельных участков и (или) видов разрешенного использования и </w:t>
      </w:r>
      <w:proofErr w:type="gramStart"/>
      <w:r w:rsidRPr="00C33213">
        <w:rPr>
          <w:rFonts w:ascii="Times New Roman" w:hAnsi="Times New Roman"/>
          <w:sz w:val="24"/>
          <w:szCs w:val="24"/>
        </w:rPr>
        <w:t>характеристик</w:t>
      </w:r>
      <w:proofErr w:type="gramEnd"/>
      <w:r w:rsidRPr="00C33213">
        <w:rPr>
          <w:rFonts w:ascii="Times New Roman" w:hAnsi="Times New Roman"/>
          <w:sz w:val="24"/>
          <w:szCs w:val="24"/>
        </w:rPr>
        <w:t xml:space="preserve"> расположенных на этих участках объектов капитального строительства, и предельным параметрам строительства, реконструкции объектов капитального строительства, установленных настоящими Правилами.</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Комплексное развитие территории по инициативе органов местного самоуправления включает в себя:</w:t>
      </w:r>
    </w:p>
    <w:p w:rsidR="00D103C1" w:rsidRPr="00C33213" w:rsidRDefault="00D103C1" w:rsidP="00C33213">
      <w:pPr>
        <w:pStyle w:val="aa"/>
        <w:ind w:firstLine="708"/>
        <w:jc w:val="both"/>
        <w:rPr>
          <w:rFonts w:ascii="Times New Roman" w:hAnsi="Times New Roman"/>
          <w:sz w:val="24"/>
          <w:szCs w:val="24"/>
          <w:lang w:bidi="ru-RU"/>
        </w:rPr>
      </w:pPr>
      <w:r w:rsidRPr="00C33213">
        <w:rPr>
          <w:rFonts w:ascii="Times New Roman" w:hAnsi="Times New Roman"/>
          <w:sz w:val="24"/>
          <w:szCs w:val="24"/>
        </w:rPr>
        <w:t>подготовку документации по планировке территории в соответствии с Градостроительным кодексом Российской Федерации;</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образование земельных участков в границах данной территории;</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размещение на земельных участках в границах данной территории объектов капитального строительства жилого, производственного, общественно-делового и иного назначения, а также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соответствии с документацией по планировке территории.</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Комплексному развитию территории по инициативе органов местного самоуправления подлежат территории, в границах которых находятся земельные участки и (или) расположенные на них объекты недвижимого имущества, находящиеся в государственной и (или) муниципальной собственности, собственности физических или юридических лиц.</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Органы местного самоуправления в течение семи дней со дня принятия решения о комплексном развитии территории:</w:t>
      </w:r>
    </w:p>
    <w:p w:rsidR="00D103C1" w:rsidRPr="00C33213" w:rsidRDefault="00D103C1" w:rsidP="00C33213">
      <w:pPr>
        <w:pStyle w:val="aa"/>
        <w:ind w:firstLine="708"/>
        <w:jc w:val="both"/>
        <w:rPr>
          <w:rFonts w:ascii="Times New Roman" w:hAnsi="Times New Roman"/>
          <w:sz w:val="24"/>
          <w:szCs w:val="24"/>
          <w:lang w:bidi="ru-RU"/>
        </w:rPr>
      </w:pPr>
      <w:r w:rsidRPr="00C33213">
        <w:rPr>
          <w:rFonts w:ascii="Times New Roman" w:hAnsi="Times New Roman"/>
          <w:sz w:val="24"/>
          <w:szCs w:val="24"/>
        </w:rPr>
        <w:t>обеспечивают опубликование информации о принятом решении в порядке, установленном Уставом Тайшетского района для официального опубликования муниципальных правовых актов, иной официальной информации, и размещение на официальном сайте Тайшетского района в сети "Интернет";</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обеспечивают размещение информации о таком решении на информационном щите в границах территории, в отношении которой принято такое решение;</w:t>
      </w:r>
    </w:p>
    <w:p w:rsidR="00D103C1" w:rsidRPr="00C33213" w:rsidRDefault="00D103C1" w:rsidP="00C33213">
      <w:pPr>
        <w:pStyle w:val="aa"/>
        <w:ind w:firstLine="708"/>
        <w:jc w:val="both"/>
        <w:rPr>
          <w:rFonts w:ascii="Times New Roman" w:hAnsi="Times New Roman"/>
          <w:sz w:val="24"/>
          <w:szCs w:val="24"/>
        </w:rPr>
      </w:pPr>
      <w:proofErr w:type="gramStart"/>
      <w:r w:rsidRPr="00C33213">
        <w:rPr>
          <w:rFonts w:ascii="Times New Roman" w:hAnsi="Times New Roman"/>
          <w:sz w:val="24"/>
          <w:szCs w:val="24"/>
        </w:rPr>
        <w:t>направляют правообладателям земельных участков и (или) объектов недвижимого имущества, расположенных в границах территории, в отношении которой принято такое решение, в том числе лицам, которым земельные участки, находящиеся в государственной или муниципальной собственности и расположенные в границах этой территории, предоставлены в аренду или в безвозмездное пользование, при условии, что срок действия договора аренды или договора безвозмездного пользования составляет не менее чем</w:t>
      </w:r>
      <w:proofErr w:type="gramEnd"/>
      <w:r w:rsidRPr="00C33213">
        <w:rPr>
          <w:rFonts w:ascii="Times New Roman" w:hAnsi="Times New Roman"/>
          <w:sz w:val="24"/>
          <w:szCs w:val="24"/>
        </w:rPr>
        <w:t xml:space="preserve"> пять лет, копию такого решения и предложения об осуществлении такими правообладателями деятельности по комплексному и устойчивому развитию территории.</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Комплексное развитие территории по инициативе органов местного самоуправления, в отношении которой принято решение о комплексном развитии территории осуществляется на основании договора о комплексном развитии территории, заключенного органом местного самоуправления, принявшим решение о комплексном развитии территории с победителем аукциона на право заключения договора о комплексном развитии территории.</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 xml:space="preserve">Обязательством лица, заключившего договор, о комплексном развитии территории с органом местного самоуправления, является обязательство по подготовке документации </w:t>
      </w:r>
      <w:r w:rsidRPr="00C33213">
        <w:rPr>
          <w:rFonts w:ascii="Times New Roman" w:hAnsi="Times New Roman"/>
          <w:sz w:val="24"/>
          <w:szCs w:val="24"/>
        </w:rPr>
        <w:lastRenderedPageBreak/>
        <w:t>по планировке территории, разработанной и утвержденной в соответствии с требованиями Градостроительного кодекса Российской Федерации.</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 xml:space="preserve">При подготовке документации по планировке территории учитываются градостроительные регламенты настоящих </w:t>
      </w:r>
      <w:r w:rsidR="00C33213">
        <w:rPr>
          <w:rFonts w:ascii="Times New Roman" w:hAnsi="Times New Roman"/>
          <w:sz w:val="24"/>
          <w:szCs w:val="24"/>
        </w:rPr>
        <w:t xml:space="preserve">Правил </w:t>
      </w:r>
      <w:proofErr w:type="gramStart"/>
      <w:r w:rsidR="00C33213">
        <w:rPr>
          <w:rFonts w:ascii="Times New Roman" w:hAnsi="Times New Roman"/>
          <w:sz w:val="24"/>
          <w:szCs w:val="24"/>
        </w:rPr>
        <w:t>землепользования</w:t>
      </w:r>
      <w:proofErr w:type="gramEnd"/>
      <w:r w:rsidR="00C33213">
        <w:rPr>
          <w:rFonts w:ascii="Times New Roman" w:hAnsi="Times New Roman"/>
          <w:sz w:val="24"/>
          <w:szCs w:val="24"/>
        </w:rPr>
        <w:t xml:space="preserve"> и застройки</w:t>
      </w:r>
      <w:r w:rsidRPr="00C33213">
        <w:rPr>
          <w:rFonts w:ascii="Times New Roman" w:hAnsi="Times New Roman"/>
          <w:sz w:val="24"/>
          <w:szCs w:val="24"/>
        </w:rPr>
        <w:t xml:space="preserve"> в части: </w:t>
      </w:r>
    </w:p>
    <w:p w:rsidR="00D103C1" w:rsidRPr="00C33213" w:rsidRDefault="00D103C1" w:rsidP="00C33213">
      <w:pPr>
        <w:pStyle w:val="aa"/>
        <w:ind w:firstLine="708"/>
        <w:jc w:val="both"/>
        <w:rPr>
          <w:rFonts w:ascii="Times New Roman" w:hAnsi="Times New Roman"/>
          <w:sz w:val="24"/>
          <w:szCs w:val="24"/>
          <w:lang w:bidi="ru-RU"/>
        </w:rPr>
      </w:pPr>
      <w:r w:rsidRPr="00C33213">
        <w:rPr>
          <w:rFonts w:ascii="Times New Roman" w:hAnsi="Times New Roman"/>
          <w:sz w:val="24"/>
          <w:szCs w:val="24"/>
        </w:rPr>
        <w:t xml:space="preserve">видов разрешенного использования планируемых земельных участков, приведения видов разрешенного использования в соответствие с видами, установленными настоящими </w:t>
      </w:r>
      <w:r w:rsidR="00C33213">
        <w:rPr>
          <w:rFonts w:ascii="Times New Roman" w:hAnsi="Times New Roman"/>
          <w:sz w:val="24"/>
          <w:szCs w:val="24"/>
        </w:rPr>
        <w:t>Правилами землепользования и застройки</w:t>
      </w:r>
      <w:r w:rsidRPr="00C33213">
        <w:rPr>
          <w:rFonts w:ascii="Times New Roman" w:hAnsi="Times New Roman"/>
          <w:sz w:val="24"/>
          <w:szCs w:val="24"/>
        </w:rPr>
        <w:t>;</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размеров земельных участков и предельных параметров разрешенного строительства;</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ограничений использования земельных участков и объектов капитального строительства.</w:t>
      </w:r>
    </w:p>
    <w:p w:rsidR="00D103C1" w:rsidRPr="00C33213" w:rsidRDefault="00D103C1" w:rsidP="00C33213">
      <w:pPr>
        <w:pStyle w:val="aa"/>
        <w:ind w:firstLine="708"/>
        <w:jc w:val="both"/>
        <w:rPr>
          <w:rFonts w:ascii="Times New Roman" w:hAnsi="Times New Roman"/>
          <w:sz w:val="24"/>
          <w:szCs w:val="24"/>
        </w:rPr>
      </w:pPr>
      <w:r w:rsidRPr="00C33213">
        <w:rPr>
          <w:rFonts w:ascii="Times New Roman" w:hAnsi="Times New Roman"/>
          <w:sz w:val="24"/>
          <w:szCs w:val="24"/>
        </w:rPr>
        <w:t>Также учитываются требования по использованию земельных участков и объектов капитального строительства, расположенных в зонах с особыми условиями использования территории.</w:t>
      </w:r>
    </w:p>
    <w:p w:rsidR="00D103C1" w:rsidRPr="00C33213" w:rsidRDefault="00D103C1" w:rsidP="00C33213">
      <w:pPr>
        <w:pStyle w:val="aa"/>
        <w:ind w:firstLine="709"/>
        <w:jc w:val="both"/>
        <w:rPr>
          <w:rFonts w:ascii="Times New Roman" w:hAnsi="Times New Roman"/>
          <w:sz w:val="24"/>
          <w:szCs w:val="24"/>
        </w:rPr>
      </w:pPr>
      <w:r w:rsidRPr="00C33213">
        <w:rPr>
          <w:rFonts w:ascii="Times New Roman" w:hAnsi="Times New Roman"/>
          <w:sz w:val="24"/>
          <w:szCs w:val="24"/>
        </w:rPr>
        <w:t>Порядок заключения договора о комплексном развитии территории, порядок организации и проведения аукциона на право заключения договора о комплексном развитии территории установлен действующим законодательством Российской Федерации.</w:t>
      </w:r>
      <w:bookmarkEnd w:id="119"/>
    </w:p>
    <w:p w:rsidR="00FE275A" w:rsidRPr="000D33BF" w:rsidRDefault="00FE275A" w:rsidP="00A413FB">
      <w:pPr>
        <w:spacing w:before="120" w:after="120" w:line="240" w:lineRule="auto"/>
        <w:ind w:firstLine="539"/>
        <w:jc w:val="center"/>
        <w:outlineLvl w:val="0"/>
        <w:rPr>
          <w:rFonts w:ascii="Times New Roman" w:eastAsia="Calibri" w:hAnsi="Times New Roman" w:cs="Times New Roman"/>
          <w:b/>
          <w:sz w:val="24"/>
          <w:szCs w:val="24"/>
          <w:lang w:eastAsia="en-US"/>
        </w:rPr>
      </w:pPr>
      <w:r w:rsidRPr="000D33BF">
        <w:rPr>
          <w:rFonts w:ascii="Times New Roman" w:eastAsia="Calibri" w:hAnsi="Times New Roman" w:cs="Times New Roman"/>
          <w:b/>
          <w:sz w:val="24"/>
          <w:szCs w:val="24"/>
          <w:lang w:eastAsia="en-US"/>
        </w:rPr>
        <w:t>Глава 5. Положение о проведении общественных обсуждений по вопросам землепользования и застройки</w:t>
      </w:r>
      <w:bookmarkEnd w:id="75"/>
    </w:p>
    <w:p w:rsidR="00FE275A" w:rsidRPr="000D33BF" w:rsidRDefault="00C33213" w:rsidP="00D00FAC">
      <w:pPr>
        <w:spacing w:before="120" w:after="120" w:line="240" w:lineRule="auto"/>
        <w:ind w:firstLine="709"/>
        <w:jc w:val="both"/>
        <w:outlineLvl w:val="0"/>
        <w:rPr>
          <w:rFonts w:ascii="Times New Roman" w:eastAsia="Calibri" w:hAnsi="Times New Roman" w:cs="Times New Roman"/>
          <w:b/>
          <w:sz w:val="24"/>
          <w:szCs w:val="24"/>
          <w:lang w:eastAsia="en-US"/>
        </w:rPr>
      </w:pPr>
      <w:bookmarkStart w:id="120" w:name="_Toc337639636"/>
      <w:bookmarkStart w:id="121" w:name="_Toc38873907"/>
      <w:r>
        <w:rPr>
          <w:rFonts w:ascii="Times New Roman" w:eastAsia="Calibri" w:hAnsi="Times New Roman" w:cs="Times New Roman"/>
          <w:b/>
          <w:sz w:val="24"/>
          <w:szCs w:val="24"/>
          <w:lang w:eastAsia="en-US"/>
        </w:rPr>
        <w:t>22</w:t>
      </w:r>
      <w:r w:rsidR="00FE275A" w:rsidRPr="000D33BF">
        <w:rPr>
          <w:rFonts w:ascii="Times New Roman" w:eastAsia="Calibri" w:hAnsi="Times New Roman" w:cs="Times New Roman"/>
          <w:b/>
          <w:sz w:val="24"/>
          <w:szCs w:val="24"/>
          <w:lang w:eastAsia="en-US"/>
        </w:rPr>
        <w:t xml:space="preserve">. </w:t>
      </w:r>
      <w:r w:rsidR="00A413FB">
        <w:rPr>
          <w:rFonts w:ascii="Times New Roman" w:eastAsia="Calibri" w:hAnsi="Times New Roman" w:cs="Times New Roman"/>
          <w:b/>
          <w:sz w:val="24"/>
          <w:szCs w:val="24"/>
          <w:lang w:eastAsia="en-US"/>
        </w:rPr>
        <w:t xml:space="preserve"> </w:t>
      </w:r>
      <w:r w:rsidR="00FE275A" w:rsidRPr="000D33BF">
        <w:rPr>
          <w:rFonts w:ascii="Times New Roman" w:eastAsia="Calibri" w:hAnsi="Times New Roman" w:cs="Times New Roman"/>
          <w:b/>
          <w:sz w:val="24"/>
          <w:szCs w:val="24"/>
          <w:lang w:eastAsia="en-US"/>
        </w:rPr>
        <w:t>Проведение общественных обсуждений по вопросам</w:t>
      </w:r>
      <w:r w:rsidR="00A413FB">
        <w:rPr>
          <w:rFonts w:ascii="Times New Roman" w:eastAsia="Calibri" w:hAnsi="Times New Roman" w:cs="Times New Roman"/>
          <w:b/>
          <w:sz w:val="24"/>
          <w:szCs w:val="24"/>
          <w:lang w:eastAsia="en-US"/>
        </w:rPr>
        <w:t xml:space="preserve"> </w:t>
      </w:r>
      <w:r w:rsidR="00FE275A" w:rsidRPr="000D33BF">
        <w:rPr>
          <w:rFonts w:ascii="Times New Roman" w:eastAsia="Calibri" w:hAnsi="Times New Roman" w:cs="Times New Roman"/>
          <w:b/>
          <w:sz w:val="24"/>
          <w:szCs w:val="24"/>
          <w:lang w:eastAsia="en-US"/>
        </w:rPr>
        <w:t xml:space="preserve"> землепользования и застройки</w:t>
      </w:r>
      <w:bookmarkEnd w:id="120"/>
      <w:bookmarkEnd w:id="121"/>
    </w:p>
    <w:p w:rsidR="00FE275A" w:rsidRPr="000D33BF" w:rsidRDefault="00FE275A" w:rsidP="00A413FB">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Calibri"/>
          <w:lang w:eastAsia="en-US"/>
        </w:rPr>
        <w:t xml:space="preserve">Общественные обсуждения </w:t>
      </w:r>
      <w:r w:rsidRPr="000D33BF">
        <w:rPr>
          <w:rFonts w:eastAsia="Times New Roman"/>
          <w:kern w:val="0"/>
          <w:lang w:eastAsia="ru-RU"/>
        </w:rPr>
        <w:t>по вопросам землепользования и застройки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FE275A" w:rsidRPr="000D33BF" w:rsidRDefault="00FE275A" w:rsidP="00A413FB">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Порядок организации и проведения </w:t>
      </w:r>
      <w:r w:rsidR="005729E7" w:rsidRPr="005729E7">
        <w:rPr>
          <w:rFonts w:eastAsia="Calibri"/>
          <w:lang w:eastAsia="en-US"/>
        </w:rPr>
        <w:t>общественных обсуждений или</w:t>
      </w:r>
      <w:r w:rsidR="005729E7">
        <w:rPr>
          <w:rFonts w:eastAsia="Calibri"/>
          <w:b/>
          <w:lang w:eastAsia="en-US"/>
        </w:rPr>
        <w:t xml:space="preserve"> </w:t>
      </w:r>
      <w:r w:rsidRPr="000D33BF">
        <w:rPr>
          <w:rFonts w:eastAsia="Times New Roman"/>
          <w:kern w:val="0"/>
          <w:lang w:eastAsia="ru-RU"/>
        </w:rPr>
        <w:t xml:space="preserve">публичных слушаний определяется </w:t>
      </w:r>
      <w:r w:rsidR="00A413FB">
        <w:rPr>
          <w:rFonts w:eastAsia="Times New Roman"/>
        </w:rPr>
        <w:t xml:space="preserve">статьями 5.1., 28, 31, 46 </w:t>
      </w:r>
      <w:r w:rsidRPr="000D33BF">
        <w:rPr>
          <w:rFonts w:eastAsia="Times New Roman"/>
          <w:kern w:val="0"/>
          <w:lang w:eastAsia="ru-RU"/>
        </w:rPr>
        <w:t>Градостроительн</w:t>
      </w:r>
      <w:r w:rsidR="00A413FB">
        <w:rPr>
          <w:rFonts w:eastAsia="Times New Roman"/>
          <w:kern w:val="0"/>
          <w:lang w:eastAsia="ru-RU"/>
        </w:rPr>
        <w:t>ого</w:t>
      </w:r>
      <w:r w:rsidRPr="000D33BF">
        <w:rPr>
          <w:rFonts w:eastAsia="Times New Roman"/>
          <w:kern w:val="0"/>
          <w:lang w:eastAsia="ru-RU"/>
        </w:rPr>
        <w:t xml:space="preserve"> кодекс</w:t>
      </w:r>
      <w:r w:rsidR="00A413FB">
        <w:rPr>
          <w:rFonts w:eastAsia="Times New Roman"/>
          <w:kern w:val="0"/>
          <w:lang w:eastAsia="ru-RU"/>
        </w:rPr>
        <w:t>а</w:t>
      </w:r>
      <w:r w:rsidRPr="000D33BF">
        <w:rPr>
          <w:rFonts w:eastAsia="Times New Roman"/>
          <w:kern w:val="0"/>
          <w:lang w:eastAsia="ru-RU"/>
        </w:rPr>
        <w:t xml:space="preserve"> </w:t>
      </w:r>
      <w:r w:rsidR="00A413FB">
        <w:rPr>
          <w:rFonts w:eastAsia="Times New Roman"/>
        </w:rPr>
        <w:t xml:space="preserve">Российской Федерации </w:t>
      </w:r>
      <w:r w:rsidR="005A327A">
        <w:rPr>
          <w:rFonts w:eastAsia="Times New Roman"/>
          <w:kern w:val="0"/>
          <w:lang w:eastAsia="ru-RU"/>
        </w:rPr>
        <w:t xml:space="preserve">и Уставом муниципального образования </w:t>
      </w:r>
      <w:r w:rsidR="005A327A">
        <w:rPr>
          <w:rFonts w:eastAsia="Times New Roman"/>
        </w:rPr>
        <w:t>"</w:t>
      </w:r>
      <w:r w:rsidR="00882E80">
        <w:rPr>
          <w:rFonts w:eastAsia="Times New Roman"/>
          <w:kern w:val="0"/>
          <w:lang w:eastAsia="ru-RU"/>
        </w:rPr>
        <w:t>Тайшетск</w:t>
      </w:r>
      <w:r w:rsidR="005A327A">
        <w:rPr>
          <w:rFonts w:eastAsia="Times New Roman"/>
          <w:kern w:val="0"/>
          <w:lang w:eastAsia="ru-RU"/>
        </w:rPr>
        <w:t>ий</w:t>
      </w:r>
      <w:r w:rsidR="00882E80">
        <w:rPr>
          <w:rFonts w:eastAsia="Times New Roman"/>
          <w:kern w:val="0"/>
          <w:lang w:eastAsia="ru-RU"/>
        </w:rPr>
        <w:t xml:space="preserve"> </w:t>
      </w:r>
      <w:r w:rsidR="005A327A">
        <w:rPr>
          <w:rFonts w:eastAsia="Times New Roman"/>
          <w:kern w:val="0"/>
          <w:lang w:eastAsia="ru-RU"/>
        </w:rPr>
        <w:t xml:space="preserve">муниципальный </w:t>
      </w:r>
      <w:r w:rsidR="00882E80">
        <w:rPr>
          <w:rFonts w:eastAsia="Times New Roman"/>
          <w:kern w:val="0"/>
          <w:lang w:eastAsia="ru-RU"/>
        </w:rPr>
        <w:t>район</w:t>
      </w:r>
      <w:r w:rsidR="005A327A">
        <w:rPr>
          <w:rFonts w:eastAsia="Times New Roman"/>
          <w:kern w:val="0"/>
          <w:lang w:eastAsia="ru-RU"/>
        </w:rPr>
        <w:t xml:space="preserve"> Иркутской области</w:t>
      </w:r>
      <w:r w:rsidR="005A327A">
        <w:rPr>
          <w:rFonts w:eastAsia="Times New Roman"/>
        </w:rPr>
        <w:t>"</w:t>
      </w:r>
      <w:r w:rsidRPr="000D33BF">
        <w:rPr>
          <w:rFonts w:eastAsia="Times New Roman"/>
          <w:kern w:val="0"/>
          <w:lang w:eastAsia="ru-RU"/>
        </w:rPr>
        <w:t xml:space="preserve">. </w:t>
      </w:r>
    </w:p>
    <w:p w:rsidR="00FE275A" w:rsidRPr="000D33BF" w:rsidRDefault="00FE275A" w:rsidP="00A413FB">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Обсуждению на </w:t>
      </w:r>
      <w:r w:rsidRPr="000D33BF">
        <w:rPr>
          <w:rFonts w:eastAsia="Calibri"/>
          <w:lang w:eastAsia="en-US"/>
        </w:rPr>
        <w:t>общественных обсуждениях или</w:t>
      </w:r>
      <w:r w:rsidRPr="000D33BF">
        <w:rPr>
          <w:rFonts w:eastAsia="Times New Roman"/>
          <w:kern w:val="0"/>
          <w:lang w:eastAsia="ru-RU"/>
        </w:rPr>
        <w:t xml:space="preserve"> публичных слушаниях, </w:t>
      </w:r>
      <w:r w:rsidR="00A413FB">
        <w:rPr>
          <w:rFonts w:eastAsia="Times New Roman"/>
          <w:kern w:val="0"/>
          <w:lang w:eastAsia="ru-RU"/>
        </w:rPr>
        <w:t>п</w:t>
      </w:r>
      <w:r w:rsidRPr="000D33BF">
        <w:rPr>
          <w:rFonts w:eastAsia="Times New Roman"/>
          <w:kern w:val="0"/>
          <w:lang w:eastAsia="ru-RU"/>
        </w:rPr>
        <w:t>одлежат следующие документы и вопросы:</w:t>
      </w:r>
    </w:p>
    <w:p w:rsidR="00FE275A" w:rsidRPr="000D33BF" w:rsidRDefault="00FE275A" w:rsidP="00A413FB">
      <w:pPr>
        <w:pStyle w:val="a4"/>
        <w:widowControl/>
        <w:overflowPunct w:val="0"/>
        <w:spacing w:after="0" w:line="240" w:lineRule="auto"/>
        <w:ind w:left="0"/>
        <w:rPr>
          <w:rFonts w:eastAsia="Times New Roman"/>
        </w:rPr>
      </w:pPr>
      <w:r w:rsidRPr="000D33BF">
        <w:rPr>
          <w:rFonts w:eastAsia="Times New Roman"/>
        </w:rPr>
        <w:t>по проекту Генерального плана, в том числе по внесению в него изменений;</w:t>
      </w:r>
    </w:p>
    <w:p w:rsidR="00FE275A" w:rsidRPr="000D33BF" w:rsidRDefault="00FE275A" w:rsidP="00A413FB">
      <w:pPr>
        <w:pStyle w:val="a4"/>
        <w:widowControl/>
        <w:overflowPunct w:val="0"/>
        <w:spacing w:after="0" w:line="240" w:lineRule="auto"/>
        <w:ind w:left="0"/>
        <w:rPr>
          <w:rFonts w:eastAsia="Times New Roman"/>
        </w:rPr>
      </w:pPr>
      <w:r w:rsidRPr="000D33BF">
        <w:rPr>
          <w:rFonts w:eastAsia="Times New Roman"/>
        </w:rPr>
        <w:t xml:space="preserve">по проекту </w:t>
      </w:r>
      <w:r w:rsidR="00A413FB">
        <w:rPr>
          <w:rFonts w:eastAsia="Times New Roman"/>
        </w:rPr>
        <w:t>Правил землепользования и застройки</w:t>
      </w:r>
      <w:r w:rsidRPr="000D33BF">
        <w:rPr>
          <w:rFonts w:eastAsia="Times New Roman"/>
        </w:rPr>
        <w:t>, в том числе по внесению в них изменений;</w:t>
      </w:r>
    </w:p>
    <w:p w:rsidR="00FE275A" w:rsidRPr="000D33BF" w:rsidRDefault="00FE275A" w:rsidP="00A413FB">
      <w:pPr>
        <w:pStyle w:val="a4"/>
        <w:widowControl/>
        <w:overflowPunct w:val="0"/>
        <w:spacing w:after="0" w:line="240" w:lineRule="auto"/>
        <w:ind w:left="0"/>
        <w:rPr>
          <w:rFonts w:eastAsia="Times New Roman"/>
        </w:rPr>
      </w:pPr>
      <w:r w:rsidRPr="000D33BF">
        <w:rPr>
          <w:rFonts w:eastAsia="Times New Roman"/>
        </w:rPr>
        <w:t>по проекту решения о предоставлении разрешения на условно разрешенный вид использования земельного участка или объекта капитального строительства;</w:t>
      </w:r>
    </w:p>
    <w:p w:rsidR="00FE275A" w:rsidRPr="000D33BF" w:rsidRDefault="00FE275A" w:rsidP="00A413FB">
      <w:pPr>
        <w:pStyle w:val="a4"/>
        <w:widowControl/>
        <w:overflowPunct w:val="0"/>
        <w:spacing w:after="0" w:line="240" w:lineRule="auto"/>
        <w:ind w:left="0"/>
        <w:rPr>
          <w:rFonts w:eastAsia="Times New Roman"/>
        </w:rPr>
      </w:pPr>
      <w:r w:rsidRPr="000D33BF">
        <w:rPr>
          <w:rFonts w:eastAsia="Times New Roman"/>
        </w:rPr>
        <w:t>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FE275A" w:rsidRPr="000D33BF" w:rsidRDefault="00FE275A" w:rsidP="00A413FB">
      <w:pPr>
        <w:pStyle w:val="a4"/>
        <w:widowControl/>
        <w:overflowPunct w:val="0"/>
        <w:spacing w:after="0" w:line="240" w:lineRule="auto"/>
        <w:ind w:left="0"/>
        <w:rPr>
          <w:rFonts w:eastAsia="Times New Roman"/>
        </w:rPr>
      </w:pPr>
      <w:r w:rsidRPr="000D33BF">
        <w:rPr>
          <w:rFonts w:eastAsia="Times New Roman"/>
        </w:rPr>
        <w:t>по проектам планировки территории поселения;</w:t>
      </w:r>
    </w:p>
    <w:p w:rsidR="00FE275A" w:rsidRPr="000D33BF" w:rsidRDefault="00FE275A" w:rsidP="00A413FB">
      <w:pPr>
        <w:pStyle w:val="a4"/>
        <w:widowControl/>
        <w:overflowPunct w:val="0"/>
        <w:spacing w:after="0" w:line="240" w:lineRule="auto"/>
        <w:ind w:left="0"/>
        <w:rPr>
          <w:rFonts w:eastAsia="Times New Roman"/>
        </w:rPr>
      </w:pPr>
      <w:r w:rsidRPr="000D33BF">
        <w:rPr>
          <w:rFonts w:eastAsia="Times New Roman"/>
        </w:rPr>
        <w:t xml:space="preserve"> по проектам межевания территории поселения;</w:t>
      </w:r>
    </w:p>
    <w:p w:rsidR="00FE275A" w:rsidRPr="000D33BF" w:rsidRDefault="00FE275A" w:rsidP="00A413FB">
      <w:pPr>
        <w:pStyle w:val="a4"/>
        <w:widowControl/>
        <w:overflowPunct w:val="0"/>
        <w:spacing w:after="0" w:line="240" w:lineRule="auto"/>
        <w:ind w:left="0"/>
        <w:rPr>
          <w:rFonts w:eastAsia="Times New Roman"/>
        </w:rPr>
      </w:pPr>
      <w:r w:rsidRPr="000D33BF">
        <w:rPr>
          <w:rFonts w:eastAsia="Times New Roman"/>
        </w:rPr>
        <w:t>проектам правил благоустройства, в том числе по внесению в них изменений.</w:t>
      </w:r>
    </w:p>
    <w:p w:rsidR="00D778D3" w:rsidRPr="000D33BF" w:rsidRDefault="00D778D3" w:rsidP="00A413FB">
      <w:pPr>
        <w:pStyle w:val="a4"/>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w:t>
      </w:r>
      <w:r w:rsidRPr="000D33BF">
        <w:rPr>
          <w:rFonts w:eastAsia="Times New Roman"/>
          <w:kern w:val="0"/>
          <w:lang w:eastAsia="ru-RU"/>
        </w:rPr>
        <w:lastRenderedPageBreak/>
        <w:t>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D778D3" w:rsidRPr="000D33BF" w:rsidRDefault="00D778D3" w:rsidP="00A413FB">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w:t>
      </w:r>
      <w:r w:rsidR="00A413FB">
        <w:rPr>
          <w:rFonts w:eastAsia="Times New Roman"/>
        </w:rPr>
        <w:t>Российской Федерации</w:t>
      </w:r>
      <w:r w:rsidRPr="000D33BF">
        <w:rPr>
          <w:rFonts w:eastAsia="Times New Roman"/>
          <w:kern w:val="0"/>
          <w:lang w:eastAsia="ru-RU"/>
        </w:rPr>
        <w:t>,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FE275A" w:rsidRPr="00F43F02" w:rsidRDefault="00FE275A" w:rsidP="00A413FB">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Срок проведения </w:t>
      </w:r>
      <w:r w:rsidR="00D778D3" w:rsidRPr="000D33BF">
        <w:rPr>
          <w:rFonts w:eastAsia="Times New Roman"/>
          <w:kern w:val="0"/>
          <w:lang w:eastAsia="ru-RU"/>
        </w:rPr>
        <w:t xml:space="preserve">общественных обсуждений </w:t>
      </w:r>
      <w:r w:rsidRPr="000D33BF">
        <w:rPr>
          <w:rFonts w:eastAsia="Times New Roman"/>
          <w:kern w:val="0"/>
          <w:lang w:eastAsia="ru-RU"/>
        </w:rPr>
        <w:t xml:space="preserve">со дня оповещения жителей муниципального образования о месте и времени их проведения до дня опубликования заключения о результатах публичных слушаний </w:t>
      </w:r>
      <w:r w:rsidRPr="00F43F02">
        <w:rPr>
          <w:rFonts w:eastAsia="Times New Roman"/>
          <w:kern w:val="0"/>
          <w:lang w:eastAsia="ru-RU"/>
        </w:rPr>
        <w:t xml:space="preserve">не может быть более </w:t>
      </w:r>
      <w:r w:rsidR="00F43F02" w:rsidRPr="00F43F02">
        <w:rPr>
          <w:rFonts w:eastAsia="Times New Roman"/>
          <w:kern w:val="0"/>
          <w:lang w:eastAsia="ru-RU"/>
        </w:rPr>
        <w:t>одного</w:t>
      </w:r>
      <w:r w:rsidRPr="00F43F02">
        <w:rPr>
          <w:rFonts w:eastAsia="Times New Roman"/>
          <w:kern w:val="0"/>
          <w:lang w:eastAsia="ru-RU"/>
        </w:rPr>
        <w:t xml:space="preserve"> месяц</w:t>
      </w:r>
      <w:r w:rsidR="00F43F02" w:rsidRPr="00F43F02">
        <w:rPr>
          <w:rFonts w:eastAsia="Times New Roman"/>
          <w:kern w:val="0"/>
          <w:lang w:eastAsia="ru-RU"/>
        </w:rPr>
        <w:t>а</w:t>
      </w:r>
      <w:r w:rsidRPr="00F43F02">
        <w:rPr>
          <w:rFonts w:eastAsia="Times New Roman"/>
          <w:kern w:val="0"/>
          <w:lang w:eastAsia="ru-RU"/>
        </w:rPr>
        <w:t xml:space="preserve">. </w:t>
      </w:r>
    </w:p>
    <w:p w:rsidR="00D778D3" w:rsidRPr="00373E93" w:rsidRDefault="00D778D3" w:rsidP="00A413FB">
      <w:pPr>
        <w:spacing w:after="0" w:line="240" w:lineRule="auto"/>
        <w:ind w:firstLine="709"/>
        <w:jc w:val="both"/>
        <w:rPr>
          <w:rFonts w:ascii="Times New Roman" w:eastAsia="Times New Roman" w:hAnsi="Times New Roman" w:cs="Times New Roman"/>
          <w:sz w:val="24"/>
          <w:szCs w:val="24"/>
        </w:rPr>
      </w:pPr>
      <w:r w:rsidRPr="00F43F02">
        <w:rPr>
          <w:rFonts w:ascii="Times New Roman" w:eastAsia="Times New Roman" w:hAnsi="Times New Roman" w:cs="Times New Roman"/>
          <w:sz w:val="24"/>
          <w:szCs w:val="24"/>
        </w:rPr>
        <w:t xml:space="preserve">В случае </w:t>
      </w:r>
      <w:r w:rsidRPr="00373E93">
        <w:rPr>
          <w:rFonts w:ascii="Times New Roman" w:eastAsia="Times New Roman" w:hAnsi="Times New Roman" w:cs="Times New Roman"/>
          <w:sz w:val="24"/>
          <w:szCs w:val="24"/>
        </w:rPr>
        <w:t>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2D5F0B" w:rsidRPr="00373E93" w:rsidRDefault="002D5F0B" w:rsidP="00A413FB">
      <w:pPr>
        <w:spacing w:after="0" w:line="240" w:lineRule="auto"/>
        <w:ind w:firstLine="709"/>
        <w:jc w:val="both"/>
        <w:rPr>
          <w:rFonts w:ascii="Times New Roman" w:eastAsia="Times New Roman" w:hAnsi="Times New Roman" w:cs="Times New Roman"/>
          <w:sz w:val="24"/>
          <w:szCs w:val="24"/>
        </w:rPr>
      </w:pPr>
      <w:proofErr w:type="gramStart"/>
      <w:r w:rsidRPr="00373E93">
        <w:rPr>
          <w:rFonts w:ascii="Times New Roman" w:hAnsi="Times New Roman" w:cs="Times New Roman"/>
          <w:color w:val="000000"/>
          <w:sz w:val="24"/>
          <w:szCs w:val="24"/>
        </w:rPr>
        <w:t>Срок проведения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или</w:t>
      </w:r>
      <w:r w:rsidR="00231F62" w:rsidRPr="00373E93">
        <w:rPr>
          <w:rFonts w:ascii="Times New Roman" w:hAnsi="Times New Roman" w:cs="Times New Roman"/>
          <w:color w:val="000000"/>
          <w:sz w:val="24"/>
          <w:szCs w:val="24"/>
        </w:rPr>
        <w:t xml:space="preserve"> </w:t>
      </w:r>
      <w:r w:rsidRPr="00373E93">
        <w:rPr>
          <w:rFonts w:ascii="Times New Roman" w:hAnsi="Times New Roman" w:cs="Times New Roman"/>
          <w:color w:val="000000"/>
          <w:sz w:val="24"/>
          <w:szCs w:val="24"/>
        </w:rPr>
        <w:t>объекта капитального строительства, по проекту решения о предоставлении разрешения на</w:t>
      </w:r>
      <w:r w:rsidR="00231F62" w:rsidRPr="00373E93">
        <w:rPr>
          <w:rFonts w:ascii="Times New Roman" w:hAnsi="Times New Roman" w:cs="Times New Roman"/>
          <w:color w:val="000000"/>
          <w:sz w:val="24"/>
          <w:szCs w:val="24"/>
        </w:rPr>
        <w:t xml:space="preserve"> </w:t>
      </w:r>
      <w:r w:rsidRPr="00373E93">
        <w:rPr>
          <w:rFonts w:ascii="Times New Roman" w:hAnsi="Times New Roman" w:cs="Times New Roman"/>
          <w:color w:val="000000"/>
          <w:sz w:val="24"/>
          <w:szCs w:val="24"/>
        </w:rPr>
        <w:t>отклонение от предельных параметров разрешенного строительства, реконструкции объектов</w:t>
      </w:r>
      <w:r w:rsidR="00231F62" w:rsidRPr="00373E93">
        <w:rPr>
          <w:rFonts w:ascii="Times New Roman" w:hAnsi="Times New Roman" w:cs="Times New Roman"/>
          <w:color w:val="000000"/>
          <w:sz w:val="24"/>
          <w:szCs w:val="24"/>
        </w:rPr>
        <w:t xml:space="preserve"> </w:t>
      </w:r>
      <w:r w:rsidRPr="00373E93">
        <w:rPr>
          <w:rFonts w:ascii="Times New Roman" w:hAnsi="Times New Roman" w:cs="Times New Roman"/>
          <w:color w:val="000000"/>
          <w:sz w:val="24"/>
          <w:szCs w:val="24"/>
        </w:rPr>
        <w:t>капитального строительства со дня оповещения жителей муниципального образования об их</w:t>
      </w:r>
      <w:r w:rsidR="00231F62" w:rsidRPr="00373E93">
        <w:rPr>
          <w:rFonts w:ascii="Times New Roman" w:hAnsi="Times New Roman" w:cs="Times New Roman"/>
          <w:color w:val="000000"/>
          <w:sz w:val="24"/>
          <w:szCs w:val="24"/>
        </w:rPr>
        <w:t xml:space="preserve"> </w:t>
      </w:r>
      <w:r w:rsidRPr="00373E93">
        <w:rPr>
          <w:rFonts w:ascii="Times New Roman" w:hAnsi="Times New Roman" w:cs="Times New Roman"/>
          <w:color w:val="000000"/>
          <w:sz w:val="24"/>
          <w:szCs w:val="24"/>
        </w:rPr>
        <w:t>проведении до дня опубликования заключения о результатах общественных обсуждений</w:t>
      </w:r>
      <w:r w:rsidR="00231F62" w:rsidRPr="00373E93">
        <w:rPr>
          <w:rFonts w:ascii="Times New Roman" w:hAnsi="Times New Roman" w:cs="Times New Roman"/>
          <w:color w:val="000000"/>
          <w:sz w:val="24"/>
          <w:szCs w:val="24"/>
        </w:rPr>
        <w:t xml:space="preserve"> </w:t>
      </w:r>
      <w:r w:rsidR="00231F62" w:rsidRPr="00373E93">
        <w:rPr>
          <w:rStyle w:val="fontstyle01"/>
          <w:rFonts w:ascii="Times New Roman" w:hAnsi="Times New Roman" w:cs="Times New Roman"/>
        </w:rPr>
        <w:t>или публичных</w:t>
      </w:r>
      <w:proofErr w:type="gramEnd"/>
      <w:r w:rsidR="00231F62" w:rsidRPr="00373E93">
        <w:rPr>
          <w:rStyle w:val="fontstyle01"/>
          <w:rFonts w:ascii="Times New Roman" w:hAnsi="Times New Roman" w:cs="Times New Roman"/>
        </w:rPr>
        <w:t xml:space="preserve"> слушаний определяется уставом Тайшетского района и (или) нормативным правовым актом представительного органа муниципального образования и не может быть более одного месяца.</w:t>
      </w:r>
    </w:p>
    <w:p w:rsidR="00FE275A" w:rsidRPr="00373E93" w:rsidRDefault="00FE275A" w:rsidP="00A413FB">
      <w:pPr>
        <w:pStyle w:val="a4"/>
        <w:widowControl/>
        <w:suppressAutoHyphens w:val="0"/>
        <w:overflowPunct w:val="0"/>
        <w:autoSpaceDE w:val="0"/>
        <w:autoSpaceDN w:val="0"/>
        <w:adjustRightInd w:val="0"/>
        <w:spacing w:after="0" w:line="240" w:lineRule="auto"/>
        <w:ind w:left="0"/>
        <w:rPr>
          <w:rFonts w:eastAsia="Times New Roman"/>
          <w:color w:val="FF0000"/>
          <w:kern w:val="0"/>
          <w:lang w:eastAsia="ru-RU"/>
        </w:rPr>
      </w:pPr>
      <w:r w:rsidRPr="00373E93">
        <w:rPr>
          <w:rFonts w:eastAsia="Times New Roman"/>
          <w:kern w:val="0"/>
          <w:lang w:eastAsia="ru-RU"/>
        </w:rPr>
        <w:t xml:space="preserve">По итогам обсуждений Комиссия по землепользованию и застройке готовит заключение, которое вместе с материалами и протоколами </w:t>
      </w:r>
      <w:r w:rsidR="00A413FB" w:rsidRPr="00373E93">
        <w:rPr>
          <w:rFonts w:eastAsia="Times New Roman"/>
        </w:rPr>
        <w:t xml:space="preserve">общественных обсуждений (публичных слушаний) </w:t>
      </w:r>
      <w:r w:rsidRPr="00373E93">
        <w:rPr>
          <w:rFonts w:eastAsia="Times New Roman"/>
          <w:kern w:val="0"/>
          <w:lang w:eastAsia="ru-RU"/>
        </w:rPr>
        <w:t xml:space="preserve">передается </w:t>
      </w:r>
      <w:r w:rsidR="00882E80" w:rsidRPr="00373E93">
        <w:rPr>
          <w:rFonts w:eastAsia="Times New Roman"/>
          <w:kern w:val="0"/>
          <w:lang w:eastAsia="ru-RU"/>
        </w:rPr>
        <w:t xml:space="preserve">мэру </w:t>
      </w:r>
      <w:r w:rsidR="00882E80" w:rsidRPr="00373E93">
        <w:rPr>
          <w:rFonts w:eastAsia="Times New Roman"/>
        </w:rPr>
        <w:t>Тайшетского района</w:t>
      </w:r>
      <w:r w:rsidRPr="00373E93">
        <w:rPr>
          <w:rFonts w:eastAsia="Times New Roman"/>
          <w:kern w:val="0"/>
          <w:lang w:eastAsia="ru-RU"/>
        </w:rPr>
        <w:t xml:space="preserve"> для принятия окончательного решения.</w:t>
      </w:r>
    </w:p>
    <w:p w:rsidR="00037172" w:rsidRPr="005573E9" w:rsidRDefault="00037172" w:rsidP="00037172">
      <w:pPr>
        <w:rPr>
          <w:rFonts w:ascii="Times New Roman" w:eastAsia="Calibri" w:hAnsi="Times New Roman" w:cs="Times New Roman"/>
          <w:b/>
          <w:sz w:val="24"/>
          <w:szCs w:val="24"/>
          <w:lang w:eastAsia="en-US"/>
        </w:rPr>
      </w:pPr>
      <w:bookmarkStart w:id="122" w:name="_Toc38873908"/>
    </w:p>
    <w:p w:rsidR="00FE275A" w:rsidRPr="005573E9" w:rsidRDefault="00D778D3" w:rsidP="00037172">
      <w:pPr>
        <w:jc w:val="center"/>
        <w:rPr>
          <w:rFonts w:ascii="Times New Roman" w:eastAsia="Calibri" w:hAnsi="Times New Roman" w:cs="Times New Roman"/>
          <w:b/>
          <w:sz w:val="24"/>
          <w:szCs w:val="24"/>
          <w:lang w:eastAsia="en-US"/>
        </w:rPr>
      </w:pPr>
      <w:r w:rsidRPr="005573E9">
        <w:rPr>
          <w:rFonts w:ascii="Times New Roman" w:eastAsia="Calibri" w:hAnsi="Times New Roman" w:cs="Times New Roman"/>
          <w:b/>
          <w:sz w:val="24"/>
          <w:szCs w:val="24"/>
          <w:lang w:eastAsia="en-US"/>
        </w:rPr>
        <w:t>Глава 6. Положение о внесении изменений в правила землепользования и застройки</w:t>
      </w:r>
      <w:bookmarkEnd w:id="122"/>
    </w:p>
    <w:p w:rsidR="00A413FB" w:rsidRPr="005573E9" w:rsidRDefault="00D00FAC" w:rsidP="00A413FB">
      <w:pPr>
        <w:keepNext/>
        <w:spacing w:before="120" w:after="120" w:line="240" w:lineRule="auto"/>
        <w:ind w:firstLine="709"/>
        <w:jc w:val="both"/>
        <w:outlineLvl w:val="2"/>
        <w:rPr>
          <w:rFonts w:ascii="Times New Roman" w:eastAsia="Times New Roman" w:hAnsi="Times New Roman" w:cs="Times New Roman"/>
          <w:b/>
          <w:sz w:val="24"/>
          <w:szCs w:val="24"/>
        </w:rPr>
      </w:pPr>
      <w:bookmarkStart w:id="123" w:name="_Toc462090985"/>
      <w:bookmarkStart w:id="124" w:name="_Toc38873909"/>
      <w:r>
        <w:rPr>
          <w:rFonts w:ascii="Times New Roman" w:eastAsia="Times New Roman" w:hAnsi="Times New Roman" w:cs="Times New Roman"/>
          <w:b/>
          <w:bCs/>
          <w:sz w:val="24"/>
          <w:szCs w:val="26"/>
        </w:rPr>
        <w:lastRenderedPageBreak/>
        <w:t>23</w:t>
      </w:r>
      <w:r w:rsidR="00D778D3" w:rsidRPr="005573E9">
        <w:rPr>
          <w:rFonts w:ascii="Times New Roman" w:eastAsia="Times New Roman" w:hAnsi="Times New Roman" w:cs="Times New Roman"/>
          <w:b/>
          <w:bCs/>
          <w:sz w:val="24"/>
          <w:szCs w:val="26"/>
        </w:rPr>
        <w:t xml:space="preserve">. Порядок внесения изменений в настоящие </w:t>
      </w:r>
      <w:bookmarkEnd w:id="123"/>
      <w:bookmarkEnd w:id="124"/>
      <w:r w:rsidR="00A413FB" w:rsidRPr="005573E9">
        <w:rPr>
          <w:rFonts w:ascii="Times New Roman" w:eastAsia="Times New Roman" w:hAnsi="Times New Roman" w:cs="Times New Roman"/>
          <w:b/>
          <w:sz w:val="24"/>
          <w:szCs w:val="24"/>
        </w:rPr>
        <w:t>Правила землепользования и застройки</w:t>
      </w:r>
    </w:p>
    <w:p w:rsidR="00D778D3" w:rsidRPr="005573E9" w:rsidRDefault="00D778D3" w:rsidP="00A413FB">
      <w:pPr>
        <w:keepNext/>
        <w:spacing w:before="120" w:after="120" w:line="240" w:lineRule="auto"/>
        <w:ind w:firstLine="709"/>
        <w:jc w:val="both"/>
        <w:outlineLvl w:val="2"/>
        <w:rPr>
          <w:rFonts w:ascii="Times New Roman" w:eastAsia="Times New Roman" w:hAnsi="Times New Roman" w:cs="Times New Roman"/>
          <w:sz w:val="24"/>
          <w:szCs w:val="24"/>
        </w:rPr>
      </w:pPr>
      <w:r w:rsidRPr="005573E9">
        <w:rPr>
          <w:rFonts w:ascii="Times New Roman" w:eastAsia="Times New Roman" w:hAnsi="Times New Roman" w:cs="Times New Roman"/>
          <w:sz w:val="24"/>
          <w:szCs w:val="24"/>
        </w:rPr>
        <w:t xml:space="preserve">Основаниями для рассмотрения </w:t>
      </w:r>
      <w:r w:rsidR="00882E80" w:rsidRPr="005573E9">
        <w:rPr>
          <w:rFonts w:ascii="Times New Roman" w:eastAsia="Times New Roman" w:hAnsi="Times New Roman" w:cs="Times New Roman"/>
          <w:sz w:val="24"/>
          <w:szCs w:val="24"/>
        </w:rPr>
        <w:t>мэром</w:t>
      </w:r>
      <w:r w:rsidR="00882E80" w:rsidRPr="005573E9">
        <w:rPr>
          <w:rFonts w:eastAsia="Times New Roman"/>
        </w:rPr>
        <w:t xml:space="preserve"> </w:t>
      </w:r>
      <w:r w:rsidR="00882E80" w:rsidRPr="005573E9">
        <w:rPr>
          <w:rFonts w:ascii="Times New Roman" w:eastAsia="Times New Roman" w:hAnsi="Times New Roman" w:cs="Times New Roman"/>
          <w:sz w:val="24"/>
          <w:szCs w:val="24"/>
        </w:rPr>
        <w:t>Тайшетского района</w:t>
      </w:r>
      <w:r w:rsidRPr="005573E9">
        <w:rPr>
          <w:rFonts w:ascii="Times New Roman" w:eastAsia="Times New Roman" w:hAnsi="Times New Roman" w:cs="Times New Roman"/>
          <w:sz w:val="24"/>
          <w:szCs w:val="24"/>
        </w:rPr>
        <w:t xml:space="preserve"> вопроса о внесении изменений в настоящие </w:t>
      </w:r>
      <w:r w:rsidR="00A413FB" w:rsidRPr="005573E9">
        <w:rPr>
          <w:rFonts w:ascii="Times New Roman" w:eastAsia="Times New Roman" w:hAnsi="Times New Roman" w:cs="Times New Roman"/>
          <w:sz w:val="24"/>
          <w:szCs w:val="24"/>
        </w:rPr>
        <w:t xml:space="preserve">Правила землепользования и застройки </w:t>
      </w:r>
      <w:r w:rsidRPr="005573E9">
        <w:rPr>
          <w:rFonts w:ascii="Times New Roman" w:eastAsia="Times New Roman" w:hAnsi="Times New Roman" w:cs="Times New Roman"/>
          <w:sz w:val="24"/>
          <w:szCs w:val="24"/>
        </w:rPr>
        <w:t xml:space="preserve"> являются:</w:t>
      </w:r>
    </w:p>
    <w:p w:rsidR="00D778D3" w:rsidRPr="005573E9" w:rsidRDefault="00D778D3" w:rsidP="00D778D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573E9">
        <w:rPr>
          <w:rFonts w:ascii="Times New Roman" w:eastAsia="Times New Roman" w:hAnsi="Times New Roman" w:cs="Times New Roman"/>
          <w:sz w:val="24"/>
          <w:szCs w:val="24"/>
        </w:rPr>
        <w:t>несоответствие правил землепользования и застройки Генеральному плану, схеме территориального планирования муниципального образования, возникшее в результате внесения в такие генеральные планы или схему территориального планирования муниципального образования изменений;</w:t>
      </w:r>
    </w:p>
    <w:p w:rsidR="00D778D3" w:rsidRPr="000D33BF" w:rsidRDefault="00D778D3" w:rsidP="00D778D3">
      <w:pPr>
        <w:spacing w:after="0" w:line="240" w:lineRule="auto"/>
        <w:ind w:firstLine="709"/>
        <w:jc w:val="both"/>
        <w:rPr>
          <w:rFonts w:ascii="Verdana" w:eastAsia="Times New Roman" w:hAnsi="Verdana" w:cs="Times New Roman"/>
          <w:sz w:val="21"/>
          <w:szCs w:val="21"/>
        </w:rPr>
      </w:pPr>
      <w:r w:rsidRPr="005573E9">
        <w:rPr>
          <w:rFonts w:ascii="Times New Roman" w:eastAsia="Times New Roman" w:hAnsi="Times New Roman" w:cs="Times New Roman"/>
          <w:sz w:val="24"/>
          <w:szCs w:val="24"/>
        </w:rPr>
        <w:t xml:space="preserve">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5573E9">
        <w:rPr>
          <w:rFonts w:ascii="Times New Roman" w:eastAsia="Times New Roman" w:hAnsi="Times New Roman" w:cs="Times New Roman"/>
          <w:sz w:val="24"/>
          <w:szCs w:val="24"/>
        </w:rPr>
        <w:t>приаэродромной</w:t>
      </w:r>
      <w:proofErr w:type="spellEnd"/>
      <w:r w:rsidRPr="005573E9">
        <w:rPr>
          <w:rFonts w:ascii="Times New Roman" w:eastAsia="Times New Roman" w:hAnsi="Times New Roman" w:cs="Times New Roman"/>
          <w:sz w:val="24"/>
          <w:szCs w:val="24"/>
        </w:rPr>
        <w:t xml:space="preserve"> территории, которые допущены в правилах землепользования</w:t>
      </w:r>
      <w:r w:rsidRPr="000D33BF">
        <w:rPr>
          <w:rFonts w:ascii="Times New Roman" w:eastAsia="Times New Roman" w:hAnsi="Times New Roman" w:cs="Times New Roman"/>
          <w:sz w:val="24"/>
          <w:szCs w:val="24"/>
        </w:rPr>
        <w:t xml:space="preserve"> и застройки поселения, городского округа, межселенной территории;</w:t>
      </w:r>
    </w:p>
    <w:p w:rsidR="00D778D3" w:rsidRPr="000D33BF" w:rsidRDefault="00D778D3" w:rsidP="00D778D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поступление предложений об изменении границ территориальных зон, изменении градостроительных регламентов</w:t>
      </w:r>
      <w:r w:rsidR="009366C0">
        <w:rPr>
          <w:rFonts w:ascii="Times New Roman" w:eastAsia="Times New Roman" w:hAnsi="Times New Roman" w:cs="Times New Roman"/>
          <w:sz w:val="24"/>
          <w:szCs w:val="24"/>
        </w:rPr>
        <w:t>;</w:t>
      </w:r>
    </w:p>
    <w:p w:rsidR="00D778D3" w:rsidRPr="000D33BF" w:rsidRDefault="00D778D3" w:rsidP="00D778D3">
      <w:pPr>
        <w:spacing w:after="0" w:line="240" w:lineRule="auto"/>
        <w:ind w:firstLine="709"/>
        <w:jc w:val="both"/>
        <w:rPr>
          <w:rFonts w:ascii="Verdana" w:eastAsia="Times New Roman" w:hAnsi="Verdana" w:cs="Times New Roman"/>
          <w:sz w:val="21"/>
          <w:szCs w:val="21"/>
        </w:rPr>
      </w:pPr>
      <w:r w:rsidRPr="000D33BF">
        <w:rPr>
          <w:rFonts w:ascii="Times New Roman" w:eastAsia="Times New Roman" w:hAnsi="Times New Roman" w:cs="Times New Roman"/>
          <w:sz w:val="24"/>
          <w:szCs w:val="24"/>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D778D3" w:rsidRPr="000D33BF" w:rsidRDefault="00D778D3" w:rsidP="00A413FB">
      <w:pPr>
        <w:spacing w:after="0" w:line="240" w:lineRule="auto"/>
        <w:ind w:firstLine="709"/>
        <w:jc w:val="both"/>
        <w:rPr>
          <w:rFonts w:ascii="Verdana" w:eastAsia="Times New Roman" w:hAnsi="Verdana" w:cs="Times New Roman"/>
          <w:sz w:val="21"/>
          <w:szCs w:val="21"/>
        </w:rPr>
      </w:pPr>
      <w:r w:rsidRPr="000D33BF">
        <w:rPr>
          <w:rFonts w:ascii="Times New Roman" w:eastAsia="Times New Roman" w:hAnsi="Times New Roman" w:cs="Times New Roman"/>
          <w:sz w:val="24"/>
          <w:szCs w:val="24"/>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F43F02" w:rsidRDefault="00D778D3" w:rsidP="00A413FB">
      <w:pPr>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r w:rsidR="00F43F02">
        <w:rPr>
          <w:rFonts w:ascii="Times New Roman" w:eastAsia="Times New Roman" w:hAnsi="Times New Roman" w:cs="Times New Roman"/>
          <w:sz w:val="24"/>
          <w:szCs w:val="24"/>
        </w:rPr>
        <w:t>;</w:t>
      </w:r>
    </w:p>
    <w:p w:rsidR="00F43F02" w:rsidRDefault="00F43F02" w:rsidP="00F43F02">
      <w:pPr>
        <w:spacing w:after="0" w:line="240" w:lineRule="auto"/>
        <w:ind w:firstLine="54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принятие решения о комплексном развитии территории; </w:t>
      </w:r>
    </w:p>
    <w:p w:rsidR="00D778D3" w:rsidRPr="000D33BF" w:rsidRDefault="00F43F02" w:rsidP="00F43F02">
      <w:pPr>
        <w:spacing w:after="0" w:line="240" w:lineRule="auto"/>
        <w:ind w:firstLine="540"/>
        <w:jc w:val="both"/>
        <w:rPr>
          <w:rFonts w:ascii="Verdana" w:eastAsia="Times New Roman" w:hAnsi="Verdana" w:cs="Times New Roman"/>
          <w:sz w:val="21"/>
          <w:szCs w:val="21"/>
        </w:rPr>
      </w:pPr>
      <w:r>
        <w:rPr>
          <w:rFonts w:ascii="Times New Roman" w:eastAsia="Times New Roman" w:hAnsi="Times New Roman" w:cs="Times New Roman"/>
          <w:color w:val="000000" w:themeColor="text1"/>
          <w:sz w:val="24"/>
          <w:szCs w:val="24"/>
        </w:rPr>
        <w:t xml:space="preserve">обнаружение мест захоронений погибших при защите Отечества, расположенных в границах муниципальных образований. </w:t>
      </w:r>
    </w:p>
    <w:p w:rsidR="00D778D3" w:rsidRPr="000D33BF" w:rsidRDefault="00D778D3" w:rsidP="00D778D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Предложения о внесении изменений в правила землепользования и застройки в комиссию направляются:</w:t>
      </w:r>
    </w:p>
    <w:p w:rsidR="00D778D3" w:rsidRPr="000D33BF" w:rsidRDefault="00D778D3" w:rsidP="00D778D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 xml:space="preserve">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 </w:t>
      </w:r>
    </w:p>
    <w:p w:rsidR="00D778D3" w:rsidRPr="000D33BF" w:rsidRDefault="00D778D3" w:rsidP="00D778D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органами исполнительной власти Иркутской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D778D3" w:rsidRPr="000D33BF" w:rsidRDefault="00D778D3" w:rsidP="00D778D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D778D3" w:rsidRDefault="00D778D3" w:rsidP="00D778D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F43F02" w:rsidRPr="004B7F19" w:rsidRDefault="00F43F02" w:rsidP="00F43F02">
      <w:pPr>
        <w:spacing w:after="0" w:line="240" w:lineRule="auto"/>
        <w:ind w:firstLine="540"/>
        <w:jc w:val="both"/>
        <w:rPr>
          <w:rFonts w:ascii="Times New Roman" w:eastAsia="Times New Roman" w:hAnsi="Times New Roman" w:cs="Times New Roman"/>
          <w:color w:val="000000" w:themeColor="text1"/>
          <w:sz w:val="24"/>
          <w:szCs w:val="24"/>
        </w:rPr>
      </w:pPr>
      <w:r w:rsidRPr="004B7F19">
        <w:rPr>
          <w:rFonts w:ascii="Times New Roman" w:eastAsia="Times New Roman" w:hAnsi="Times New Roman" w:cs="Times New Roman"/>
          <w:color w:val="000000" w:themeColor="text1"/>
          <w:sz w:val="24"/>
          <w:szCs w:val="24"/>
        </w:rPr>
        <w:lastRenderedPageBreak/>
        <w:t xml:space="preserve">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 </w:t>
      </w:r>
    </w:p>
    <w:p w:rsidR="00F43F02" w:rsidRDefault="00D778D3" w:rsidP="00D778D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r w:rsidR="00F43F02">
        <w:rPr>
          <w:rFonts w:ascii="Times New Roman" w:eastAsia="Times New Roman" w:hAnsi="Times New Roman" w:cs="Times New Roman"/>
          <w:sz w:val="24"/>
          <w:szCs w:val="24"/>
        </w:rPr>
        <w:t>;</w:t>
      </w:r>
    </w:p>
    <w:p w:rsidR="00F43F02" w:rsidRDefault="00F43F02" w:rsidP="00F43F02">
      <w:pPr>
        <w:spacing w:after="0" w:line="240" w:lineRule="auto"/>
        <w:ind w:firstLine="54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 </w:t>
      </w:r>
    </w:p>
    <w:p w:rsidR="00F43F02" w:rsidRDefault="00F43F02" w:rsidP="00F43F02">
      <w:pPr>
        <w:spacing w:after="0" w:line="240" w:lineRule="auto"/>
        <w:ind w:firstLine="54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 </w:t>
      </w:r>
    </w:p>
    <w:p w:rsidR="00D778D3" w:rsidRPr="00A413FB" w:rsidRDefault="00D778D3" w:rsidP="00D778D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 xml:space="preserve">Предложение о внесении изменений в настоящие </w:t>
      </w:r>
      <w:r w:rsidR="00A413FB" w:rsidRPr="00A413FB">
        <w:rPr>
          <w:rFonts w:ascii="Times New Roman" w:eastAsia="Times New Roman" w:hAnsi="Times New Roman" w:cs="Times New Roman"/>
          <w:sz w:val="24"/>
          <w:szCs w:val="24"/>
        </w:rPr>
        <w:t xml:space="preserve">Правила землепользования и застройки </w:t>
      </w:r>
      <w:r w:rsidRPr="00A413FB">
        <w:rPr>
          <w:rFonts w:ascii="Times New Roman" w:eastAsia="Times New Roman" w:hAnsi="Times New Roman" w:cs="Times New Roman"/>
          <w:sz w:val="24"/>
          <w:szCs w:val="24"/>
        </w:rPr>
        <w:t xml:space="preserve"> направляется в письменной форме в </w:t>
      </w:r>
      <w:r w:rsidR="00A413FB">
        <w:rPr>
          <w:rFonts w:ascii="Times New Roman" w:eastAsia="Times New Roman" w:hAnsi="Times New Roman" w:cs="Times New Roman"/>
          <w:sz w:val="24"/>
          <w:szCs w:val="24"/>
        </w:rPr>
        <w:t>К</w:t>
      </w:r>
      <w:r w:rsidRPr="00A413FB">
        <w:rPr>
          <w:rFonts w:ascii="Times New Roman" w:eastAsia="Times New Roman" w:hAnsi="Times New Roman" w:cs="Times New Roman"/>
          <w:sz w:val="24"/>
          <w:szCs w:val="24"/>
        </w:rPr>
        <w:t>омиссию по землепользованию и застройке.</w:t>
      </w:r>
    </w:p>
    <w:p w:rsidR="00D778D3" w:rsidRPr="00CB47B2" w:rsidRDefault="00D778D3" w:rsidP="00D778D3">
      <w:pPr>
        <w:spacing w:after="0" w:line="240" w:lineRule="auto"/>
        <w:ind w:firstLine="709"/>
        <w:jc w:val="both"/>
        <w:rPr>
          <w:rFonts w:ascii="Times New Roman" w:eastAsia="Times New Roman" w:hAnsi="Times New Roman" w:cs="Times New Roman"/>
          <w:sz w:val="24"/>
          <w:szCs w:val="24"/>
        </w:rPr>
      </w:pPr>
      <w:bookmarkStart w:id="125" w:name="p1646"/>
      <w:bookmarkEnd w:id="125"/>
      <w:r w:rsidRPr="00A413FB">
        <w:rPr>
          <w:rFonts w:ascii="Times New Roman" w:eastAsia="Times New Roman" w:hAnsi="Times New Roman" w:cs="Times New Roman"/>
          <w:sz w:val="24"/>
          <w:szCs w:val="24"/>
        </w:rPr>
        <w:t xml:space="preserve">В случае если </w:t>
      </w:r>
      <w:r w:rsidR="00037172">
        <w:rPr>
          <w:rFonts w:ascii="Times New Roman" w:eastAsia="Times New Roman" w:hAnsi="Times New Roman" w:cs="Times New Roman"/>
          <w:sz w:val="24"/>
          <w:szCs w:val="24"/>
        </w:rPr>
        <w:t>П</w:t>
      </w:r>
      <w:r w:rsidRPr="00A413FB">
        <w:rPr>
          <w:rFonts w:ascii="Times New Roman" w:eastAsia="Times New Roman" w:hAnsi="Times New Roman" w:cs="Times New Roman"/>
          <w:sz w:val="24"/>
          <w:szCs w:val="24"/>
        </w:rPr>
        <w:t>равилами землепользования и застройки</w:t>
      </w:r>
      <w:r w:rsidRPr="000D33BF">
        <w:rPr>
          <w:rFonts w:ascii="Times New Roman" w:eastAsia="Times New Roman" w:hAnsi="Times New Roman" w:cs="Times New Roman"/>
          <w:sz w:val="24"/>
          <w:szCs w:val="24"/>
        </w:rPr>
        <w:t xml:space="preserve"> не обеспечена в соответствии с частью 3.1 статьи 31 Градостроительного </w:t>
      </w:r>
      <w:r w:rsidRPr="00CB47B2">
        <w:rPr>
          <w:rFonts w:ascii="Times New Roman" w:eastAsia="Times New Roman" w:hAnsi="Times New Roman" w:cs="Times New Roman"/>
          <w:sz w:val="24"/>
          <w:szCs w:val="24"/>
        </w:rPr>
        <w:t xml:space="preserve">кодекса </w:t>
      </w:r>
      <w:r w:rsidR="00CB47B2" w:rsidRPr="00CB47B2">
        <w:rPr>
          <w:rFonts w:ascii="Times New Roman" w:eastAsia="Times New Roman" w:hAnsi="Times New Roman" w:cs="Times New Roman"/>
          <w:sz w:val="24"/>
          <w:szCs w:val="24"/>
        </w:rPr>
        <w:t>Российской Федерации</w:t>
      </w:r>
      <w:r w:rsidRPr="000D33BF">
        <w:rPr>
          <w:rFonts w:ascii="Times New Roman" w:eastAsia="Times New Roman" w:hAnsi="Times New Roman" w:cs="Times New Roman"/>
          <w:sz w:val="24"/>
          <w:szCs w:val="24"/>
        </w:rPr>
        <w:t xml:space="preserve">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w:t>
      </w:r>
      <w:r w:rsidR="009366C0">
        <w:rPr>
          <w:rFonts w:ascii="Times New Roman" w:eastAsia="Times New Roman" w:hAnsi="Times New Roman" w:cs="Times New Roman"/>
          <w:sz w:val="24"/>
          <w:szCs w:val="24"/>
        </w:rPr>
        <w:t>П</w:t>
      </w:r>
      <w:r w:rsidRPr="000D33BF">
        <w:rPr>
          <w:rFonts w:ascii="Times New Roman" w:eastAsia="Times New Roman" w:hAnsi="Times New Roman" w:cs="Times New Roman"/>
          <w:sz w:val="24"/>
          <w:szCs w:val="24"/>
        </w:rPr>
        <w:t xml:space="preserve">равила землепользования и </w:t>
      </w:r>
      <w:r w:rsidRPr="00CB47B2">
        <w:rPr>
          <w:rFonts w:ascii="Times New Roman" w:eastAsia="Times New Roman" w:hAnsi="Times New Roman" w:cs="Times New Roman"/>
          <w:sz w:val="24"/>
          <w:szCs w:val="24"/>
        </w:rPr>
        <w:t>застройки в целях обеспечения размещения указанных объектов.</w:t>
      </w:r>
    </w:p>
    <w:p w:rsidR="00D778D3" w:rsidRPr="00CB47B2" w:rsidRDefault="00D778D3" w:rsidP="00D778D3">
      <w:pPr>
        <w:spacing w:after="0" w:line="240" w:lineRule="auto"/>
        <w:ind w:firstLine="709"/>
        <w:jc w:val="both"/>
        <w:rPr>
          <w:rFonts w:ascii="Times New Roman" w:eastAsia="Times New Roman" w:hAnsi="Times New Roman" w:cs="Times New Roman"/>
          <w:sz w:val="24"/>
          <w:szCs w:val="24"/>
        </w:rPr>
      </w:pPr>
      <w:r w:rsidRPr="00CB47B2">
        <w:rPr>
          <w:rFonts w:ascii="Times New Roman" w:eastAsia="Times New Roman" w:hAnsi="Times New Roman" w:cs="Times New Roman"/>
          <w:sz w:val="24"/>
          <w:szCs w:val="24"/>
        </w:rPr>
        <w:t xml:space="preserve">В случае, предусмотренном </w:t>
      </w:r>
      <w:hyperlink w:anchor="p1646" w:history="1">
        <w:r w:rsidRPr="00CB47B2">
          <w:rPr>
            <w:rFonts w:ascii="Times New Roman" w:eastAsia="Times New Roman" w:hAnsi="Times New Roman" w:cs="Times New Roman"/>
            <w:sz w:val="24"/>
            <w:szCs w:val="24"/>
          </w:rPr>
          <w:t>частью 3.1</w:t>
        </w:r>
      </w:hyperlink>
      <w:r w:rsidRPr="00CB47B2">
        <w:rPr>
          <w:rFonts w:ascii="Times New Roman" w:eastAsia="Times New Roman" w:hAnsi="Times New Roman" w:cs="Times New Roman"/>
          <w:sz w:val="24"/>
          <w:szCs w:val="24"/>
        </w:rPr>
        <w:t xml:space="preserve"> статьи 33 Градостроительного кодекса </w:t>
      </w:r>
      <w:r w:rsidR="00CB47B2" w:rsidRPr="00CB47B2">
        <w:rPr>
          <w:rFonts w:ascii="Times New Roman" w:eastAsia="Times New Roman" w:hAnsi="Times New Roman" w:cs="Times New Roman"/>
          <w:sz w:val="24"/>
          <w:szCs w:val="24"/>
        </w:rPr>
        <w:t>Российской Федерации</w:t>
      </w:r>
      <w:r w:rsidRPr="00CB47B2">
        <w:rPr>
          <w:rFonts w:ascii="Times New Roman" w:eastAsia="Times New Roman" w:hAnsi="Times New Roman" w:cs="Times New Roman"/>
          <w:sz w:val="24"/>
          <w:szCs w:val="24"/>
        </w:rPr>
        <w:t xml:space="preserve">, глава </w:t>
      </w:r>
      <w:r w:rsidR="00CB47B2" w:rsidRPr="00CB47B2">
        <w:rPr>
          <w:rFonts w:ascii="Times New Roman" w:eastAsia="Times New Roman" w:hAnsi="Times New Roman" w:cs="Times New Roman"/>
          <w:sz w:val="24"/>
          <w:szCs w:val="24"/>
        </w:rPr>
        <w:t>муниципального образования</w:t>
      </w:r>
      <w:r w:rsidRPr="00CB47B2">
        <w:rPr>
          <w:rFonts w:ascii="Times New Roman" w:eastAsia="Times New Roman" w:hAnsi="Times New Roman" w:cs="Times New Roman"/>
          <w:sz w:val="24"/>
          <w:szCs w:val="24"/>
        </w:rPr>
        <w:t xml:space="preserve"> обеспечивает внесение изменений в </w:t>
      </w:r>
      <w:r w:rsidR="00037172">
        <w:rPr>
          <w:rFonts w:ascii="Times New Roman" w:eastAsia="Times New Roman" w:hAnsi="Times New Roman" w:cs="Times New Roman"/>
          <w:sz w:val="24"/>
          <w:szCs w:val="24"/>
        </w:rPr>
        <w:t>П</w:t>
      </w:r>
      <w:r w:rsidRPr="00CB47B2">
        <w:rPr>
          <w:rFonts w:ascii="Times New Roman" w:eastAsia="Times New Roman" w:hAnsi="Times New Roman" w:cs="Times New Roman"/>
          <w:sz w:val="24"/>
          <w:szCs w:val="24"/>
        </w:rPr>
        <w:t xml:space="preserve">равила землепользования и застройки в течение тридцати дней со дня получения указанного в </w:t>
      </w:r>
      <w:hyperlink w:anchor="p1646" w:history="1">
        <w:r w:rsidRPr="00CB47B2">
          <w:rPr>
            <w:rFonts w:ascii="Times New Roman" w:eastAsia="Times New Roman" w:hAnsi="Times New Roman" w:cs="Times New Roman"/>
            <w:sz w:val="24"/>
            <w:szCs w:val="24"/>
          </w:rPr>
          <w:t>части 3.1</w:t>
        </w:r>
      </w:hyperlink>
      <w:r w:rsidRPr="00CB47B2">
        <w:rPr>
          <w:rFonts w:ascii="Times New Roman" w:eastAsia="Times New Roman" w:hAnsi="Times New Roman" w:cs="Times New Roman"/>
          <w:sz w:val="24"/>
          <w:szCs w:val="24"/>
        </w:rPr>
        <w:t xml:space="preserve"> статьи 33 Градостроительного кодекса </w:t>
      </w:r>
      <w:r w:rsidR="00CB47B2" w:rsidRPr="00CB47B2">
        <w:rPr>
          <w:rFonts w:ascii="Times New Roman" w:eastAsia="Times New Roman" w:hAnsi="Times New Roman" w:cs="Times New Roman"/>
          <w:sz w:val="24"/>
          <w:szCs w:val="24"/>
        </w:rPr>
        <w:t>Российской Федерации</w:t>
      </w:r>
      <w:r w:rsidRPr="00CB47B2">
        <w:rPr>
          <w:rFonts w:ascii="Times New Roman" w:eastAsia="Times New Roman" w:hAnsi="Times New Roman" w:cs="Times New Roman"/>
          <w:sz w:val="24"/>
          <w:szCs w:val="24"/>
        </w:rPr>
        <w:t xml:space="preserve"> требования.</w:t>
      </w:r>
    </w:p>
    <w:p w:rsidR="00D778D3" w:rsidRDefault="00D778D3" w:rsidP="00D778D3">
      <w:pPr>
        <w:spacing w:after="0" w:line="240" w:lineRule="auto"/>
        <w:ind w:firstLine="709"/>
        <w:jc w:val="both"/>
        <w:rPr>
          <w:rFonts w:ascii="Times New Roman" w:eastAsia="Times New Roman" w:hAnsi="Times New Roman" w:cs="Times New Roman"/>
          <w:sz w:val="24"/>
          <w:szCs w:val="24"/>
        </w:rPr>
      </w:pPr>
      <w:r w:rsidRPr="00CB47B2">
        <w:rPr>
          <w:rFonts w:ascii="Times New Roman" w:eastAsia="Times New Roman" w:hAnsi="Times New Roman" w:cs="Times New Roman"/>
          <w:sz w:val="24"/>
          <w:szCs w:val="24"/>
        </w:rPr>
        <w:t xml:space="preserve">В целях внесения изменений в </w:t>
      </w:r>
      <w:r w:rsidR="00037172">
        <w:rPr>
          <w:rFonts w:ascii="Times New Roman" w:eastAsia="Times New Roman" w:hAnsi="Times New Roman" w:cs="Times New Roman"/>
          <w:sz w:val="24"/>
          <w:szCs w:val="24"/>
        </w:rPr>
        <w:t>П</w:t>
      </w:r>
      <w:r w:rsidRPr="00CB47B2">
        <w:rPr>
          <w:rFonts w:ascii="Times New Roman" w:eastAsia="Times New Roman" w:hAnsi="Times New Roman" w:cs="Times New Roman"/>
          <w:sz w:val="24"/>
          <w:szCs w:val="24"/>
        </w:rPr>
        <w:t>равила землепользования и застройки в случаях</w:t>
      </w:r>
      <w:r w:rsidRPr="000D33BF">
        <w:rPr>
          <w:rFonts w:ascii="Times New Roman" w:eastAsia="Times New Roman" w:hAnsi="Times New Roman" w:cs="Times New Roman"/>
          <w:sz w:val="24"/>
          <w:szCs w:val="24"/>
        </w:rPr>
        <w:t xml:space="preserve">, предусмотренных </w:t>
      </w:r>
      <w:r w:rsidR="00CB47B2">
        <w:rPr>
          <w:rFonts w:ascii="Times New Roman" w:eastAsia="Times New Roman" w:hAnsi="Times New Roman" w:cs="Times New Roman"/>
          <w:sz w:val="24"/>
          <w:szCs w:val="24"/>
        </w:rPr>
        <w:t>под</w:t>
      </w:r>
      <w:r w:rsidRPr="000D33BF">
        <w:rPr>
          <w:rFonts w:ascii="Times New Roman" w:eastAsia="Times New Roman" w:hAnsi="Times New Roman" w:cs="Times New Roman"/>
          <w:sz w:val="24"/>
          <w:szCs w:val="24"/>
        </w:rPr>
        <w:t xml:space="preserve">пунктами 3 - </w:t>
      </w:r>
      <w:r w:rsidR="00F43F02">
        <w:rPr>
          <w:rFonts w:ascii="Times New Roman" w:eastAsia="Times New Roman" w:hAnsi="Times New Roman" w:cs="Times New Roman"/>
          <w:sz w:val="24"/>
          <w:szCs w:val="24"/>
        </w:rPr>
        <w:t>6</w:t>
      </w:r>
      <w:r w:rsidRPr="000D33BF">
        <w:rPr>
          <w:rFonts w:ascii="Times New Roman" w:eastAsia="Times New Roman" w:hAnsi="Times New Roman" w:cs="Times New Roman"/>
          <w:sz w:val="24"/>
          <w:szCs w:val="24"/>
        </w:rPr>
        <w:t xml:space="preserve"> </w:t>
      </w:r>
      <w:r w:rsidR="00CB47B2">
        <w:rPr>
          <w:rFonts w:ascii="Times New Roman" w:eastAsia="Times New Roman" w:hAnsi="Times New Roman" w:cs="Times New Roman"/>
          <w:sz w:val="24"/>
          <w:szCs w:val="24"/>
        </w:rPr>
        <w:t>пункта</w:t>
      </w:r>
      <w:r w:rsidRPr="000D33BF">
        <w:rPr>
          <w:rFonts w:ascii="Times New Roman" w:eastAsia="Times New Roman" w:hAnsi="Times New Roman" w:cs="Times New Roman"/>
          <w:sz w:val="24"/>
          <w:szCs w:val="24"/>
        </w:rPr>
        <w:t xml:space="preserve"> 2 и </w:t>
      </w:r>
      <w:hyperlink w:anchor="p1646" w:history="1">
        <w:r w:rsidR="00CB47B2">
          <w:rPr>
            <w:rFonts w:ascii="Times New Roman" w:eastAsia="Times New Roman" w:hAnsi="Times New Roman" w:cs="Times New Roman"/>
            <w:sz w:val="24"/>
            <w:szCs w:val="24"/>
            <w:u w:val="single"/>
          </w:rPr>
          <w:t>пунктом</w:t>
        </w:r>
        <w:r w:rsidRPr="000D33BF">
          <w:rPr>
            <w:rFonts w:ascii="Times New Roman" w:eastAsia="Times New Roman" w:hAnsi="Times New Roman" w:cs="Times New Roman"/>
            <w:sz w:val="24"/>
            <w:szCs w:val="24"/>
            <w:u w:val="single"/>
          </w:rPr>
          <w:t xml:space="preserve"> 3.1</w:t>
        </w:r>
      </w:hyperlink>
      <w:r w:rsidRPr="000D33BF">
        <w:rPr>
          <w:rFonts w:ascii="Times New Roman" w:eastAsia="Times New Roman" w:hAnsi="Times New Roman" w:cs="Times New Roman"/>
          <w:sz w:val="24"/>
          <w:szCs w:val="24"/>
        </w:rPr>
        <w:t xml:space="preserve"> статьи 33 Градостроительного </w:t>
      </w:r>
      <w:r w:rsidRPr="00CB47B2">
        <w:rPr>
          <w:rFonts w:ascii="Times New Roman" w:eastAsia="Times New Roman" w:hAnsi="Times New Roman" w:cs="Times New Roman"/>
          <w:sz w:val="24"/>
          <w:szCs w:val="24"/>
        </w:rPr>
        <w:t xml:space="preserve">кодекса </w:t>
      </w:r>
      <w:r w:rsidR="00CB47B2" w:rsidRPr="00CB47B2">
        <w:rPr>
          <w:rFonts w:ascii="Times New Roman" w:eastAsia="Times New Roman" w:hAnsi="Times New Roman" w:cs="Times New Roman"/>
          <w:sz w:val="24"/>
          <w:szCs w:val="24"/>
        </w:rPr>
        <w:t>Российской Федерации</w:t>
      </w:r>
      <w:r w:rsidRPr="00CB47B2">
        <w:rPr>
          <w:rFonts w:ascii="Times New Roman" w:eastAsia="Times New Roman" w:hAnsi="Times New Roman" w:cs="Times New Roman"/>
          <w:sz w:val="24"/>
          <w:szCs w:val="24"/>
        </w:rPr>
        <w:t>, а</w:t>
      </w:r>
      <w:r w:rsidRPr="000D33BF">
        <w:rPr>
          <w:rFonts w:ascii="Times New Roman" w:eastAsia="Times New Roman" w:hAnsi="Times New Roman" w:cs="Times New Roman"/>
          <w:sz w:val="24"/>
          <w:szCs w:val="24"/>
        </w:rPr>
        <w:t xml:space="preserve"> также в случае однократного изменения видов разрешенного использования, установленных градостроительным </w:t>
      </w:r>
      <w:r w:rsidRPr="000D33BF">
        <w:rPr>
          <w:rFonts w:ascii="Times New Roman" w:eastAsia="Times New Roman" w:hAnsi="Times New Roman" w:cs="Times New Roman"/>
          <w:sz w:val="24"/>
          <w:szCs w:val="24"/>
        </w:rPr>
        <w:lastRenderedPageBreak/>
        <w:t xml:space="preserve">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w:t>
      </w:r>
      <w:r w:rsidR="00037172">
        <w:rPr>
          <w:rFonts w:ascii="Times New Roman" w:eastAsia="Times New Roman" w:hAnsi="Times New Roman" w:cs="Times New Roman"/>
          <w:sz w:val="24"/>
          <w:szCs w:val="24"/>
        </w:rPr>
        <w:t>П</w:t>
      </w:r>
      <w:r w:rsidRPr="000D33BF">
        <w:rPr>
          <w:rFonts w:ascii="Times New Roman" w:eastAsia="Times New Roman" w:hAnsi="Times New Roman" w:cs="Times New Roman"/>
          <w:sz w:val="24"/>
          <w:szCs w:val="24"/>
        </w:rPr>
        <w:t xml:space="preserve">равила землепользования и </w:t>
      </w:r>
      <w:r w:rsidRPr="00CB47B2">
        <w:rPr>
          <w:rFonts w:ascii="Times New Roman" w:eastAsia="Times New Roman" w:hAnsi="Times New Roman" w:cs="Times New Roman"/>
          <w:sz w:val="24"/>
          <w:szCs w:val="24"/>
        </w:rPr>
        <w:t xml:space="preserve">застройки и подготовка предусмотренного </w:t>
      </w:r>
      <w:r w:rsidR="00CB47B2" w:rsidRPr="00CB47B2">
        <w:rPr>
          <w:rFonts w:ascii="Times New Roman" w:eastAsia="Times New Roman" w:hAnsi="Times New Roman" w:cs="Times New Roman"/>
          <w:sz w:val="24"/>
          <w:szCs w:val="24"/>
        </w:rPr>
        <w:t>пунктом</w:t>
      </w:r>
      <w:r w:rsidRPr="00CB47B2">
        <w:rPr>
          <w:rFonts w:ascii="Times New Roman" w:eastAsia="Times New Roman" w:hAnsi="Times New Roman" w:cs="Times New Roman"/>
          <w:sz w:val="24"/>
          <w:szCs w:val="24"/>
        </w:rPr>
        <w:t xml:space="preserve"> 4 статьи 33 Градостроительного кодекса </w:t>
      </w:r>
      <w:r w:rsidR="00CB47B2" w:rsidRPr="00CB47B2">
        <w:rPr>
          <w:rFonts w:ascii="Times New Roman" w:eastAsia="Times New Roman" w:hAnsi="Times New Roman" w:cs="Times New Roman"/>
          <w:sz w:val="24"/>
          <w:szCs w:val="24"/>
        </w:rPr>
        <w:t>Российской Федерации</w:t>
      </w:r>
      <w:r w:rsidRPr="00CB47B2">
        <w:rPr>
          <w:rFonts w:ascii="Times New Roman" w:eastAsia="Times New Roman" w:hAnsi="Times New Roman" w:cs="Times New Roman"/>
          <w:sz w:val="24"/>
          <w:szCs w:val="24"/>
        </w:rPr>
        <w:t xml:space="preserve"> заключения</w:t>
      </w:r>
      <w:r w:rsidRPr="000D33BF">
        <w:rPr>
          <w:rFonts w:ascii="Times New Roman" w:eastAsia="Times New Roman" w:hAnsi="Times New Roman" w:cs="Times New Roman"/>
          <w:sz w:val="24"/>
          <w:szCs w:val="24"/>
        </w:rPr>
        <w:t xml:space="preserve"> </w:t>
      </w:r>
      <w:r w:rsidR="00CB47B2">
        <w:rPr>
          <w:rFonts w:ascii="Times New Roman" w:eastAsia="Times New Roman" w:hAnsi="Times New Roman" w:cs="Times New Roman"/>
          <w:sz w:val="24"/>
          <w:szCs w:val="24"/>
        </w:rPr>
        <w:t>К</w:t>
      </w:r>
      <w:r w:rsidRPr="000D33BF">
        <w:rPr>
          <w:rFonts w:ascii="Times New Roman" w:eastAsia="Times New Roman" w:hAnsi="Times New Roman" w:cs="Times New Roman"/>
          <w:sz w:val="24"/>
          <w:szCs w:val="24"/>
        </w:rPr>
        <w:t>омиссии не требуются.</w:t>
      </w:r>
    </w:p>
    <w:p w:rsidR="00F43F02" w:rsidRPr="004B7F19" w:rsidRDefault="00F43F02" w:rsidP="00F43F02">
      <w:pPr>
        <w:spacing w:after="0" w:line="240" w:lineRule="auto"/>
        <w:ind w:firstLine="540"/>
        <w:jc w:val="both"/>
        <w:rPr>
          <w:rFonts w:ascii="Times New Roman" w:eastAsia="Times New Roman" w:hAnsi="Times New Roman" w:cs="Times New Roman"/>
          <w:color w:val="000000" w:themeColor="text1"/>
          <w:sz w:val="24"/>
          <w:szCs w:val="24"/>
        </w:rPr>
      </w:pPr>
      <w:r w:rsidRPr="004B7F19">
        <w:rPr>
          <w:rFonts w:ascii="Times New Roman" w:eastAsia="Times New Roman" w:hAnsi="Times New Roman" w:cs="Times New Roman"/>
          <w:color w:val="000000" w:themeColor="text1"/>
          <w:sz w:val="24"/>
          <w:szCs w:val="24"/>
        </w:rPr>
        <w:t xml:space="preserve">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100" w:history="1">
        <w:r w:rsidRPr="004B7F19">
          <w:rPr>
            <w:rStyle w:val="ac"/>
            <w:rFonts w:ascii="Times New Roman" w:hAnsi="Times New Roman" w:cs="Times New Roman"/>
            <w:color w:val="000000" w:themeColor="text1"/>
            <w:sz w:val="24"/>
            <w:szCs w:val="24"/>
            <w:u w:val="none"/>
          </w:rPr>
          <w:t>частью 5.2 статьи 30</w:t>
        </w:r>
      </w:hyperlink>
      <w:r w:rsidRPr="004B7F19">
        <w:rPr>
          <w:rFonts w:ascii="Times New Roman" w:hAnsi="Times New Roman" w:cs="Times New Roman"/>
          <w:color w:val="000000" w:themeColor="text1"/>
          <w:sz w:val="24"/>
          <w:szCs w:val="24"/>
        </w:rPr>
        <w:t xml:space="preserve"> Г</w:t>
      </w:r>
      <w:r w:rsidRPr="004B7F19">
        <w:rPr>
          <w:rFonts w:ascii="Times New Roman" w:eastAsia="Times New Roman" w:hAnsi="Times New Roman" w:cs="Times New Roman"/>
          <w:color w:val="000000" w:themeColor="text1"/>
          <w:sz w:val="24"/>
          <w:szCs w:val="24"/>
        </w:rPr>
        <w:t>радостроительного кодекса Р</w:t>
      </w:r>
      <w:r>
        <w:rPr>
          <w:rFonts w:ascii="Times New Roman" w:eastAsia="Times New Roman" w:hAnsi="Times New Roman" w:cs="Times New Roman"/>
          <w:color w:val="000000" w:themeColor="text1"/>
          <w:sz w:val="24"/>
          <w:szCs w:val="24"/>
        </w:rPr>
        <w:t xml:space="preserve">оссийской </w:t>
      </w:r>
      <w:r w:rsidRPr="004B7F19">
        <w:rPr>
          <w:rFonts w:ascii="Times New Roman" w:eastAsia="Times New Roman" w:hAnsi="Times New Roman" w:cs="Times New Roman"/>
          <w:color w:val="000000" w:themeColor="text1"/>
          <w:sz w:val="24"/>
          <w:szCs w:val="24"/>
        </w:rPr>
        <w:t>Ф</w:t>
      </w:r>
      <w:r>
        <w:rPr>
          <w:rFonts w:ascii="Times New Roman" w:eastAsia="Times New Roman" w:hAnsi="Times New Roman" w:cs="Times New Roman"/>
          <w:color w:val="000000" w:themeColor="text1"/>
          <w:sz w:val="24"/>
          <w:szCs w:val="24"/>
        </w:rPr>
        <w:t>едерации</w:t>
      </w:r>
      <w:r w:rsidRPr="004B7F19">
        <w:rPr>
          <w:rFonts w:ascii="Times New Roman" w:eastAsia="Times New Roman" w:hAnsi="Times New Roman" w:cs="Times New Roman"/>
          <w:color w:val="000000" w:themeColor="text1"/>
          <w:sz w:val="24"/>
          <w:szCs w:val="24"/>
        </w:rPr>
        <w:t xml:space="preserve">,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 </w:t>
      </w:r>
    </w:p>
    <w:p w:rsidR="00F43F02" w:rsidRPr="004B7F19" w:rsidRDefault="00F43F02" w:rsidP="00F43F02">
      <w:pPr>
        <w:spacing w:after="0" w:line="240" w:lineRule="auto"/>
        <w:ind w:firstLine="540"/>
        <w:jc w:val="both"/>
        <w:rPr>
          <w:rFonts w:ascii="Times New Roman" w:eastAsia="Times New Roman" w:hAnsi="Times New Roman" w:cs="Times New Roman"/>
          <w:color w:val="000000" w:themeColor="text1"/>
          <w:sz w:val="24"/>
          <w:szCs w:val="24"/>
        </w:rPr>
      </w:pPr>
      <w:r w:rsidRPr="004B7F19">
        <w:rPr>
          <w:rFonts w:ascii="Times New Roman" w:eastAsia="Times New Roman" w:hAnsi="Times New Roman" w:cs="Times New Roman"/>
          <w:color w:val="000000" w:themeColor="text1"/>
          <w:sz w:val="24"/>
          <w:szCs w:val="24"/>
        </w:rPr>
        <w:t xml:space="preserve">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 </w:t>
      </w:r>
    </w:p>
    <w:p w:rsidR="00D778D3" w:rsidRPr="00CB47B2" w:rsidRDefault="00D778D3" w:rsidP="00D778D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 xml:space="preserve">Комиссия в </w:t>
      </w:r>
      <w:r w:rsidRPr="00CB47B2">
        <w:rPr>
          <w:rFonts w:ascii="Times New Roman" w:eastAsia="Times New Roman" w:hAnsi="Times New Roman" w:cs="Times New Roman"/>
          <w:sz w:val="24"/>
          <w:szCs w:val="24"/>
        </w:rPr>
        <w:t xml:space="preserve">течение </w:t>
      </w:r>
      <w:r w:rsidR="00F43F02">
        <w:rPr>
          <w:rFonts w:ascii="Times New Roman" w:eastAsia="Times New Roman" w:hAnsi="Times New Roman" w:cs="Times New Roman"/>
          <w:color w:val="000000" w:themeColor="text1"/>
          <w:sz w:val="24"/>
          <w:szCs w:val="24"/>
        </w:rPr>
        <w:t>двадцати пяти</w:t>
      </w:r>
      <w:r w:rsidRPr="00CB47B2">
        <w:rPr>
          <w:rFonts w:ascii="Times New Roman" w:eastAsia="Times New Roman" w:hAnsi="Times New Roman" w:cs="Times New Roman"/>
          <w:sz w:val="24"/>
          <w:szCs w:val="24"/>
        </w:rPr>
        <w:t xml:space="preserve"> дней со дня поступления предложения о внесении изменений в настоящие </w:t>
      </w:r>
      <w:r w:rsidR="00CB47B2" w:rsidRPr="00CB47B2">
        <w:rPr>
          <w:rFonts w:ascii="Times New Roman" w:eastAsia="Times New Roman" w:hAnsi="Times New Roman" w:cs="Times New Roman"/>
          <w:sz w:val="24"/>
          <w:szCs w:val="24"/>
        </w:rPr>
        <w:t>Правила землепользования и застройки</w:t>
      </w:r>
      <w:r w:rsidR="00CB47B2">
        <w:rPr>
          <w:rFonts w:eastAsia="Times New Roman"/>
        </w:rPr>
        <w:t xml:space="preserve"> </w:t>
      </w:r>
      <w:r w:rsidRPr="000D33BF">
        <w:rPr>
          <w:rFonts w:ascii="Times New Roman" w:eastAsia="Times New Roman" w:hAnsi="Times New Roman" w:cs="Times New Roman"/>
          <w:sz w:val="24"/>
          <w:szCs w:val="24"/>
        </w:rPr>
        <w:t xml:space="preserve">рассматривает его и подготавливает свое заключение, в котором содержатся рекомендации о внесении изменения в настоящие </w:t>
      </w:r>
      <w:r w:rsidR="00CB47B2" w:rsidRPr="00CB47B2">
        <w:rPr>
          <w:rFonts w:ascii="Times New Roman" w:eastAsia="Times New Roman" w:hAnsi="Times New Roman" w:cs="Times New Roman"/>
          <w:sz w:val="24"/>
          <w:szCs w:val="24"/>
        </w:rPr>
        <w:t>Правила землепользования и застройки</w:t>
      </w:r>
      <w:r w:rsidRPr="00CB47B2">
        <w:rPr>
          <w:rFonts w:ascii="Times New Roman" w:eastAsia="Times New Roman" w:hAnsi="Times New Roman" w:cs="Times New Roman"/>
          <w:sz w:val="24"/>
          <w:szCs w:val="24"/>
        </w:rPr>
        <w:t>,</w:t>
      </w:r>
      <w:r w:rsidRPr="000D33BF">
        <w:rPr>
          <w:rFonts w:ascii="Times New Roman" w:eastAsia="Times New Roman" w:hAnsi="Times New Roman" w:cs="Times New Roman"/>
          <w:sz w:val="24"/>
          <w:szCs w:val="24"/>
        </w:rPr>
        <w:t xml:space="preserve"> в </w:t>
      </w:r>
      <w:r w:rsidRPr="00CB47B2">
        <w:rPr>
          <w:rFonts w:ascii="Times New Roman" w:eastAsia="Times New Roman" w:hAnsi="Times New Roman" w:cs="Times New Roman"/>
          <w:sz w:val="24"/>
          <w:szCs w:val="24"/>
        </w:rPr>
        <w:t xml:space="preserve">соответствии с поступившим предложением, или об отклонении такого предложения с указанием причин отклонения и направляет это заключение </w:t>
      </w:r>
      <w:r w:rsidR="00882E80">
        <w:rPr>
          <w:rFonts w:ascii="Times New Roman" w:eastAsia="Times New Roman" w:hAnsi="Times New Roman" w:cs="Times New Roman"/>
          <w:sz w:val="24"/>
          <w:szCs w:val="24"/>
        </w:rPr>
        <w:t xml:space="preserve">мэру </w:t>
      </w:r>
      <w:r w:rsidR="00882E80" w:rsidRPr="00882E80">
        <w:rPr>
          <w:rFonts w:ascii="Times New Roman" w:eastAsia="Times New Roman" w:hAnsi="Times New Roman" w:cs="Times New Roman"/>
          <w:sz w:val="24"/>
          <w:szCs w:val="24"/>
        </w:rPr>
        <w:t>Тайшетского района</w:t>
      </w:r>
      <w:r w:rsidRPr="00CB47B2">
        <w:rPr>
          <w:rFonts w:ascii="Times New Roman" w:eastAsia="Times New Roman" w:hAnsi="Times New Roman" w:cs="Times New Roman"/>
          <w:sz w:val="24"/>
          <w:szCs w:val="24"/>
        </w:rPr>
        <w:t>.</w:t>
      </w:r>
    </w:p>
    <w:p w:rsidR="00D778D3" w:rsidRPr="000D33BF" w:rsidRDefault="00D778D3" w:rsidP="00CB47B2">
      <w:pPr>
        <w:spacing w:after="0" w:line="240" w:lineRule="auto"/>
        <w:ind w:firstLine="709"/>
        <w:jc w:val="both"/>
        <w:rPr>
          <w:rFonts w:ascii="Verdana" w:eastAsia="Times New Roman" w:hAnsi="Verdana" w:cs="Times New Roman"/>
          <w:sz w:val="21"/>
          <w:szCs w:val="21"/>
        </w:rPr>
      </w:pPr>
      <w:r w:rsidRPr="00CB47B2">
        <w:rPr>
          <w:rFonts w:ascii="Times New Roman" w:eastAsia="Times New Roman" w:hAnsi="Times New Roman" w:cs="Times New Roman"/>
          <w:sz w:val="24"/>
          <w:szCs w:val="24"/>
        </w:rPr>
        <w:t xml:space="preserve">Проект о внесении изменений в </w:t>
      </w:r>
      <w:r w:rsidR="00CB47B2">
        <w:rPr>
          <w:rFonts w:ascii="Times New Roman" w:eastAsia="Times New Roman" w:hAnsi="Times New Roman" w:cs="Times New Roman"/>
          <w:sz w:val="24"/>
          <w:szCs w:val="24"/>
        </w:rPr>
        <w:t>П</w:t>
      </w:r>
      <w:r w:rsidRPr="00CB47B2">
        <w:rPr>
          <w:rFonts w:ascii="Times New Roman" w:eastAsia="Times New Roman" w:hAnsi="Times New Roman" w:cs="Times New Roman"/>
          <w:sz w:val="24"/>
          <w:szCs w:val="24"/>
        </w:rPr>
        <w:t>равила землепользования и застройки, предусматривающих приведение данных правил в соответствие с ограничениями</w:t>
      </w:r>
      <w:r w:rsidRPr="000D33BF">
        <w:rPr>
          <w:rFonts w:ascii="Times New Roman" w:eastAsia="Times New Roman" w:hAnsi="Times New Roman" w:cs="Times New Roman"/>
          <w:sz w:val="24"/>
          <w:szCs w:val="24"/>
        </w:rPr>
        <w:t xml:space="preserve"> использования объектов недвижимости, установленными на </w:t>
      </w:r>
      <w:proofErr w:type="spellStart"/>
      <w:r w:rsidRPr="000D33BF">
        <w:rPr>
          <w:rFonts w:ascii="Times New Roman" w:eastAsia="Times New Roman" w:hAnsi="Times New Roman" w:cs="Times New Roman"/>
          <w:sz w:val="24"/>
          <w:szCs w:val="24"/>
        </w:rPr>
        <w:t>приаэродромной</w:t>
      </w:r>
      <w:proofErr w:type="spellEnd"/>
      <w:r w:rsidRPr="000D33BF">
        <w:rPr>
          <w:rFonts w:ascii="Times New Roman" w:eastAsia="Times New Roman" w:hAnsi="Times New Roman" w:cs="Times New Roman"/>
          <w:sz w:val="24"/>
          <w:szCs w:val="24"/>
        </w:rPr>
        <w:t xml:space="preserve"> территории, рассмотрению комиссией не подлежит.</w:t>
      </w:r>
    </w:p>
    <w:p w:rsidR="00D778D3" w:rsidRPr="000D33BF" w:rsidRDefault="00882E80" w:rsidP="00D778D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Мэр</w:t>
      </w:r>
      <w:r w:rsidR="00D778D3" w:rsidRPr="000D33BF">
        <w:rPr>
          <w:rFonts w:ascii="Times New Roman" w:eastAsia="Times New Roman" w:hAnsi="Times New Roman" w:cs="Times New Roman"/>
          <w:sz w:val="24"/>
          <w:szCs w:val="24"/>
        </w:rPr>
        <w:t xml:space="preserve"> администрации </w:t>
      </w:r>
      <w:r w:rsidRPr="00882E80">
        <w:rPr>
          <w:rFonts w:ascii="Times New Roman" w:eastAsia="Times New Roman" w:hAnsi="Times New Roman" w:cs="Times New Roman"/>
          <w:sz w:val="24"/>
          <w:szCs w:val="24"/>
        </w:rPr>
        <w:t>Тайшетского района</w:t>
      </w:r>
      <w:r w:rsidR="00D778D3" w:rsidRPr="000D33BF">
        <w:rPr>
          <w:rFonts w:ascii="Times New Roman" w:eastAsia="Times New Roman" w:hAnsi="Times New Roman" w:cs="Times New Roman"/>
          <w:sz w:val="24"/>
          <w:szCs w:val="24"/>
        </w:rPr>
        <w:t xml:space="preserve"> с учетом рекомендаций, содержащихся в заключени</w:t>
      </w:r>
      <w:r w:rsidR="009366C0">
        <w:rPr>
          <w:rFonts w:ascii="Times New Roman" w:eastAsia="Times New Roman" w:hAnsi="Times New Roman" w:cs="Times New Roman"/>
          <w:sz w:val="24"/>
          <w:szCs w:val="24"/>
        </w:rPr>
        <w:t>е</w:t>
      </w:r>
      <w:r w:rsidR="00D778D3" w:rsidRPr="000D33BF">
        <w:rPr>
          <w:rFonts w:ascii="Times New Roman" w:eastAsia="Times New Roman" w:hAnsi="Times New Roman" w:cs="Times New Roman"/>
          <w:sz w:val="24"/>
          <w:szCs w:val="24"/>
        </w:rPr>
        <w:t xml:space="preserve"> комиссии, в течение </w:t>
      </w:r>
      <w:r w:rsidR="00D778D3" w:rsidRPr="00CB47B2">
        <w:rPr>
          <w:rFonts w:ascii="Times New Roman" w:eastAsia="Times New Roman" w:hAnsi="Times New Roman" w:cs="Times New Roman"/>
          <w:sz w:val="24"/>
          <w:szCs w:val="24"/>
        </w:rPr>
        <w:t xml:space="preserve">тридцати дней принимает решение о подготовке проекта о внесении изменения в настоящие </w:t>
      </w:r>
      <w:r w:rsidR="00CB47B2" w:rsidRPr="00CB47B2">
        <w:rPr>
          <w:rFonts w:ascii="Times New Roman" w:eastAsia="Times New Roman" w:hAnsi="Times New Roman" w:cs="Times New Roman"/>
          <w:sz w:val="24"/>
          <w:szCs w:val="24"/>
        </w:rPr>
        <w:t xml:space="preserve">Правила землепользования и застройки </w:t>
      </w:r>
      <w:r w:rsidR="00D778D3" w:rsidRPr="00CB47B2">
        <w:rPr>
          <w:rFonts w:ascii="Times New Roman" w:eastAsia="Times New Roman" w:hAnsi="Times New Roman" w:cs="Times New Roman"/>
          <w:sz w:val="24"/>
          <w:szCs w:val="24"/>
        </w:rPr>
        <w:t xml:space="preserve"> или об отклонении предложения о внесении изменения в настоящие </w:t>
      </w:r>
      <w:r w:rsidR="00CB47B2" w:rsidRPr="00CB47B2">
        <w:rPr>
          <w:rFonts w:ascii="Times New Roman" w:eastAsia="Times New Roman" w:hAnsi="Times New Roman" w:cs="Times New Roman"/>
          <w:sz w:val="24"/>
          <w:szCs w:val="24"/>
        </w:rPr>
        <w:t>Правила землепользования и застройки</w:t>
      </w:r>
      <w:r w:rsidR="00CB47B2">
        <w:rPr>
          <w:rFonts w:eastAsia="Times New Roman"/>
        </w:rPr>
        <w:t xml:space="preserve"> </w:t>
      </w:r>
      <w:r w:rsidR="00D778D3" w:rsidRPr="00CB47B2">
        <w:rPr>
          <w:rFonts w:ascii="Times New Roman" w:eastAsia="Times New Roman" w:hAnsi="Times New Roman" w:cs="Times New Roman"/>
          <w:sz w:val="24"/>
          <w:szCs w:val="24"/>
        </w:rPr>
        <w:t>с указанием причин отклонения и направляет копию такого решения</w:t>
      </w:r>
      <w:r w:rsidR="00D778D3" w:rsidRPr="000D33BF">
        <w:rPr>
          <w:rFonts w:ascii="Times New Roman" w:eastAsia="Times New Roman" w:hAnsi="Times New Roman" w:cs="Times New Roman"/>
          <w:sz w:val="24"/>
          <w:szCs w:val="24"/>
        </w:rPr>
        <w:t xml:space="preserve"> заявителям.</w:t>
      </w:r>
      <w:proofErr w:type="gramEnd"/>
    </w:p>
    <w:p w:rsidR="00D778D3" w:rsidRPr="00CB47B2" w:rsidRDefault="003512CA" w:rsidP="00D778D3">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Мэру</w:t>
      </w:r>
      <w:r w:rsidR="00D778D3" w:rsidRPr="00CB47B2">
        <w:rPr>
          <w:rFonts w:ascii="Times New Roman" w:eastAsia="Times New Roman" w:hAnsi="Times New Roman" w:cs="Times New Roman"/>
          <w:sz w:val="24"/>
          <w:szCs w:val="24"/>
        </w:rPr>
        <w:t xml:space="preserve"> администрации </w:t>
      </w:r>
      <w:r w:rsidRPr="003512CA">
        <w:rPr>
          <w:rFonts w:ascii="Times New Roman" w:eastAsia="Times New Roman" w:hAnsi="Times New Roman" w:cs="Times New Roman"/>
          <w:sz w:val="24"/>
          <w:szCs w:val="24"/>
        </w:rPr>
        <w:t>Тайшетского района</w:t>
      </w:r>
      <w:r w:rsidR="00D778D3" w:rsidRPr="00CB47B2">
        <w:rPr>
          <w:rFonts w:ascii="Times New Roman" w:eastAsia="Times New Roman" w:hAnsi="Times New Roman" w:cs="Times New Roman"/>
          <w:sz w:val="24"/>
          <w:szCs w:val="24"/>
        </w:rPr>
        <w:t xml:space="preserve"> не позднее, чем по истечении десяти дней с даты принятия решения о подготовке проекта решения о внесении изменений в настоящие </w:t>
      </w:r>
      <w:r w:rsidR="00CB47B2" w:rsidRPr="00CB47B2">
        <w:rPr>
          <w:rFonts w:ascii="Times New Roman" w:eastAsia="Times New Roman" w:hAnsi="Times New Roman" w:cs="Times New Roman"/>
          <w:sz w:val="24"/>
          <w:szCs w:val="24"/>
        </w:rPr>
        <w:t xml:space="preserve">Правила землепользования и застройки </w:t>
      </w:r>
      <w:r w:rsidR="00D778D3" w:rsidRPr="00CB47B2">
        <w:rPr>
          <w:rFonts w:ascii="Times New Roman" w:eastAsia="Times New Roman" w:hAnsi="Times New Roman" w:cs="Times New Roman"/>
          <w:sz w:val="24"/>
          <w:szCs w:val="24"/>
        </w:rPr>
        <w:t xml:space="preserve">обеспечивает опубликование сообщения о принятии такого решения в порядке, установленном для официального опубликования муниципальных правовых актов поселения, иной официальной информации, и размещение указанного сообщения на официальном сайте  поселения в сети </w:t>
      </w:r>
      <w:r w:rsidR="00CB47B2" w:rsidRPr="00CB47B2">
        <w:rPr>
          <w:rFonts w:ascii="Times New Roman" w:eastAsia="Times New Roman" w:hAnsi="Times New Roman" w:cs="Times New Roman"/>
          <w:sz w:val="24"/>
          <w:szCs w:val="24"/>
        </w:rPr>
        <w:t>"</w:t>
      </w:r>
      <w:r w:rsidR="00D778D3" w:rsidRPr="00CB47B2">
        <w:rPr>
          <w:rFonts w:ascii="Times New Roman" w:eastAsia="Times New Roman" w:hAnsi="Times New Roman" w:cs="Times New Roman"/>
          <w:sz w:val="24"/>
          <w:szCs w:val="24"/>
        </w:rPr>
        <w:t>Интернет</w:t>
      </w:r>
      <w:r w:rsidR="00CB47B2" w:rsidRPr="00CB47B2">
        <w:rPr>
          <w:rFonts w:ascii="Times New Roman" w:eastAsia="Times New Roman" w:hAnsi="Times New Roman" w:cs="Times New Roman"/>
          <w:sz w:val="24"/>
          <w:szCs w:val="24"/>
        </w:rPr>
        <w:t>"</w:t>
      </w:r>
      <w:r w:rsidR="00D778D3" w:rsidRPr="00CB47B2">
        <w:rPr>
          <w:rFonts w:ascii="Times New Roman" w:eastAsia="Times New Roman" w:hAnsi="Times New Roman" w:cs="Times New Roman"/>
          <w:sz w:val="24"/>
          <w:szCs w:val="24"/>
        </w:rPr>
        <w:t>. Сообщение о принятии такого решения также может быть распространено по радио и телевидению.</w:t>
      </w:r>
    </w:p>
    <w:p w:rsidR="00D778D3" w:rsidRPr="004B15C5" w:rsidRDefault="00D778D3" w:rsidP="00D778D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4B15C5">
        <w:rPr>
          <w:rFonts w:ascii="Times New Roman" w:eastAsia="Times New Roman" w:hAnsi="Times New Roman" w:cs="Times New Roman"/>
          <w:sz w:val="24"/>
          <w:szCs w:val="24"/>
        </w:rPr>
        <w:t xml:space="preserve">Администрация </w:t>
      </w:r>
      <w:r w:rsidR="003512CA" w:rsidRPr="003512CA">
        <w:rPr>
          <w:rFonts w:ascii="Times New Roman" w:eastAsia="Times New Roman" w:hAnsi="Times New Roman" w:cs="Times New Roman"/>
          <w:sz w:val="24"/>
          <w:szCs w:val="24"/>
        </w:rPr>
        <w:t>Тайшетского района</w:t>
      </w:r>
      <w:r w:rsidRPr="004B15C5">
        <w:rPr>
          <w:rFonts w:ascii="Times New Roman" w:eastAsia="Times New Roman" w:hAnsi="Times New Roman" w:cs="Times New Roman"/>
          <w:sz w:val="24"/>
          <w:szCs w:val="24"/>
        </w:rPr>
        <w:t xml:space="preserve"> осуществляет проверку решения о внесении изменения в настоящие </w:t>
      </w:r>
      <w:r w:rsidR="00CB47B2" w:rsidRPr="004B15C5">
        <w:rPr>
          <w:rFonts w:ascii="Times New Roman" w:eastAsia="Times New Roman" w:hAnsi="Times New Roman" w:cs="Times New Roman"/>
          <w:sz w:val="24"/>
          <w:szCs w:val="24"/>
        </w:rPr>
        <w:t>Правила землепользования и застройки</w:t>
      </w:r>
      <w:r w:rsidRPr="004B15C5">
        <w:rPr>
          <w:rFonts w:ascii="Times New Roman" w:eastAsia="Times New Roman" w:hAnsi="Times New Roman" w:cs="Times New Roman"/>
          <w:sz w:val="24"/>
          <w:szCs w:val="24"/>
        </w:rPr>
        <w:t xml:space="preserve">, представленного </w:t>
      </w:r>
      <w:r w:rsidR="00CB47B2" w:rsidRPr="004B15C5">
        <w:rPr>
          <w:rFonts w:ascii="Times New Roman" w:eastAsia="Times New Roman" w:hAnsi="Times New Roman" w:cs="Times New Roman"/>
          <w:sz w:val="24"/>
          <w:szCs w:val="24"/>
        </w:rPr>
        <w:t>К</w:t>
      </w:r>
      <w:r w:rsidRPr="004B15C5">
        <w:rPr>
          <w:rFonts w:ascii="Times New Roman" w:eastAsia="Times New Roman" w:hAnsi="Times New Roman" w:cs="Times New Roman"/>
          <w:sz w:val="24"/>
          <w:szCs w:val="24"/>
        </w:rPr>
        <w:t xml:space="preserve">омиссией, на соответствие требованиям технических регламентов, генеральному плану </w:t>
      </w:r>
      <w:r w:rsidR="004B15C5" w:rsidRPr="004B15C5">
        <w:rPr>
          <w:rFonts w:ascii="Times New Roman" w:eastAsia="Times New Roman" w:hAnsi="Times New Roman" w:cs="Times New Roman"/>
          <w:sz w:val="24"/>
          <w:szCs w:val="24"/>
        </w:rPr>
        <w:t>муниципального образования</w:t>
      </w:r>
      <w:r w:rsidRPr="004B15C5">
        <w:rPr>
          <w:rFonts w:ascii="Times New Roman" w:eastAsia="Times New Roman" w:hAnsi="Times New Roman" w:cs="Times New Roman"/>
          <w:sz w:val="24"/>
          <w:szCs w:val="24"/>
        </w:rPr>
        <w:t xml:space="preserve">, схемам территориального планирования муниципальных </w:t>
      </w:r>
      <w:r w:rsidRPr="004B15C5">
        <w:rPr>
          <w:rFonts w:ascii="Times New Roman" w:eastAsia="Times New Roman" w:hAnsi="Times New Roman" w:cs="Times New Roman"/>
          <w:sz w:val="24"/>
          <w:szCs w:val="24"/>
        </w:rPr>
        <w:lastRenderedPageBreak/>
        <w:t>районов, схемам территориального планирования субъектов Российской Федерации, схемам территориального планирования Российской Федерации.</w:t>
      </w:r>
    </w:p>
    <w:p w:rsidR="00D778D3" w:rsidRPr="004B15C5" w:rsidRDefault="00D778D3" w:rsidP="00D778D3">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4B15C5">
        <w:rPr>
          <w:rFonts w:ascii="Times New Roman" w:eastAsia="Times New Roman" w:hAnsi="Times New Roman" w:cs="Times New Roman"/>
          <w:sz w:val="24"/>
          <w:szCs w:val="24"/>
        </w:rPr>
        <w:t xml:space="preserve">По результатам указанной проверки администрация </w:t>
      </w:r>
      <w:r w:rsidR="003512CA" w:rsidRPr="003512CA">
        <w:rPr>
          <w:rFonts w:ascii="Times New Roman" w:eastAsia="Times New Roman" w:hAnsi="Times New Roman" w:cs="Times New Roman"/>
          <w:sz w:val="24"/>
          <w:szCs w:val="24"/>
        </w:rPr>
        <w:t>Тайшетского района</w:t>
      </w:r>
      <w:r w:rsidR="003512CA" w:rsidRPr="004B15C5">
        <w:rPr>
          <w:rFonts w:ascii="Times New Roman" w:eastAsia="Times New Roman" w:hAnsi="Times New Roman" w:cs="Times New Roman"/>
          <w:sz w:val="24"/>
          <w:szCs w:val="24"/>
        </w:rPr>
        <w:t xml:space="preserve"> </w:t>
      </w:r>
      <w:r w:rsidRPr="004B15C5">
        <w:rPr>
          <w:rFonts w:ascii="Times New Roman" w:eastAsia="Times New Roman" w:hAnsi="Times New Roman" w:cs="Times New Roman"/>
          <w:sz w:val="24"/>
          <w:szCs w:val="24"/>
        </w:rPr>
        <w:t xml:space="preserve">направляет проект решения о внесении изменения в настоящие </w:t>
      </w:r>
      <w:r w:rsidR="004B15C5" w:rsidRPr="004B15C5">
        <w:rPr>
          <w:rFonts w:ascii="Times New Roman" w:eastAsia="Times New Roman" w:hAnsi="Times New Roman" w:cs="Times New Roman"/>
          <w:sz w:val="24"/>
          <w:szCs w:val="24"/>
        </w:rPr>
        <w:t xml:space="preserve">Правила землепользования и застройки </w:t>
      </w:r>
      <w:r w:rsidR="003512CA">
        <w:rPr>
          <w:rFonts w:ascii="Times New Roman" w:eastAsia="Times New Roman" w:hAnsi="Times New Roman" w:cs="Times New Roman"/>
          <w:sz w:val="24"/>
          <w:szCs w:val="24"/>
        </w:rPr>
        <w:t xml:space="preserve">мэру </w:t>
      </w:r>
      <w:r w:rsidR="003512CA" w:rsidRPr="003512CA">
        <w:rPr>
          <w:rFonts w:ascii="Times New Roman" w:eastAsia="Times New Roman" w:hAnsi="Times New Roman" w:cs="Times New Roman"/>
          <w:sz w:val="24"/>
          <w:szCs w:val="24"/>
        </w:rPr>
        <w:t>Тайшетского района</w:t>
      </w:r>
      <w:r w:rsidRPr="004B15C5">
        <w:rPr>
          <w:rFonts w:ascii="Times New Roman" w:eastAsia="Times New Roman" w:hAnsi="Times New Roman" w:cs="Times New Roman"/>
          <w:sz w:val="24"/>
          <w:szCs w:val="24"/>
        </w:rPr>
        <w:t xml:space="preserve"> или, в случае обнаружения его несоответствия требованиям и документам, в комиссию на доработку.</w:t>
      </w:r>
    </w:p>
    <w:p w:rsidR="00D778D3" w:rsidRDefault="003512CA" w:rsidP="00D778D3">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Мэр </w:t>
      </w:r>
      <w:r w:rsidRPr="003512CA">
        <w:rPr>
          <w:rFonts w:ascii="Times New Roman" w:eastAsia="Times New Roman" w:hAnsi="Times New Roman" w:cs="Times New Roman"/>
          <w:sz w:val="24"/>
          <w:szCs w:val="24"/>
        </w:rPr>
        <w:t>Тайшетского района</w:t>
      </w:r>
      <w:r w:rsidR="00D778D3" w:rsidRPr="004B15C5">
        <w:rPr>
          <w:rFonts w:ascii="Times New Roman" w:eastAsia="Times New Roman" w:hAnsi="Times New Roman" w:cs="Times New Roman"/>
          <w:sz w:val="24"/>
          <w:szCs w:val="24"/>
        </w:rPr>
        <w:t xml:space="preserve"> при получении от администрации </w:t>
      </w:r>
      <w:r>
        <w:rPr>
          <w:rFonts w:ascii="Times New Roman" w:eastAsia="Times New Roman" w:hAnsi="Times New Roman" w:cs="Times New Roman"/>
          <w:sz w:val="24"/>
          <w:szCs w:val="24"/>
        </w:rPr>
        <w:t>Тайшетского района</w:t>
      </w:r>
      <w:r w:rsidR="00D778D3" w:rsidRPr="004B15C5">
        <w:rPr>
          <w:rFonts w:ascii="Times New Roman" w:eastAsia="Times New Roman" w:hAnsi="Times New Roman" w:cs="Times New Roman"/>
          <w:sz w:val="24"/>
          <w:szCs w:val="24"/>
        </w:rPr>
        <w:t xml:space="preserve"> проекта решения о внесении изменения в настоящие </w:t>
      </w:r>
      <w:r w:rsidR="004B15C5" w:rsidRPr="004B15C5">
        <w:rPr>
          <w:rFonts w:ascii="Times New Roman" w:eastAsia="Times New Roman" w:hAnsi="Times New Roman" w:cs="Times New Roman"/>
          <w:sz w:val="24"/>
          <w:szCs w:val="24"/>
        </w:rPr>
        <w:t xml:space="preserve">Правила землепользования и застройки </w:t>
      </w:r>
      <w:r w:rsidR="00D778D3" w:rsidRPr="004B15C5">
        <w:rPr>
          <w:rFonts w:ascii="Times New Roman" w:eastAsia="Times New Roman" w:hAnsi="Times New Roman" w:cs="Times New Roman"/>
          <w:sz w:val="24"/>
          <w:szCs w:val="24"/>
        </w:rPr>
        <w:t xml:space="preserve">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D13CF2" w:rsidRDefault="00D13CF2" w:rsidP="00D13CF2">
      <w:pPr>
        <w:spacing w:after="0" w:line="240" w:lineRule="auto"/>
        <w:ind w:firstLine="54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 </w:t>
      </w:r>
    </w:p>
    <w:p w:rsidR="00D13CF2" w:rsidRDefault="00D13CF2" w:rsidP="00D13CF2">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w:t>
      </w:r>
    </w:p>
    <w:p w:rsidR="00D778D3" w:rsidRPr="004B15C5" w:rsidRDefault="00D778D3" w:rsidP="00D778D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4B15C5">
        <w:rPr>
          <w:rFonts w:ascii="Times New Roman" w:eastAsia="Times New Roman" w:hAnsi="Times New Roman" w:cs="Times New Roman"/>
          <w:sz w:val="24"/>
          <w:szCs w:val="24"/>
        </w:rPr>
        <w:t xml:space="preserve">После завершения общественных обсуждений или публичных слушаний по проекту решения о внесении изменений в настоящие </w:t>
      </w:r>
      <w:r w:rsidR="004B15C5" w:rsidRPr="004B15C5">
        <w:rPr>
          <w:rFonts w:ascii="Times New Roman" w:eastAsia="Times New Roman" w:hAnsi="Times New Roman" w:cs="Times New Roman"/>
          <w:sz w:val="24"/>
          <w:szCs w:val="24"/>
        </w:rPr>
        <w:t xml:space="preserve">Правила землепользования и застройки </w:t>
      </w:r>
      <w:r w:rsidRPr="004B15C5">
        <w:rPr>
          <w:rFonts w:ascii="Times New Roman" w:eastAsia="Times New Roman" w:hAnsi="Times New Roman" w:cs="Times New Roman"/>
          <w:sz w:val="24"/>
          <w:szCs w:val="24"/>
        </w:rPr>
        <w:t xml:space="preserve"> </w:t>
      </w:r>
      <w:r w:rsidR="004B15C5" w:rsidRPr="004B15C5">
        <w:rPr>
          <w:rFonts w:ascii="Times New Roman" w:eastAsia="Times New Roman" w:hAnsi="Times New Roman" w:cs="Times New Roman"/>
          <w:sz w:val="24"/>
          <w:szCs w:val="24"/>
        </w:rPr>
        <w:t>К</w:t>
      </w:r>
      <w:r w:rsidRPr="004B15C5">
        <w:rPr>
          <w:rFonts w:ascii="Times New Roman" w:eastAsia="Times New Roman" w:hAnsi="Times New Roman" w:cs="Times New Roman"/>
          <w:sz w:val="24"/>
          <w:szCs w:val="24"/>
        </w:rPr>
        <w:t xml:space="preserve">омиссия, с учетом результатов таких общественных обсуждений или публичных слушаний, обеспечивает внесение изменений в проект решения о внесении изменений в </w:t>
      </w:r>
      <w:r w:rsidR="004B15C5" w:rsidRPr="004B15C5">
        <w:rPr>
          <w:rFonts w:ascii="Times New Roman" w:eastAsia="Times New Roman" w:hAnsi="Times New Roman" w:cs="Times New Roman"/>
          <w:sz w:val="24"/>
          <w:szCs w:val="24"/>
        </w:rPr>
        <w:t xml:space="preserve">Правила землепользования и застройки </w:t>
      </w:r>
      <w:r w:rsidRPr="004B15C5">
        <w:rPr>
          <w:rFonts w:ascii="Times New Roman" w:eastAsia="Times New Roman" w:hAnsi="Times New Roman" w:cs="Times New Roman"/>
          <w:sz w:val="24"/>
          <w:szCs w:val="24"/>
        </w:rPr>
        <w:t xml:space="preserve"> и представляет указанный проект </w:t>
      </w:r>
      <w:r w:rsidR="004B15C5" w:rsidRPr="004B15C5">
        <w:rPr>
          <w:rFonts w:ascii="Times New Roman" w:eastAsia="Times New Roman" w:hAnsi="Times New Roman" w:cs="Times New Roman"/>
          <w:sz w:val="24"/>
          <w:szCs w:val="24"/>
        </w:rPr>
        <w:t>г</w:t>
      </w:r>
      <w:r w:rsidRPr="004B15C5">
        <w:rPr>
          <w:rFonts w:ascii="Times New Roman" w:eastAsia="Times New Roman" w:hAnsi="Times New Roman" w:cs="Times New Roman"/>
          <w:sz w:val="24"/>
          <w:szCs w:val="24"/>
        </w:rPr>
        <w:t xml:space="preserve">лаве администрации муниципального образования. Обязательными приложениями к проекту решения о внесении изменений в </w:t>
      </w:r>
      <w:r w:rsidR="004B15C5" w:rsidRPr="004B15C5">
        <w:rPr>
          <w:rFonts w:ascii="Times New Roman" w:eastAsia="Times New Roman" w:hAnsi="Times New Roman" w:cs="Times New Roman"/>
          <w:sz w:val="24"/>
          <w:szCs w:val="24"/>
        </w:rPr>
        <w:t xml:space="preserve">Правила землепользования и застройки </w:t>
      </w:r>
      <w:r w:rsidRPr="004B15C5">
        <w:rPr>
          <w:rFonts w:ascii="Times New Roman" w:eastAsia="Times New Roman" w:hAnsi="Times New Roman" w:cs="Times New Roman"/>
          <w:sz w:val="24"/>
          <w:szCs w:val="24"/>
        </w:rPr>
        <w:t xml:space="preserve"> являются протоколы общественных обсуждений или публичных слушаний и заключение о результатах общественных обсуждений или публичных слушаний.</w:t>
      </w:r>
    </w:p>
    <w:p w:rsidR="00D778D3" w:rsidRDefault="003512CA" w:rsidP="00D778D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5573E9">
        <w:rPr>
          <w:rFonts w:ascii="Times New Roman" w:eastAsia="Times New Roman" w:hAnsi="Times New Roman" w:cs="Times New Roman"/>
          <w:sz w:val="24"/>
          <w:szCs w:val="24"/>
        </w:rPr>
        <w:t>Мэр</w:t>
      </w:r>
      <w:r w:rsidR="00D778D3" w:rsidRPr="005573E9">
        <w:rPr>
          <w:rFonts w:ascii="Times New Roman" w:eastAsia="Times New Roman" w:hAnsi="Times New Roman" w:cs="Times New Roman"/>
          <w:sz w:val="24"/>
          <w:szCs w:val="24"/>
        </w:rPr>
        <w:t xml:space="preserve"> </w:t>
      </w:r>
      <w:r w:rsidR="005573E9" w:rsidRPr="005573E9">
        <w:rPr>
          <w:rFonts w:ascii="Times New Roman" w:hAnsi="Times New Roman" w:cs="Times New Roman"/>
          <w:sz w:val="24"/>
          <w:szCs w:val="24"/>
        </w:rPr>
        <w:t>Тайшетского муниципального округа</w:t>
      </w:r>
      <w:r w:rsidR="00D778D3" w:rsidRPr="005573E9">
        <w:rPr>
          <w:rFonts w:ascii="Times New Roman" w:eastAsia="Times New Roman" w:hAnsi="Times New Roman" w:cs="Times New Roman"/>
          <w:sz w:val="24"/>
          <w:szCs w:val="24"/>
        </w:rPr>
        <w:t xml:space="preserve"> в течение десяти дней после представления ему проекта решения о внесении изменений в настоящие </w:t>
      </w:r>
      <w:r w:rsidR="004B15C5" w:rsidRPr="005573E9">
        <w:rPr>
          <w:rFonts w:ascii="Times New Roman" w:eastAsia="Times New Roman" w:hAnsi="Times New Roman" w:cs="Times New Roman"/>
          <w:sz w:val="24"/>
          <w:szCs w:val="24"/>
        </w:rPr>
        <w:t xml:space="preserve">Правила землепользования и застройки </w:t>
      </w:r>
      <w:r w:rsidR="00D778D3" w:rsidRPr="005573E9">
        <w:rPr>
          <w:rFonts w:ascii="Times New Roman" w:eastAsia="Times New Roman" w:hAnsi="Times New Roman" w:cs="Times New Roman"/>
          <w:sz w:val="24"/>
          <w:szCs w:val="24"/>
        </w:rPr>
        <w:t xml:space="preserve"> с обязательными</w:t>
      </w:r>
      <w:r w:rsidR="00D778D3" w:rsidRPr="004B15C5">
        <w:rPr>
          <w:rFonts w:ascii="Times New Roman" w:eastAsia="Times New Roman" w:hAnsi="Times New Roman" w:cs="Times New Roman"/>
          <w:sz w:val="24"/>
          <w:szCs w:val="24"/>
        </w:rPr>
        <w:t xml:space="preserve"> </w:t>
      </w:r>
      <w:r w:rsidR="00D778D3" w:rsidRPr="005573E9">
        <w:rPr>
          <w:rFonts w:ascii="Times New Roman" w:eastAsia="Times New Roman" w:hAnsi="Times New Roman" w:cs="Times New Roman"/>
          <w:sz w:val="24"/>
          <w:szCs w:val="24"/>
        </w:rPr>
        <w:t xml:space="preserve">приложениями принимает решение о направлении указанного проекта в установленном порядке в Думу </w:t>
      </w:r>
      <w:r w:rsidRPr="005573E9">
        <w:rPr>
          <w:rFonts w:ascii="Times New Roman" w:eastAsia="Times New Roman" w:hAnsi="Times New Roman" w:cs="Times New Roman"/>
          <w:sz w:val="24"/>
          <w:szCs w:val="24"/>
        </w:rPr>
        <w:t xml:space="preserve">Тайшетского </w:t>
      </w:r>
      <w:r w:rsidR="005573E9" w:rsidRPr="005573E9">
        <w:rPr>
          <w:rFonts w:ascii="Times New Roman" w:hAnsi="Times New Roman" w:cs="Times New Roman"/>
          <w:sz w:val="24"/>
          <w:szCs w:val="24"/>
        </w:rPr>
        <w:t>муниципального округа</w:t>
      </w:r>
      <w:r w:rsidR="00D778D3" w:rsidRPr="005573E9">
        <w:rPr>
          <w:rFonts w:ascii="Times New Roman" w:eastAsia="Times New Roman" w:hAnsi="Times New Roman" w:cs="Times New Roman"/>
          <w:sz w:val="24"/>
          <w:szCs w:val="24"/>
        </w:rPr>
        <w:t xml:space="preserve"> или об отклонении проекта и направлении</w:t>
      </w:r>
      <w:r w:rsidR="00D778D3" w:rsidRPr="004B15C5">
        <w:rPr>
          <w:rFonts w:ascii="Times New Roman" w:eastAsia="Times New Roman" w:hAnsi="Times New Roman" w:cs="Times New Roman"/>
          <w:sz w:val="24"/>
          <w:szCs w:val="24"/>
        </w:rPr>
        <w:t xml:space="preserve"> его на доработку с указанием даты его повторного представления.</w:t>
      </w:r>
      <w:proofErr w:type="gramEnd"/>
    </w:p>
    <w:p w:rsidR="00E604F8" w:rsidRPr="004B15C5" w:rsidRDefault="00E604F8" w:rsidP="00D778D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604F8">
        <w:rPr>
          <w:rFonts w:ascii="TimesNewRomanPSMT" w:hAnsi="TimesNewRomanPSMT"/>
          <w:color w:val="000000"/>
          <w:sz w:val="24"/>
          <w:szCs w:val="24"/>
        </w:rPr>
        <w:t>Проект о внесении изменений в правила землепользования и застройки, направленный</w:t>
      </w:r>
      <w:r>
        <w:rPr>
          <w:rFonts w:ascii="TimesNewRomanPSMT" w:hAnsi="TimesNewRomanPSMT"/>
          <w:color w:val="000000"/>
          <w:sz w:val="24"/>
          <w:szCs w:val="24"/>
        </w:rPr>
        <w:t xml:space="preserve"> </w:t>
      </w:r>
      <w:r w:rsidRPr="00E604F8">
        <w:rPr>
          <w:rFonts w:ascii="TimesNewRomanPSMT" w:hAnsi="TimesNewRomanPSMT"/>
          <w:color w:val="000000"/>
          <w:sz w:val="24"/>
          <w:szCs w:val="24"/>
        </w:rPr>
        <w:t>в представительный орган местного самоуправления, подлежит рассмотрению</w:t>
      </w:r>
      <w:r>
        <w:rPr>
          <w:rFonts w:ascii="TimesNewRomanPSMT" w:hAnsi="TimesNewRomanPSMT"/>
          <w:color w:val="000000"/>
          <w:sz w:val="24"/>
          <w:szCs w:val="24"/>
        </w:rPr>
        <w:t xml:space="preserve"> </w:t>
      </w:r>
      <w:r w:rsidRPr="00E604F8">
        <w:rPr>
          <w:rFonts w:ascii="TimesNewRomanPSMT" w:hAnsi="TimesNewRomanPSMT"/>
          <w:color w:val="000000"/>
          <w:sz w:val="24"/>
          <w:szCs w:val="24"/>
        </w:rPr>
        <w:t>на заседании</w:t>
      </w:r>
      <w:r>
        <w:rPr>
          <w:rFonts w:ascii="TimesNewRomanPSMT" w:hAnsi="TimesNewRomanPSMT"/>
          <w:color w:val="000000"/>
          <w:sz w:val="24"/>
          <w:szCs w:val="24"/>
        </w:rPr>
        <w:t xml:space="preserve"> </w:t>
      </w:r>
      <w:r w:rsidRPr="00E604F8">
        <w:rPr>
          <w:rFonts w:ascii="TimesNewRomanPSMT" w:hAnsi="TimesNewRomanPSMT"/>
          <w:color w:val="000000"/>
          <w:sz w:val="24"/>
          <w:szCs w:val="24"/>
        </w:rPr>
        <w:t>указанного органа не позднее дня проведения заседания, следующего за ближайшим</w:t>
      </w:r>
      <w:r>
        <w:rPr>
          <w:rFonts w:ascii="TimesNewRomanPSMT" w:hAnsi="TimesNewRomanPSMT"/>
          <w:color w:val="000000"/>
          <w:sz w:val="24"/>
          <w:szCs w:val="24"/>
        </w:rPr>
        <w:t xml:space="preserve"> </w:t>
      </w:r>
      <w:r w:rsidRPr="00E604F8">
        <w:rPr>
          <w:rFonts w:ascii="TimesNewRomanPSMT" w:hAnsi="TimesNewRomanPSMT"/>
          <w:color w:val="000000"/>
          <w:sz w:val="24"/>
          <w:szCs w:val="24"/>
        </w:rPr>
        <w:t>заседанием</w:t>
      </w:r>
      <w:r>
        <w:rPr>
          <w:rFonts w:ascii="TimesNewRomanPSMT" w:hAnsi="TimesNewRomanPSMT"/>
          <w:color w:val="000000"/>
          <w:sz w:val="24"/>
          <w:szCs w:val="24"/>
        </w:rPr>
        <w:t>.</w:t>
      </w:r>
    </w:p>
    <w:p w:rsidR="00D778D3" w:rsidRPr="005573E9" w:rsidRDefault="00D778D3" w:rsidP="00D778D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4B15C5">
        <w:rPr>
          <w:rFonts w:ascii="Times New Roman" w:eastAsia="Times New Roman" w:hAnsi="Times New Roman" w:cs="Times New Roman"/>
          <w:sz w:val="24"/>
          <w:szCs w:val="24"/>
        </w:rPr>
        <w:t xml:space="preserve">При внесении изменений в настоящие </w:t>
      </w:r>
      <w:r w:rsidR="004B15C5" w:rsidRPr="005573E9">
        <w:rPr>
          <w:rFonts w:ascii="Times New Roman" w:eastAsia="Times New Roman" w:hAnsi="Times New Roman" w:cs="Times New Roman"/>
          <w:sz w:val="24"/>
          <w:szCs w:val="24"/>
        </w:rPr>
        <w:t xml:space="preserve">Правила землепользования и застройки </w:t>
      </w:r>
      <w:r w:rsidRPr="005573E9">
        <w:rPr>
          <w:rFonts w:ascii="Times New Roman" w:eastAsia="Times New Roman" w:hAnsi="Times New Roman" w:cs="Times New Roman"/>
          <w:sz w:val="24"/>
          <w:szCs w:val="24"/>
        </w:rPr>
        <w:t xml:space="preserve"> на рассмотрение Думы </w:t>
      </w:r>
      <w:r w:rsidR="005573E9" w:rsidRPr="005573E9">
        <w:rPr>
          <w:rFonts w:ascii="Times New Roman" w:hAnsi="Times New Roman" w:cs="Times New Roman"/>
          <w:sz w:val="24"/>
          <w:szCs w:val="24"/>
        </w:rPr>
        <w:t>Тайшетского муниципального округа</w:t>
      </w:r>
      <w:r w:rsidRPr="005573E9">
        <w:rPr>
          <w:rFonts w:ascii="Times New Roman" w:eastAsia="Times New Roman" w:hAnsi="Times New Roman" w:cs="Times New Roman"/>
          <w:sz w:val="24"/>
          <w:szCs w:val="24"/>
        </w:rPr>
        <w:t xml:space="preserve"> представляются:</w:t>
      </w:r>
    </w:p>
    <w:p w:rsidR="00D778D3" w:rsidRPr="005573E9" w:rsidRDefault="00D778D3" w:rsidP="00D778D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573E9">
        <w:rPr>
          <w:rFonts w:ascii="Times New Roman" w:eastAsia="Times New Roman" w:hAnsi="Times New Roman" w:cs="Times New Roman"/>
          <w:sz w:val="24"/>
          <w:szCs w:val="24"/>
        </w:rPr>
        <w:t xml:space="preserve">проект решения Думы </w:t>
      </w:r>
      <w:r w:rsidR="005573E9" w:rsidRPr="005573E9">
        <w:rPr>
          <w:rFonts w:ascii="Times New Roman" w:hAnsi="Times New Roman" w:cs="Times New Roman"/>
          <w:sz w:val="24"/>
          <w:szCs w:val="24"/>
        </w:rPr>
        <w:t>Тайшетского муниципального округа</w:t>
      </w:r>
      <w:r w:rsidRPr="005573E9">
        <w:rPr>
          <w:rFonts w:ascii="Times New Roman" w:eastAsia="Times New Roman" w:hAnsi="Times New Roman" w:cs="Times New Roman"/>
          <w:sz w:val="24"/>
          <w:szCs w:val="24"/>
        </w:rPr>
        <w:t xml:space="preserve"> о внесении изменений в настоящие </w:t>
      </w:r>
      <w:r w:rsidR="004B15C5" w:rsidRPr="005573E9">
        <w:rPr>
          <w:rFonts w:ascii="Times New Roman" w:eastAsia="Times New Roman" w:hAnsi="Times New Roman" w:cs="Times New Roman"/>
          <w:sz w:val="24"/>
          <w:szCs w:val="24"/>
        </w:rPr>
        <w:t>Правила землепользования и застройки</w:t>
      </w:r>
      <w:r w:rsidRPr="005573E9">
        <w:rPr>
          <w:rFonts w:ascii="Times New Roman" w:eastAsia="Times New Roman" w:hAnsi="Times New Roman" w:cs="Times New Roman"/>
          <w:sz w:val="24"/>
          <w:szCs w:val="24"/>
        </w:rPr>
        <w:t xml:space="preserve"> с обосновывающими материалами;</w:t>
      </w:r>
    </w:p>
    <w:p w:rsidR="00D778D3" w:rsidRPr="005573E9" w:rsidRDefault="00D778D3" w:rsidP="00D778D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573E9">
        <w:rPr>
          <w:rFonts w:ascii="Times New Roman" w:eastAsia="Times New Roman" w:hAnsi="Times New Roman" w:cs="Times New Roman"/>
          <w:sz w:val="24"/>
          <w:szCs w:val="24"/>
        </w:rPr>
        <w:t>заключение комиссии;</w:t>
      </w:r>
    </w:p>
    <w:p w:rsidR="00D778D3" w:rsidRPr="005573E9" w:rsidRDefault="00D778D3" w:rsidP="00D778D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 xml:space="preserve">протоколы общественных обсуждений или публичных слушаний и заключение о результатах общественных обсуждений или публичных </w:t>
      </w:r>
      <w:r w:rsidRPr="005573E9">
        <w:rPr>
          <w:rFonts w:ascii="Times New Roman" w:eastAsia="Times New Roman" w:hAnsi="Times New Roman" w:cs="Times New Roman"/>
          <w:sz w:val="24"/>
          <w:szCs w:val="24"/>
        </w:rPr>
        <w:t>слушаний.</w:t>
      </w:r>
    </w:p>
    <w:p w:rsidR="00D778D3" w:rsidRPr="00A1149F" w:rsidRDefault="00D778D3" w:rsidP="00D778D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573E9">
        <w:rPr>
          <w:rFonts w:ascii="Times New Roman" w:eastAsia="Times New Roman" w:hAnsi="Times New Roman" w:cs="Times New Roman"/>
          <w:sz w:val="24"/>
          <w:szCs w:val="24"/>
        </w:rPr>
        <w:t xml:space="preserve">После принятия Думой </w:t>
      </w:r>
      <w:r w:rsidR="005573E9" w:rsidRPr="005573E9">
        <w:rPr>
          <w:rFonts w:ascii="Times New Roman" w:hAnsi="Times New Roman" w:cs="Times New Roman"/>
          <w:sz w:val="24"/>
          <w:szCs w:val="24"/>
        </w:rPr>
        <w:t>Тайшетского муниципального округа</w:t>
      </w:r>
      <w:r w:rsidRPr="00A1149F">
        <w:rPr>
          <w:rFonts w:ascii="Times New Roman" w:eastAsia="Times New Roman" w:hAnsi="Times New Roman" w:cs="Times New Roman"/>
          <w:sz w:val="24"/>
          <w:szCs w:val="24"/>
        </w:rPr>
        <w:t xml:space="preserve"> решения о внесении </w:t>
      </w:r>
      <w:r w:rsidRPr="00A1149F">
        <w:rPr>
          <w:rFonts w:ascii="Times New Roman" w:eastAsia="Times New Roman" w:hAnsi="Times New Roman" w:cs="Times New Roman"/>
          <w:sz w:val="24"/>
          <w:szCs w:val="24"/>
        </w:rPr>
        <w:lastRenderedPageBreak/>
        <w:t xml:space="preserve">изменений в настоящие </w:t>
      </w:r>
      <w:r w:rsidR="004B15C5" w:rsidRPr="00A1149F">
        <w:rPr>
          <w:rFonts w:ascii="Times New Roman" w:eastAsia="Times New Roman" w:hAnsi="Times New Roman" w:cs="Times New Roman"/>
          <w:sz w:val="24"/>
          <w:szCs w:val="24"/>
        </w:rPr>
        <w:t>Правила землепользования и застройки</w:t>
      </w:r>
      <w:r w:rsidRPr="00A1149F">
        <w:rPr>
          <w:rFonts w:ascii="Times New Roman" w:eastAsia="Times New Roman" w:hAnsi="Times New Roman" w:cs="Times New Roman"/>
          <w:sz w:val="24"/>
          <w:szCs w:val="24"/>
        </w:rPr>
        <w:t xml:space="preserve"> последние подлежат опубликованию в порядке, установленном для официального опубликования муниципальных правовых актов </w:t>
      </w:r>
      <w:r w:rsidR="00A1149F" w:rsidRPr="00A1149F">
        <w:rPr>
          <w:rFonts w:ascii="Times New Roman" w:eastAsia="Times New Roman" w:hAnsi="Times New Roman" w:cs="Times New Roman"/>
          <w:sz w:val="24"/>
          <w:szCs w:val="24"/>
        </w:rPr>
        <w:t>муниципального образования</w:t>
      </w:r>
      <w:r w:rsidRPr="00A1149F">
        <w:rPr>
          <w:rFonts w:ascii="Times New Roman" w:eastAsia="Times New Roman" w:hAnsi="Times New Roman" w:cs="Times New Roman"/>
          <w:sz w:val="24"/>
          <w:szCs w:val="24"/>
        </w:rPr>
        <w:t xml:space="preserve">, иной официальной информации, и размещение указанного сообщения на официальном сайте </w:t>
      </w:r>
      <w:r w:rsidR="00A1149F" w:rsidRPr="00A1149F">
        <w:rPr>
          <w:rFonts w:ascii="Times New Roman" w:eastAsia="Times New Roman" w:hAnsi="Times New Roman" w:cs="Times New Roman"/>
          <w:sz w:val="24"/>
          <w:szCs w:val="24"/>
        </w:rPr>
        <w:t>муниципального образования</w:t>
      </w:r>
      <w:r w:rsidRPr="00A1149F">
        <w:rPr>
          <w:rFonts w:ascii="Times New Roman" w:eastAsia="Times New Roman" w:hAnsi="Times New Roman" w:cs="Times New Roman"/>
          <w:sz w:val="24"/>
          <w:szCs w:val="24"/>
        </w:rPr>
        <w:t xml:space="preserve"> в сети </w:t>
      </w:r>
      <w:r w:rsidR="00A1149F" w:rsidRPr="00A1149F">
        <w:rPr>
          <w:rFonts w:ascii="Times New Roman" w:eastAsia="Times New Roman" w:hAnsi="Times New Roman" w:cs="Times New Roman"/>
          <w:sz w:val="24"/>
          <w:szCs w:val="24"/>
        </w:rPr>
        <w:t>"</w:t>
      </w:r>
      <w:r w:rsidRPr="00A1149F">
        <w:rPr>
          <w:rFonts w:ascii="Times New Roman" w:eastAsia="Times New Roman" w:hAnsi="Times New Roman" w:cs="Times New Roman"/>
          <w:sz w:val="24"/>
          <w:szCs w:val="24"/>
        </w:rPr>
        <w:t>Интернет</w:t>
      </w:r>
      <w:r w:rsidR="00A1149F" w:rsidRPr="00A1149F">
        <w:rPr>
          <w:rFonts w:ascii="Times New Roman" w:eastAsia="Times New Roman" w:hAnsi="Times New Roman" w:cs="Times New Roman"/>
          <w:sz w:val="24"/>
          <w:szCs w:val="24"/>
        </w:rPr>
        <w:t>"</w:t>
      </w:r>
      <w:r w:rsidRPr="00A1149F">
        <w:rPr>
          <w:rFonts w:ascii="Times New Roman" w:eastAsia="Times New Roman" w:hAnsi="Times New Roman" w:cs="Times New Roman"/>
          <w:sz w:val="24"/>
          <w:szCs w:val="24"/>
        </w:rPr>
        <w:t>.</w:t>
      </w:r>
    </w:p>
    <w:p w:rsidR="00D778D3" w:rsidRPr="000D33BF" w:rsidRDefault="00D778D3" w:rsidP="00D778D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 xml:space="preserve">Физические и юридические лица вправе оспорить решение о внесении изменений в настоящие </w:t>
      </w:r>
      <w:r w:rsidR="00A1149F">
        <w:rPr>
          <w:rFonts w:ascii="Times New Roman" w:eastAsia="Times New Roman" w:hAnsi="Times New Roman" w:cs="Times New Roman"/>
          <w:sz w:val="24"/>
          <w:szCs w:val="24"/>
        </w:rPr>
        <w:t>Правила землепользования и застройки</w:t>
      </w:r>
      <w:r w:rsidRPr="000D33BF">
        <w:rPr>
          <w:rFonts w:ascii="Times New Roman" w:eastAsia="Times New Roman" w:hAnsi="Times New Roman" w:cs="Times New Roman"/>
          <w:sz w:val="24"/>
          <w:szCs w:val="24"/>
        </w:rPr>
        <w:t xml:space="preserve"> в судебном порядке.</w:t>
      </w:r>
    </w:p>
    <w:p w:rsidR="00D778D3" w:rsidRPr="005573E9" w:rsidRDefault="00D778D3" w:rsidP="00D778D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roofErr w:type="gramStart"/>
      <w:r w:rsidRPr="000D33BF">
        <w:rPr>
          <w:rFonts w:ascii="Times New Roman" w:eastAsia="Times New Roman" w:hAnsi="Times New Roman" w:cs="Times New Roman"/>
          <w:sz w:val="24"/>
          <w:szCs w:val="24"/>
        </w:rPr>
        <w:t xml:space="preserve">Органы государственной власти Российской Федерации, органы государственной власти Иркутской области вправе оспорить решение о внесении изменений в настоящие </w:t>
      </w:r>
      <w:r w:rsidR="00A1149F">
        <w:rPr>
          <w:rFonts w:ascii="Times New Roman" w:eastAsia="Times New Roman" w:hAnsi="Times New Roman" w:cs="Times New Roman"/>
          <w:sz w:val="24"/>
          <w:szCs w:val="24"/>
        </w:rPr>
        <w:t>Правила землепользования и застройки</w:t>
      </w:r>
      <w:r w:rsidRPr="000D33BF">
        <w:rPr>
          <w:rFonts w:ascii="Times New Roman" w:eastAsia="Times New Roman" w:hAnsi="Times New Roman" w:cs="Times New Roman"/>
          <w:sz w:val="24"/>
          <w:szCs w:val="24"/>
        </w:rPr>
        <w:t xml:space="preserve">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области, утвержденным до внесения изменений в настоящие </w:t>
      </w:r>
      <w:r w:rsidR="00A1149F">
        <w:rPr>
          <w:rFonts w:ascii="Times New Roman" w:eastAsia="Times New Roman" w:hAnsi="Times New Roman" w:cs="Times New Roman"/>
          <w:sz w:val="24"/>
          <w:szCs w:val="24"/>
        </w:rPr>
        <w:t xml:space="preserve">Правила землепользования и </w:t>
      </w:r>
      <w:r w:rsidR="00A1149F" w:rsidRPr="005573E9">
        <w:rPr>
          <w:rFonts w:ascii="Times New Roman" w:eastAsia="Times New Roman" w:hAnsi="Times New Roman" w:cs="Times New Roman"/>
          <w:sz w:val="24"/>
          <w:szCs w:val="24"/>
        </w:rPr>
        <w:t>застройки</w:t>
      </w:r>
      <w:r w:rsidRPr="005573E9">
        <w:rPr>
          <w:rFonts w:ascii="Times New Roman" w:eastAsia="Times New Roman" w:hAnsi="Times New Roman" w:cs="Times New Roman"/>
          <w:sz w:val="24"/>
          <w:szCs w:val="24"/>
        </w:rPr>
        <w:t>.</w:t>
      </w:r>
      <w:proofErr w:type="gramEnd"/>
    </w:p>
    <w:p w:rsidR="00D778D3" w:rsidRPr="005573E9" w:rsidRDefault="003512CA" w:rsidP="00D778D3">
      <w:pPr>
        <w:spacing w:after="0" w:line="240" w:lineRule="auto"/>
        <w:ind w:firstLine="709"/>
        <w:jc w:val="both"/>
        <w:rPr>
          <w:rFonts w:ascii="Times New Roman" w:eastAsia="Times New Roman" w:hAnsi="Times New Roman" w:cs="Times New Roman"/>
          <w:sz w:val="24"/>
          <w:szCs w:val="24"/>
        </w:rPr>
      </w:pPr>
      <w:r w:rsidRPr="005573E9">
        <w:rPr>
          <w:rFonts w:ascii="Times New Roman" w:eastAsia="Times New Roman" w:hAnsi="Times New Roman" w:cs="Times New Roman"/>
          <w:sz w:val="24"/>
          <w:szCs w:val="24"/>
        </w:rPr>
        <w:t xml:space="preserve">Мэр </w:t>
      </w:r>
      <w:r w:rsidR="005573E9" w:rsidRPr="005573E9">
        <w:rPr>
          <w:rFonts w:ascii="Times New Roman" w:hAnsi="Times New Roman" w:cs="Times New Roman"/>
          <w:sz w:val="24"/>
          <w:szCs w:val="24"/>
        </w:rPr>
        <w:t>Тайшетского муниципального округа</w:t>
      </w:r>
      <w:r w:rsidR="00D778D3" w:rsidRPr="005573E9">
        <w:rPr>
          <w:rFonts w:ascii="Times New Roman" w:eastAsia="Times New Roman" w:hAnsi="Times New Roman" w:cs="Times New Roman"/>
          <w:sz w:val="24"/>
          <w:szCs w:val="24"/>
        </w:rPr>
        <w:t xml:space="preserve">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статьи 33 Градостроительного кодекса </w:t>
      </w:r>
      <w:r w:rsidR="00A1149F" w:rsidRPr="005573E9">
        <w:rPr>
          <w:rFonts w:ascii="Times New Roman" w:eastAsia="Times New Roman" w:hAnsi="Times New Roman" w:cs="Times New Roman"/>
          <w:sz w:val="24"/>
          <w:szCs w:val="24"/>
        </w:rPr>
        <w:t>Российской Федерации</w:t>
      </w:r>
      <w:r w:rsidR="00D778D3" w:rsidRPr="005573E9">
        <w:rPr>
          <w:rFonts w:ascii="Times New Roman" w:eastAsia="Times New Roman" w:hAnsi="Times New Roman" w:cs="Times New Roman"/>
          <w:sz w:val="24"/>
          <w:szCs w:val="24"/>
        </w:rPr>
        <w:t>,</w:t>
      </w:r>
      <w:r w:rsidR="00D778D3" w:rsidRPr="00A1149F">
        <w:rPr>
          <w:rFonts w:ascii="Times New Roman" w:eastAsia="Times New Roman" w:hAnsi="Times New Roman" w:cs="Times New Roman"/>
          <w:sz w:val="24"/>
          <w:szCs w:val="24"/>
        </w:rPr>
        <w:t xml:space="preserve"> обязан принять решение о внесении изменений в </w:t>
      </w:r>
      <w:r w:rsidR="0039057D">
        <w:rPr>
          <w:rFonts w:ascii="Times New Roman" w:eastAsia="Times New Roman" w:hAnsi="Times New Roman" w:cs="Times New Roman"/>
          <w:sz w:val="24"/>
          <w:szCs w:val="24"/>
        </w:rPr>
        <w:t>П</w:t>
      </w:r>
      <w:r w:rsidR="00D778D3" w:rsidRPr="00A1149F">
        <w:rPr>
          <w:rFonts w:ascii="Times New Roman" w:eastAsia="Times New Roman" w:hAnsi="Times New Roman" w:cs="Times New Roman"/>
          <w:sz w:val="24"/>
          <w:szCs w:val="24"/>
        </w:rPr>
        <w:t xml:space="preserve">равила землепользования и застройки. </w:t>
      </w:r>
      <w:r w:rsidR="00D778D3" w:rsidRPr="005573E9">
        <w:rPr>
          <w:rFonts w:ascii="Times New Roman" w:eastAsia="Times New Roman" w:hAnsi="Times New Roman" w:cs="Times New Roman"/>
          <w:sz w:val="24"/>
          <w:szCs w:val="24"/>
        </w:rPr>
        <w:t xml:space="preserve">Предписание, указанное в пункте 1.1 части 2 статьи 33 Градостроительного кодекса </w:t>
      </w:r>
      <w:r w:rsidR="00A1149F" w:rsidRPr="005573E9">
        <w:rPr>
          <w:rFonts w:ascii="Times New Roman" w:eastAsia="Times New Roman" w:hAnsi="Times New Roman" w:cs="Times New Roman"/>
          <w:sz w:val="24"/>
          <w:szCs w:val="24"/>
        </w:rPr>
        <w:t>Российской Федерации</w:t>
      </w:r>
      <w:r w:rsidR="00D778D3" w:rsidRPr="005573E9">
        <w:rPr>
          <w:rFonts w:ascii="Times New Roman" w:eastAsia="Times New Roman" w:hAnsi="Times New Roman" w:cs="Times New Roman"/>
          <w:sz w:val="24"/>
          <w:szCs w:val="24"/>
        </w:rPr>
        <w:t xml:space="preserve">, может быть обжаловано </w:t>
      </w:r>
      <w:r w:rsidRPr="005573E9">
        <w:rPr>
          <w:rFonts w:ascii="Times New Roman" w:eastAsia="Times New Roman" w:hAnsi="Times New Roman" w:cs="Times New Roman"/>
          <w:sz w:val="24"/>
          <w:szCs w:val="24"/>
        </w:rPr>
        <w:t xml:space="preserve">мэром </w:t>
      </w:r>
      <w:r w:rsidR="00D778D3" w:rsidRPr="005573E9">
        <w:rPr>
          <w:rFonts w:ascii="Times New Roman" w:eastAsia="Times New Roman" w:hAnsi="Times New Roman" w:cs="Times New Roman"/>
          <w:sz w:val="24"/>
          <w:szCs w:val="24"/>
        </w:rPr>
        <w:t xml:space="preserve"> </w:t>
      </w:r>
      <w:r w:rsidR="005573E9" w:rsidRPr="005573E9">
        <w:rPr>
          <w:rFonts w:ascii="Times New Roman" w:hAnsi="Times New Roman" w:cs="Times New Roman"/>
          <w:sz w:val="24"/>
          <w:szCs w:val="24"/>
        </w:rPr>
        <w:t>Тайшетского муниципального округа</w:t>
      </w:r>
      <w:r w:rsidR="00D778D3" w:rsidRPr="005573E9">
        <w:rPr>
          <w:rFonts w:ascii="Times New Roman" w:eastAsia="Times New Roman" w:hAnsi="Times New Roman" w:cs="Times New Roman"/>
          <w:sz w:val="24"/>
          <w:szCs w:val="24"/>
        </w:rPr>
        <w:t xml:space="preserve"> в суд.</w:t>
      </w:r>
    </w:p>
    <w:p w:rsidR="00D778D3" w:rsidRPr="000D33BF" w:rsidRDefault="00D778D3" w:rsidP="00D778D3">
      <w:pPr>
        <w:spacing w:after="0" w:line="240" w:lineRule="auto"/>
        <w:ind w:firstLine="709"/>
        <w:jc w:val="both"/>
        <w:rPr>
          <w:rFonts w:ascii="Times New Roman" w:eastAsia="Times New Roman" w:hAnsi="Times New Roman" w:cs="Times New Roman"/>
          <w:sz w:val="24"/>
          <w:szCs w:val="24"/>
        </w:rPr>
      </w:pPr>
      <w:proofErr w:type="gramStart"/>
      <w:r w:rsidRPr="005573E9">
        <w:rPr>
          <w:rFonts w:ascii="Times New Roman" w:eastAsia="Times New Roman" w:hAnsi="Times New Roman" w:cs="Times New Roman"/>
          <w:sz w:val="24"/>
          <w:szCs w:val="24"/>
        </w:rPr>
        <w:t>Со дня поступления в орган местного самоуправления уведомления о выявлении самовольной постройки от исполнительного</w:t>
      </w:r>
      <w:r w:rsidRPr="00A1149F">
        <w:rPr>
          <w:rFonts w:ascii="Times New Roman" w:eastAsia="Times New Roman" w:hAnsi="Times New Roman" w:cs="Times New Roman"/>
          <w:sz w:val="24"/>
          <w:szCs w:val="24"/>
        </w:rPr>
        <w:t xml:space="preserve">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w:t>
      </w:r>
      <w:r w:rsidR="00A1149F" w:rsidRPr="00A1149F">
        <w:rPr>
          <w:rFonts w:ascii="Times New Roman" w:eastAsia="Times New Roman" w:hAnsi="Times New Roman" w:cs="Times New Roman"/>
          <w:sz w:val="24"/>
          <w:szCs w:val="24"/>
        </w:rPr>
        <w:t>Российской Федерации</w:t>
      </w:r>
      <w:r w:rsidRPr="00A1149F">
        <w:rPr>
          <w:rFonts w:ascii="Times New Roman" w:eastAsia="Times New Roman" w:hAnsi="Times New Roman" w:cs="Times New Roman"/>
          <w:sz w:val="24"/>
          <w:szCs w:val="24"/>
        </w:rPr>
        <w:t xml:space="preserve">, не допускается внесение в </w:t>
      </w:r>
      <w:r w:rsidR="0000684A">
        <w:rPr>
          <w:rFonts w:ascii="Times New Roman" w:eastAsia="Times New Roman" w:hAnsi="Times New Roman" w:cs="Times New Roman"/>
          <w:sz w:val="24"/>
          <w:szCs w:val="24"/>
        </w:rPr>
        <w:t>П</w:t>
      </w:r>
      <w:r w:rsidRPr="00A1149F">
        <w:rPr>
          <w:rFonts w:ascii="Times New Roman" w:eastAsia="Times New Roman" w:hAnsi="Times New Roman" w:cs="Times New Roman"/>
          <w:sz w:val="24"/>
          <w:szCs w:val="24"/>
        </w:rPr>
        <w:t>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w:t>
      </w:r>
      <w:proofErr w:type="gramEnd"/>
      <w:r w:rsidRPr="00A1149F">
        <w:rPr>
          <w:rFonts w:ascii="Times New Roman" w:eastAsia="Times New Roman" w:hAnsi="Times New Roman" w:cs="Times New Roman"/>
          <w:sz w:val="24"/>
          <w:szCs w:val="24"/>
        </w:rPr>
        <w:t xml:space="preserve"> </w:t>
      </w:r>
      <w:proofErr w:type="gramStart"/>
      <w:r w:rsidRPr="00A1149F">
        <w:rPr>
          <w:rFonts w:ascii="Times New Roman" w:eastAsia="Times New Roman" w:hAnsi="Times New Roman" w:cs="Times New Roman"/>
          <w:sz w:val="24"/>
          <w:szCs w:val="24"/>
        </w:rPr>
        <w:t>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w:t>
      </w:r>
      <w:proofErr w:type="gramEnd"/>
      <w:r w:rsidRPr="00A1149F">
        <w:rPr>
          <w:rFonts w:ascii="Times New Roman" w:eastAsia="Times New Roman" w:hAnsi="Times New Roman" w:cs="Times New Roman"/>
          <w:sz w:val="24"/>
          <w:szCs w:val="24"/>
        </w:rPr>
        <w:t xml:space="preserve"> </w:t>
      </w:r>
      <w:proofErr w:type="gramStart"/>
      <w:r w:rsidRPr="00A1149F">
        <w:rPr>
          <w:rFonts w:ascii="Times New Roman" w:eastAsia="Times New Roman" w:hAnsi="Times New Roman" w:cs="Times New Roman"/>
          <w:sz w:val="24"/>
          <w:szCs w:val="24"/>
        </w:rPr>
        <w:t xml:space="preserve">указаны в части 2 статьи 55.32 Градостроительного кодекса </w:t>
      </w:r>
      <w:r w:rsidR="00A1149F" w:rsidRPr="00A1149F">
        <w:rPr>
          <w:rFonts w:ascii="Times New Roman" w:eastAsia="Times New Roman" w:hAnsi="Times New Roman" w:cs="Times New Roman"/>
          <w:sz w:val="24"/>
          <w:szCs w:val="24"/>
        </w:rPr>
        <w:t>Российской Федерации</w:t>
      </w:r>
      <w:r w:rsidRPr="00A1149F">
        <w:rPr>
          <w:rFonts w:ascii="Times New Roman" w:eastAsia="Times New Roman" w:hAnsi="Times New Roman" w:cs="Times New Roman"/>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w:t>
      </w:r>
      <w:r w:rsidRPr="000D33BF">
        <w:rPr>
          <w:rFonts w:ascii="Times New Roman" w:eastAsia="Times New Roman" w:hAnsi="Times New Roman" w:cs="Times New Roman"/>
          <w:sz w:val="24"/>
          <w:szCs w:val="24"/>
        </w:rPr>
        <w:t xml:space="preserve">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roofErr w:type="gramEnd"/>
    </w:p>
    <w:p w:rsidR="00D778D3" w:rsidRPr="00B67763" w:rsidRDefault="00D778D3" w:rsidP="00D778D3">
      <w:pPr>
        <w:spacing w:after="0" w:line="240" w:lineRule="auto"/>
        <w:ind w:firstLine="709"/>
        <w:jc w:val="both"/>
        <w:rPr>
          <w:rFonts w:ascii="Times New Roman" w:eastAsia="Times New Roman" w:hAnsi="Times New Roman" w:cs="Times New Roman"/>
          <w:sz w:val="24"/>
          <w:szCs w:val="24"/>
        </w:rPr>
      </w:pPr>
      <w:bookmarkStart w:id="126" w:name="p1661"/>
      <w:bookmarkEnd w:id="126"/>
      <w:r w:rsidRPr="00B67763">
        <w:rPr>
          <w:rFonts w:ascii="Times New Roman" w:eastAsia="Times New Roman" w:hAnsi="Times New Roman" w:cs="Times New Roman"/>
          <w:sz w:val="24"/>
          <w:szCs w:val="24"/>
        </w:rPr>
        <w:t xml:space="preserve">В случаях, предусмотренных </w:t>
      </w:r>
      <w:r w:rsidR="00A1149F" w:rsidRPr="00B67763">
        <w:rPr>
          <w:rFonts w:ascii="Times New Roman" w:eastAsia="Times New Roman" w:hAnsi="Times New Roman" w:cs="Times New Roman"/>
          <w:sz w:val="24"/>
          <w:szCs w:val="24"/>
        </w:rPr>
        <w:t>под</w:t>
      </w:r>
      <w:r w:rsidRPr="00B67763">
        <w:rPr>
          <w:rFonts w:ascii="Times New Roman" w:eastAsia="Times New Roman" w:hAnsi="Times New Roman" w:cs="Times New Roman"/>
          <w:sz w:val="24"/>
          <w:szCs w:val="24"/>
        </w:rPr>
        <w:t xml:space="preserve">пунктами 3 - 5 </w:t>
      </w:r>
      <w:r w:rsidR="00A1149F" w:rsidRPr="00B67763">
        <w:rPr>
          <w:rFonts w:ascii="Times New Roman" w:eastAsia="Times New Roman" w:hAnsi="Times New Roman" w:cs="Times New Roman"/>
          <w:sz w:val="24"/>
          <w:szCs w:val="24"/>
        </w:rPr>
        <w:t>пунктом</w:t>
      </w:r>
      <w:r w:rsidRPr="00B67763">
        <w:rPr>
          <w:rFonts w:ascii="Times New Roman" w:eastAsia="Times New Roman" w:hAnsi="Times New Roman" w:cs="Times New Roman"/>
          <w:sz w:val="24"/>
          <w:szCs w:val="24"/>
        </w:rPr>
        <w:t xml:space="preserve"> 2 статьи 33 Градостроительного кодекса </w:t>
      </w:r>
      <w:r w:rsidR="00A1149F" w:rsidRPr="00B67763">
        <w:rPr>
          <w:rFonts w:ascii="Times New Roman" w:eastAsia="Times New Roman" w:hAnsi="Times New Roman" w:cs="Times New Roman"/>
          <w:sz w:val="24"/>
          <w:szCs w:val="24"/>
        </w:rPr>
        <w:t>Российской Федерации</w:t>
      </w:r>
      <w:r w:rsidRPr="00B67763">
        <w:rPr>
          <w:rFonts w:ascii="Times New Roman" w:eastAsia="Times New Roman" w:hAnsi="Times New Roman" w:cs="Times New Roman"/>
          <w:sz w:val="24"/>
          <w:szCs w:val="24"/>
        </w:rPr>
        <w:t xml:space="preserve">,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w:t>
      </w:r>
      <w:r w:rsidRPr="00B67763">
        <w:rPr>
          <w:rFonts w:ascii="Times New Roman" w:eastAsia="Times New Roman" w:hAnsi="Times New Roman" w:cs="Times New Roman"/>
          <w:sz w:val="24"/>
          <w:szCs w:val="24"/>
        </w:rPr>
        <w:lastRenderedPageBreak/>
        <w:t>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D778D3" w:rsidRPr="00B67763" w:rsidRDefault="00D778D3" w:rsidP="00D778D3">
      <w:pPr>
        <w:spacing w:after="0" w:line="240" w:lineRule="auto"/>
        <w:ind w:firstLine="709"/>
        <w:jc w:val="both"/>
        <w:rPr>
          <w:rFonts w:ascii="Times New Roman" w:eastAsia="Times New Roman" w:hAnsi="Times New Roman" w:cs="Times New Roman"/>
          <w:sz w:val="24"/>
          <w:szCs w:val="24"/>
        </w:rPr>
      </w:pPr>
      <w:bookmarkStart w:id="127" w:name="p1664"/>
      <w:bookmarkEnd w:id="127"/>
      <w:r w:rsidRPr="00B67763">
        <w:rPr>
          <w:rFonts w:ascii="Times New Roman" w:eastAsia="Times New Roman" w:hAnsi="Times New Roman" w:cs="Times New Roman"/>
          <w:sz w:val="24"/>
          <w:szCs w:val="24"/>
        </w:rPr>
        <w:t xml:space="preserve">В случае поступления требования, предусмотренного </w:t>
      </w:r>
      <w:hyperlink w:anchor="p1661" w:history="1">
        <w:r w:rsidR="00B67763" w:rsidRPr="00B67763">
          <w:rPr>
            <w:rFonts w:ascii="Times New Roman" w:eastAsia="Times New Roman" w:hAnsi="Times New Roman" w:cs="Times New Roman"/>
            <w:sz w:val="24"/>
            <w:szCs w:val="24"/>
          </w:rPr>
          <w:t>пунктом</w:t>
        </w:r>
        <w:r w:rsidRPr="00B67763">
          <w:rPr>
            <w:rFonts w:ascii="Times New Roman" w:eastAsia="Times New Roman" w:hAnsi="Times New Roman" w:cs="Times New Roman"/>
            <w:sz w:val="24"/>
            <w:szCs w:val="24"/>
          </w:rPr>
          <w:t xml:space="preserve"> 8</w:t>
        </w:r>
      </w:hyperlink>
      <w:r w:rsidRPr="00B67763">
        <w:rPr>
          <w:rFonts w:ascii="Times New Roman" w:eastAsia="Times New Roman" w:hAnsi="Times New Roman" w:cs="Times New Roman"/>
          <w:sz w:val="24"/>
          <w:szCs w:val="24"/>
        </w:rPr>
        <w:t xml:space="preserve"> статьи 33 Градостроительного кодекса </w:t>
      </w:r>
      <w:r w:rsidR="00B67763" w:rsidRPr="00B67763">
        <w:rPr>
          <w:rFonts w:ascii="Times New Roman" w:eastAsia="Times New Roman" w:hAnsi="Times New Roman" w:cs="Times New Roman"/>
          <w:sz w:val="24"/>
          <w:szCs w:val="24"/>
        </w:rPr>
        <w:t>Российской Федерации</w:t>
      </w:r>
      <w:r w:rsidRPr="00B67763">
        <w:rPr>
          <w:rFonts w:ascii="Times New Roman" w:eastAsia="Times New Roman" w:hAnsi="Times New Roman" w:cs="Times New Roman"/>
          <w:sz w:val="24"/>
          <w:szCs w:val="24"/>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r w:rsidR="00B67763" w:rsidRPr="00B67763">
        <w:rPr>
          <w:rFonts w:ascii="Times New Roman" w:eastAsia="Times New Roman" w:hAnsi="Times New Roman" w:cs="Times New Roman"/>
          <w:sz w:val="24"/>
          <w:szCs w:val="24"/>
        </w:rPr>
        <w:t>под</w:t>
      </w:r>
      <w:r w:rsidRPr="00B67763">
        <w:rPr>
          <w:rFonts w:ascii="Times New Roman" w:eastAsia="Times New Roman" w:hAnsi="Times New Roman" w:cs="Times New Roman"/>
          <w:sz w:val="24"/>
          <w:szCs w:val="24"/>
        </w:rPr>
        <w:t xml:space="preserve">пунктами 3 - 5 </w:t>
      </w:r>
      <w:r w:rsidR="00B67763" w:rsidRPr="00B67763">
        <w:rPr>
          <w:rFonts w:ascii="Times New Roman" w:eastAsia="Times New Roman" w:hAnsi="Times New Roman" w:cs="Times New Roman"/>
          <w:sz w:val="24"/>
          <w:szCs w:val="24"/>
        </w:rPr>
        <w:t>пункта</w:t>
      </w:r>
      <w:r w:rsidRPr="00B67763">
        <w:rPr>
          <w:rFonts w:ascii="Times New Roman" w:eastAsia="Times New Roman" w:hAnsi="Times New Roman" w:cs="Times New Roman"/>
          <w:sz w:val="24"/>
          <w:szCs w:val="24"/>
        </w:rPr>
        <w:t xml:space="preserve"> 2  статьи 33 Градостроительного кодекса </w:t>
      </w:r>
      <w:r w:rsidR="00B67763" w:rsidRPr="00B67763">
        <w:rPr>
          <w:rFonts w:ascii="Times New Roman" w:eastAsia="Times New Roman" w:hAnsi="Times New Roman" w:cs="Times New Roman"/>
          <w:sz w:val="24"/>
          <w:szCs w:val="24"/>
        </w:rPr>
        <w:t>Российской Федерации</w:t>
      </w:r>
      <w:r w:rsidRPr="00B67763">
        <w:rPr>
          <w:rFonts w:ascii="Times New Roman" w:eastAsia="Times New Roman" w:hAnsi="Times New Roman" w:cs="Times New Roman"/>
          <w:sz w:val="24"/>
          <w:szCs w:val="24"/>
        </w:rPr>
        <w:t xml:space="preserve"> оснований для внесения изменений в </w:t>
      </w:r>
      <w:r w:rsidR="0039057D">
        <w:rPr>
          <w:rFonts w:ascii="Times New Roman" w:eastAsia="Times New Roman" w:hAnsi="Times New Roman" w:cs="Times New Roman"/>
          <w:sz w:val="24"/>
          <w:szCs w:val="24"/>
        </w:rPr>
        <w:t>П</w:t>
      </w:r>
      <w:r w:rsidRPr="00B67763">
        <w:rPr>
          <w:rFonts w:ascii="Times New Roman" w:eastAsia="Times New Roman" w:hAnsi="Times New Roman" w:cs="Times New Roman"/>
          <w:sz w:val="24"/>
          <w:szCs w:val="24"/>
        </w:rPr>
        <w:t xml:space="preserve">равила землепользования и застройки глава местной администрации обязан обеспечить внесение изменений в </w:t>
      </w:r>
      <w:r w:rsidR="0039057D">
        <w:rPr>
          <w:rFonts w:ascii="Times New Roman" w:eastAsia="Times New Roman" w:hAnsi="Times New Roman" w:cs="Times New Roman"/>
          <w:sz w:val="24"/>
          <w:szCs w:val="24"/>
        </w:rPr>
        <w:t>П</w:t>
      </w:r>
      <w:r w:rsidRPr="00B67763">
        <w:rPr>
          <w:rFonts w:ascii="Times New Roman" w:eastAsia="Times New Roman" w:hAnsi="Times New Roman" w:cs="Times New Roman"/>
          <w:sz w:val="24"/>
          <w:szCs w:val="24"/>
        </w:rPr>
        <w:t xml:space="preserve">равила землепользования и застройки путем их уточнения в соответствии с таким требованием. При этом утверждение изменений в </w:t>
      </w:r>
      <w:r w:rsidR="0039057D">
        <w:rPr>
          <w:rFonts w:ascii="Times New Roman" w:eastAsia="Times New Roman" w:hAnsi="Times New Roman" w:cs="Times New Roman"/>
          <w:sz w:val="24"/>
          <w:szCs w:val="24"/>
        </w:rPr>
        <w:t>П</w:t>
      </w:r>
      <w:r w:rsidRPr="00B67763">
        <w:rPr>
          <w:rFonts w:ascii="Times New Roman" w:eastAsia="Times New Roman" w:hAnsi="Times New Roman" w:cs="Times New Roman"/>
          <w:sz w:val="24"/>
          <w:szCs w:val="24"/>
        </w:rPr>
        <w:t xml:space="preserve">равила землепользования и застройки в целях их уточнения в соответствии с требованием, предусмотренным </w:t>
      </w:r>
      <w:hyperlink w:anchor="p1661" w:history="1">
        <w:r w:rsidR="00B67763" w:rsidRPr="00B67763">
          <w:rPr>
            <w:rFonts w:ascii="Times New Roman" w:eastAsia="Times New Roman" w:hAnsi="Times New Roman" w:cs="Times New Roman"/>
            <w:sz w:val="24"/>
            <w:szCs w:val="24"/>
          </w:rPr>
          <w:t>пунктом</w:t>
        </w:r>
        <w:r w:rsidRPr="00B67763">
          <w:rPr>
            <w:rFonts w:ascii="Times New Roman" w:eastAsia="Times New Roman" w:hAnsi="Times New Roman" w:cs="Times New Roman"/>
            <w:sz w:val="24"/>
            <w:szCs w:val="24"/>
          </w:rPr>
          <w:t xml:space="preserve"> 8</w:t>
        </w:r>
      </w:hyperlink>
      <w:r w:rsidRPr="00B67763">
        <w:rPr>
          <w:rFonts w:ascii="Times New Roman" w:eastAsia="Times New Roman" w:hAnsi="Times New Roman" w:cs="Times New Roman"/>
          <w:sz w:val="24"/>
          <w:szCs w:val="24"/>
        </w:rPr>
        <w:t xml:space="preserve"> статьи 33 Градостроительного кодекса </w:t>
      </w:r>
      <w:r w:rsidR="00B67763" w:rsidRPr="00B67763">
        <w:rPr>
          <w:rFonts w:ascii="Times New Roman" w:eastAsia="Times New Roman" w:hAnsi="Times New Roman" w:cs="Times New Roman"/>
          <w:sz w:val="24"/>
          <w:szCs w:val="24"/>
        </w:rPr>
        <w:t>Российской Федерации</w:t>
      </w:r>
      <w:r w:rsidRPr="00B67763">
        <w:rPr>
          <w:rFonts w:ascii="Times New Roman" w:eastAsia="Times New Roman" w:hAnsi="Times New Roman" w:cs="Times New Roman"/>
          <w:sz w:val="24"/>
          <w:szCs w:val="24"/>
        </w:rPr>
        <w:t>, не требуется.</w:t>
      </w:r>
    </w:p>
    <w:p w:rsidR="00B67763" w:rsidRDefault="00D778D3" w:rsidP="0068468C">
      <w:pPr>
        <w:spacing w:after="0" w:line="240" w:lineRule="auto"/>
        <w:ind w:firstLine="709"/>
        <w:jc w:val="both"/>
        <w:rPr>
          <w:rFonts w:ascii="Times New Roman" w:eastAsia="Times New Roman" w:hAnsi="Times New Roman" w:cs="Times New Roman"/>
          <w:sz w:val="24"/>
          <w:szCs w:val="24"/>
        </w:rPr>
      </w:pPr>
      <w:proofErr w:type="gramStart"/>
      <w:r w:rsidRPr="000D33BF">
        <w:rPr>
          <w:rFonts w:ascii="Times New Roman" w:eastAsia="Times New Roman" w:hAnsi="Times New Roman" w:cs="Times New Roman"/>
          <w:sz w:val="24"/>
          <w:szCs w:val="24"/>
        </w:rPr>
        <w:t xml:space="preserve">Срок уточнения </w:t>
      </w:r>
      <w:r w:rsidR="0039057D">
        <w:rPr>
          <w:rFonts w:ascii="Times New Roman" w:eastAsia="Times New Roman" w:hAnsi="Times New Roman" w:cs="Times New Roman"/>
          <w:sz w:val="24"/>
          <w:szCs w:val="24"/>
        </w:rPr>
        <w:t>П</w:t>
      </w:r>
      <w:r w:rsidRPr="000D33BF">
        <w:rPr>
          <w:rFonts w:ascii="Times New Roman" w:eastAsia="Times New Roman" w:hAnsi="Times New Roman" w:cs="Times New Roman"/>
          <w:sz w:val="24"/>
          <w:szCs w:val="24"/>
        </w:rPr>
        <w:t xml:space="preserve">равил землепользования и застройки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w:t>
      </w:r>
      <w:r w:rsidRPr="00B67763">
        <w:rPr>
          <w:rFonts w:ascii="Times New Roman" w:eastAsia="Times New Roman" w:hAnsi="Times New Roman" w:cs="Times New Roman"/>
          <w:sz w:val="24"/>
          <w:szCs w:val="24"/>
        </w:rPr>
        <w:t>требования, поступления от органа регистрации прав сведений об</w:t>
      </w:r>
      <w:proofErr w:type="gramEnd"/>
      <w:r w:rsidRPr="00B67763">
        <w:rPr>
          <w:rFonts w:ascii="Times New Roman" w:eastAsia="Times New Roman" w:hAnsi="Times New Roman" w:cs="Times New Roman"/>
          <w:sz w:val="24"/>
          <w:szCs w:val="24"/>
        </w:rPr>
        <w:t xml:space="preserve"> </w:t>
      </w:r>
      <w:proofErr w:type="gramStart"/>
      <w:r w:rsidRPr="00B67763">
        <w:rPr>
          <w:rFonts w:ascii="Times New Roman" w:eastAsia="Times New Roman" w:hAnsi="Times New Roman" w:cs="Times New Roman"/>
          <w:sz w:val="24"/>
          <w:szCs w:val="24"/>
        </w:rPr>
        <w:t xml:space="preserve">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r w:rsidR="00B67763" w:rsidRPr="00B67763">
        <w:rPr>
          <w:rFonts w:ascii="Times New Roman" w:eastAsia="Times New Roman" w:hAnsi="Times New Roman" w:cs="Times New Roman"/>
          <w:sz w:val="24"/>
          <w:szCs w:val="24"/>
        </w:rPr>
        <w:t>под</w:t>
      </w:r>
      <w:r w:rsidRPr="00B67763">
        <w:rPr>
          <w:rFonts w:ascii="Times New Roman" w:eastAsia="Times New Roman" w:hAnsi="Times New Roman" w:cs="Times New Roman"/>
          <w:sz w:val="24"/>
          <w:szCs w:val="24"/>
        </w:rPr>
        <w:t xml:space="preserve">пунктами 3 - 5 </w:t>
      </w:r>
      <w:r w:rsidR="00B67763" w:rsidRPr="00B67763">
        <w:rPr>
          <w:rFonts w:ascii="Times New Roman" w:eastAsia="Times New Roman" w:hAnsi="Times New Roman" w:cs="Times New Roman"/>
          <w:sz w:val="24"/>
          <w:szCs w:val="24"/>
        </w:rPr>
        <w:t>пункта</w:t>
      </w:r>
      <w:r w:rsidRPr="00B67763">
        <w:rPr>
          <w:rFonts w:ascii="Times New Roman" w:eastAsia="Times New Roman" w:hAnsi="Times New Roman" w:cs="Times New Roman"/>
          <w:sz w:val="24"/>
          <w:szCs w:val="24"/>
        </w:rPr>
        <w:t xml:space="preserve"> 2  статьи 33 Градостроительного кодекса </w:t>
      </w:r>
      <w:r w:rsidR="00B67763" w:rsidRPr="00B67763">
        <w:rPr>
          <w:rFonts w:ascii="Times New Roman" w:eastAsia="Times New Roman" w:hAnsi="Times New Roman" w:cs="Times New Roman"/>
          <w:sz w:val="24"/>
          <w:szCs w:val="24"/>
        </w:rPr>
        <w:t>Российской Федерации</w:t>
      </w:r>
      <w:r w:rsidRPr="00B67763">
        <w:rPr>
          <w:rFonts w:ascii="Times New Roman" w:eastAsia="Times New Roman" w:hAnsi="Times New Roman" w:cs="Times New Roman"/>
          <w:sz w:val="24"/>
          <w:szCs w:val="24"/>
        </w:rPr>
        <w:t xml:space="preserve"> оснований для внесения изменений в </w:t>
      </w:r>
      <w:r w:rsidR="0039057D">
        <w:rPr>
          <w:rFonts w:ascii="Times New Roman" w:eastAsia="Times New Roman" w:hAnsi="Times New Roman" w:cs="Times New Roman"/>
          <w:sz w:val="24"/>
          <w:szCs w:val="24"/>
        </w:rPr>
        <w:t>П</w:t>
      </w:r>
      <w:r w:rsidRPr="00B67763">
        <w:rPr>
          <w:rFonts w:ascii="Times New Roman" w:eastAsia="Times New Roman" w:hAnsi="Times New Roman" w:cs="Times New Roman"/>
          <w:sz w:val="24"/>
          <w:szCs w:val="24"/>
        </w:rPr>
        <w:t>равила землепользования и застройки.</w:t>
      </w:r>
      <w:bookmarkStart w:id="128" w:name="_Toc38873910"/>
      <w:proofErr w:type="gramEnd"/>
    </w:p>
    <w:p w:rsidR="00D00FAC" w:rsidRDefault="00D00FAC" w:rsidP="00B67763">
      <w:pPr>
        <w:spacing w:before="120" w:after="120" w:line="240" w:lineRule="auto"/>
        <w:ind w:firstLine="709"/>
        <w:jc w:val="center"/>
        <w:outlineLvl w:val="0"/>
        <w:rPr>
          <w:rFonts w:ascii="Times New Roman" w:eastAsia="Calibri" w:hAnsi="Times New Roman" w:cs="Times New Roman"/>
          <w:b/>
          <w:sz w:val="24"/>
          <w:szCs w:val="24"/>
          <w:lang w:eastAsia="en-US"/>
        </w:rPr>
      </w:pPr>
    </w:p>
    <w:p w:rsidR="00FE275A" w:rsidRPr="000D33BF" w:rsidRDefault="003C6C41" w:rsidP="00B67763">
      <w:pPr>
        <w:spacing w:before="120" w:after="120" w:line="240" w:lineRule="auto"/>
        <w:ind w:firstLine="709"/>
        <w:jc w:val="center"/>
        <w:outlineLvl w:val="0"/>
        <w:rPr>
          <w:rFonts w:ascii="Times New Roman" w:eastAsia="Calibri" w:hAnsi="Times New Roman" w:cs="Times New Roman"/>
          <w:b/>
          <w:sz w:val="24"/>
          <w:szCs w:val="24"/>
          <w:lang w:eastAsia="en-US"/>
        </w:rPr>
      </w:pPr>
      <w:r w:rsidRPr="000D33BF">
        <w:rPr>
          <w:rFonts w:ascii="Times New Roman" w:eastAsia="Calibri" w:hAnsi="Times New Roman" w:cs="Times New Roman"/>
          <w:b/>
          <w:sz w:val="24"/>
          <w:szCs w:val="24"/>
          <w:lang w:eastAsia="en-US"/>
        </w:rPr>
        <w:t xml:space="preserve">Глава </w:t>
      </w:r>
      <w:r w:rsidR="00BA4F6E" w:rsidRPr="000D33BF">
        <w:rPr>
          <w:rFonts w:ascii="Times New Roman" w:eastAsia="Calibri" w:hAnsi="Times New Roman" w:cs="Times New Roman"/>
          <w:b/>
          <w:sz w:val="24"/>
          <w:szCs w:val="24"/>
          <w:lang w:eastAsia="en-US"/>
        </w:rPr>
        <w:t>7</w:t>
      </w:r>
      <w:r w:rsidRPr="000D33BF">
        <w:rPr>
          <w:rFonts w:ascii="Times New Roman" w:eastAsia="Calibri" w:hAnsi="Times New Roman" w:cs="Times New Roman"/>
          <w:b/>
          <w:sz w:val="24"/>
          <w:szCs w:val="24"/>
          <w:lang w:eastAsia="en-US"/>
        </w:rPr>
        <w:t xml:space="preserve">. Положение о регулировании иных вопросов землепользования и </w:t>
      </w:r>
      <w:r w:rsidR="00B67763">
        <w:rPr>
          <w:rFonts w:ascii="Times New Roman" w:eastAsia="Calibri" w:hAnsi="Times New Roman" w:cs="Times New Roman"/>
          <w:b/>
          <w:sz w:val="24"/>
          <w:szCs w:val="24"/>
          <w:lang w:eastAsia="en-US"/>
        </w:rPr>
        <w:t xml:space="preserve"> </w:t>
      </w:r>
      <w:r w:rsidRPr="000D33BF">
        <w:rPr>
          <w:rFonts w:ascii="Times New Roman" w:eastAsia="Calibri" w:hAnsi="Times New Roman" w:cs="Times New Roman"/>
          <w:b/>
          <w:sz w:val="24"/>
          <w:szCs w:val="24"/>
          <w:lang w:eastAsia="en-US"/>
        </w:rPr>
        <w:t>застройки</w:t>
      </w:r>
      <w:bookmarkEnd w:id="128"/>
    </w:p>
    <w:p w:rsidR="003C6C41" w:rsidRPr="000D33BF" w:rsidRDefault="00D00FAC" w:rsidP="00B67763">
      <w:pPr>
        <w:spacing w:before="120" w:after="120" w:line="240" w:lineRule="auto"/>
        <w:ind w:firstLine="709"/>
        <w:jc w:val="both"/>
        <w:outlineLvl w:val="0"/>
        <w:rPr>
          <w:rFonts w:ascii="Times New Roman" w:eastAsia="Calibri" w:hAnsi="Times New Roman" w:cs="Times New Roman"/>
          <w:b/>
          <w:sz w:val="24"/>
          <w:szCs w:val="24"/>
          <w:lang w:eastAsia="en-US"/>
        </w:rPr>
      </w:pPr>
      <w:bookmarkStart w:id="129" w:name="_Toc337639637"/>
      <w:bookmarkStart w:id="130" w:name="_Toc38873911"/>
      <w:r>
        <w:rPr>
          <w:rFonts w:ascii="Times New Roman" w:eastAsia="Calibri" w:hAnsi="Times New Roman" w:cs="Times New Roman"/>
          <w:b/>
          <w:sz w:val="24"/>
          <w:szCs w:val="24"/>
          <w:lang w:eastAsia="en-US"/>
        </w:rPr>
        <w:t>24</w:t>
      </w:r>
      <w:r w:rsidR="003C6C41" w:rsidRPr="000D33BF">
        <w:rPr>
          <w:rFonts w:ascii="Times New Roman" w:eastAsia="Calibri" w:hAnsi="Times New Roman" w:cs="Times New Roman"/>
          <w:b/>
          <w:sz w:val="24"/>
          <w:szCs w:val="24"/>
          <w:lang w:eastAsia="en-US"/>
        </w:rPr>
        <w:t>. Резервирование земельных участков для государственных или муниципальных нужд</w:t>
      </w:r>
      <w:bookmarkEnd w:id="129"/>
      <w:bookmarkEnd w:id="130"/>
    </w:p>
    <w:p w:rsidR="003C6C41" w:rsidRPr="000D33BF" w:rsidRDefault="003C6C41" w:rsidP="00B67763">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В соответствии со статьями 9, 11, 49, 70</w:t>
      </w:r>
      <w:r w:rsidR="00941577" w:rsidRPr="000D33BF">
        <w:rPr>
          <w:rFonts w:eastAsia="Times New Roman"/>
          <w:kern w:val="0"/>
          <w:lang w:eastAsia="ru-RU"/>
        </w:rPr>
        <w:t>.</w:t>
      </w:r>
      <w:r w:rsidRPr="000D33BF">
        <w:rPr>
          <w:rFonts w:eastAsia="Times New Roman"/>
          <w:kern w:val="0"/>
          <w:lang w:eastAsia="ru-RU"/>
        </w:rPr>
        <w:t>1 Земельного кодекса Российской Федерации резервирование и последующее изъятие, в том числе путем выкупа, земельных участков для государственных и муниципальных нужд относится к полномочиям органов местного самоуправления.</w:t>
      </w:r>
    </w:p>
    <w:p w:rsidR="003C6C41" w:rsidRPr="000D33BF" w:rsidRDefault="003C6C41" w:rsidP="00582F8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Порядок резервирования земельных участков для государственных или муниципальных нужд определяется </w:t>
      </w:r>
      <w:r w:rsidR="00582F85">
        <w:rPr>
          <w:rFonts w:eastAsia="Times New Roman"/>
          <w:kern w:val="0"/>
          <w:lang w:eastAsia="ru-RU"/>
        </w:rPr>
        <w:t xml:space="preserve">постановлением </w:t>
      </w:r>
      <w:r w:rsidRPr="000D33BF">
        <w:rPr>
          <w:rFonts w:eastAsia="Times New Roman"/>
          <w:kern w:val="0"/>
          <w:lang w:eastAsia="ru-RU"/>
        </w:rPr>
        <w:t>Правительством Российской Федерации от 22 июля 2008 г</w:t>
      </w:r>
      <w:r w:rsidR="00582F85">
        <w:rPr>
          <w:rFonts w:eastAsia="Times New Roman"/>
          <w:kern w:val="0"/>
          <w:lang w:eastAsia="ru-RU"/>
        </w:rPr>
        <w:t>ода</w:t>
      </w:r>
      <w:r w:rsidRPr="000D33BF">
        <w:rPr>
          <w:rFonts w:eastAsia="Times New Roman"/>
          <w:kern w:val="0"/>
          <w:lang w:eastAsia="ru-RU"/>
        </w:rPr>
        <w:t xml:space="preserve"> №561 </w:t>
      </w:r>
      <w:r w:rsidR="00582F85">
        <w:rPr>
          <w:rFonts w:eastAsia="Times New Roman"/>
          <w:kern w:val="0"/>
          <w:lang w:eastAsia="ru-RU"/>
        </w:rPr>
        <w:t>"</w:t>
      </w:r>
      <w:r w:rsidRPr="000D33BF">
        <w:rPr>
          <w:rFonts w:eastAsia="Times New Roman"/>
          <w:kern w:val="0"/>
          <w:lang w:eastAsia="ru-RU"/>
        </w:rPr>
        <w:t>О некоторых вопросах, связанных с резервированием земель для государственных или муниципальных нужд</w:t>
      </w:r>
      <w:r w:rsidR="00582F85">
        <w:rPr>
          <w:rFonts w:eastAsia="Times New Roman"/>
          <w:kern w:val="0"/>
          <w:lang w:eastAsia="ru-RU"/>
        </w:rPr>
        <w:t>"</w:t>
      </w:r>
      <w:r w:rsidRPr="000D33BF">
        <w:rPr>
          <w:rFonts w:eastAsia="Times New Roman"/>
          <w:kern w:val="0"/>
          <w:lang w:eastAsia="ru-RU"/>
        </w:rPr>
        <w:t>.</w:t>
      </w:r>
    </w:p>
    <w:p w:rsidR="003C6C41" w:rsidRPr="000D33BF" w:rsidRDefault="003C6C41" w:rsidP="00582F8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Резервирование участков, предоставленных конкретным землепользователям, возможно только при отсутствии других вариантов размещения объектов капитального строительства, повлекшего необходимость изъятия земель.</w:t>
      </w:r>
    </w:p>
    <w:p w:rsidR="003C6C41" w:rsidRPr="000D33BF" w:rsidRDefault="003C6C41" w:rsidP="00582F8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Основанием для принятия решения о резервировании земель является инициатива Иркутской области, </w:t>
      </w:r>
      <w:r w:rsidR="005573E9">
        <w:t>Тайшетского муниципального округа</w:t>
      </w:r>
      <w:r w:rsidRPr="000D33BF">
        <w:rPr>
          <w:rFonts w:eastAsia="Times New Roman"/>
          <w:kern w:val="0"/>
          <w:lang w:eastAsia="ru-RU"/>
        </w:rPr>
        <w:t>, отдельных землепользователей, землевладельцев, арендаторов земельных участков, иных заинтересованных лиц.</w:t>
      </w:r>
    </w:p>
    <w:p w:rsidR="003C6C41" w:rsidRPr="000D33BF" w:rsidRDefault="003C6C41" w:rsidP="00582F8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Решение о резервировании земельных участков для государственных и муниципальных нужд или об отказе в резервировании земель</w:t>
      </w:r>
      <w:r w:rsidR="005573E9">
        <w:rPr>
          <w:rFonts w:eastAsia="Times New Roman"/>
          <w:kern w:val="0"/>
          <w:lang w:eastAsia="ru-RU"/>
        </w:rPr>
        <w:t xml:space="preserve"> </w:t>
      </w:r>
      <w:r w:rsidRPr="000D33BF">
        <w:rPr>
          <w:rFonts w:eastAsia="Times New Roman"/>
          <w:kern w:val="0"/>
          <w:lang w:eastAsia="ru-RU"/>
        </w:rPr>
        <w:t xml:space="preserve">принимается </w:t>
      </w:r>
      <w:r w:rsidR="003512CA">
        <w:rPr>
          <w:rFonts w:eastAsia="Times New Roman"/>
          <w:kern w:val="0"/>
          <w:lang w:eastAsia="ru-RU"/>
        </w:rPr>
        <w:t xml:space="preserve">мэром </w:t>
      </w:r>
      <w:r w:rsidR="005573E9">
        <w:lastRenderedPageBreak/>
        <w:t>Тайшетского муниципального округа</w:t>
      </w:r>
      <w:r w:rsidRPr="000D33BF">
        <w:rPr>
          <w:rFonts w:eastAsia="Times New Roman"/>
          <w:kern w:val="0"/>
          <w:lang w:eastAsia="ru-RU"/>
        </w:rPr>
        <w:t xml:space="preserve"> или уполномоченным органом местного самоуправления на основании утвержденных в установленном порядке:</w:t>
      </w:r>
    </w:p>
    <w:p w:rsidR="003C6C41" w:rsidRPr="000D33BF" w:rsidRDefault="0039057D" w:rsidP="00582F8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Г</w:t>
      </w:r>
      <w:r w:rsidR="003C6C41" w:rsidRPr="000D33BF">
        <w:rPr>
          <w:rFonts w:eastAsia="Times New Roman"/>
          <w:kern w:val="0"/>
          <w:lang w:eastAsia="ru-RU"/>
        </w:rPr>
        <w:t xml:space="preserve">енерального плана </w:t>
      </w:r>
      <w:r w:rsidR="005573E9">
        <w:t>Тайшетского муниципального округа</w:t>
      </w:r>
      <w:r w:rsidR="003C6C41" w:rsidRPr="000D33BF">
        <w:rPr>
          <w:rFonts w:eastAsia="Times New Roman"/>
          <w:kern w:val="0"/>
          <w:lang w:eastAsia="ru-RU"/>
        </w:rPr>
        <w:t>, отображающего зоны резервирования (зоны планируемого размещения объектов для государственных, муниципальных нужд);</w:t>
      </w:r>
    </w:p>
    <w:p w:rsidR="003C6C41" w:rsidRPr="000D33BF" w:rsidRDefault="003C6C41" w:rsidP="00582F8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Правил землепользования и застройки;</w:t>
      </w:r>
    </w:p>
    <w:p w:rsidR="003C6C41" w:rsidRPr="000D33BF" w:rsidRDefault="003C6C41" w:rsidP="00582F8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проектов планировки территории с проектами межевания территории в их составе (или отдельно разработанных), определяющих границы зон резервирования.</w:t>
      </w:r>
    </w:p>
    <w:p w:rsidR="003C6C41" w:rsidRPr="000D33BF" w:rsidRDefault="003C6C41" w:rsidP="00582F8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Указанные документы подготавливаются и утверждаются в порядке, определенном Градостроительным кодексом </w:t>
      </w:r>
      <w:r w:rsidR="00582F85">
        <w:rPr>
          <w:rFonts w:eastAsia="Times New Roman"/>
        </w:rPr>
        <w:t>Российской Федерации</w:t>
      </w:r>
      <w:r w:rsidRPr="000D33BF">
        <w:rPr>
          <w:rFonts w:eastAsia="Times New Roman"/>
          <w:kern w:val="0"/>
          <w:lang w:eastAsia="ru-RU"/>
        </w:rPr>
        <w:t xml:space="preserve"> и настоящими </w:t>
      </w:r>
      <w:r w:rsidR="00582F85">
        <w:rPr>
          <w:rFonts w:eastAsia="Times New Roman"/>
        </w:rPr>
        <w:t>Правилами землепользования и застройки</w:t>
      </w:r>
      <w:r w:rsidRPr="000D33BF">
        <w:rPr>
          <w:rFonts w:eastAsia="Times New Roman"/>
          <w:kern w:val="0"/>
          <w:lang w:eastAsia="ru-RU"/>
        </w:rPr>
        <w:t xml:space="preserve">. </w:t>
      </w:r>
    </w:p>
    <w:p w:rsidR="003C6C41" w:rsidRPr="000D33BF" w:rsidRDefault="003C6C41" w:rsidP="00582F8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Решение о резервировании земельных участков должно содержать сведения о земельном участке либо перечень земельных участков (частей земельных участков), подлежащих резервированию, срок и цель резервирования земельных участков.</w:t>
      </w:r>
    </w:p>
    <w:p w:rsidR="003C6C41" w:rsidRPr="000D33BF" w:rsidRDefault="003C6C41" w:rsidP="00582F8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К решению прилагается:</w:t>
      </w:r>
    </w:p>
    <w:p w:rsidR="003C6C41" w:rsidRPr="000D33BF" w:rsidRDefault="003C6C41" w:rsidP="00582F8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схема расположения предполагаемого к резервированию земельного участка на кадастровом плане или кадастровой карте соответствующей территории;</w:t>
      </w:r>
    </w:p>
    <w:p w:rsidR="003C6C41" w:rsidRPr="000D33BF" w:rsidRDefault="003C6C41" w:rsidP="00582F8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объектов недвижимости, на них расположенных</w:t>
      </w:r>
      <w:r w:rsidR="003512CA">
        <w:rPr>
          <w:rFonts w:eastAsia="Times New Roman"/>
          <w:kern w:val="0"/>
          <w:lang w:eastAsia="ru-RU"/>
        </w:rPr>
        <w:t>.</w:t>
      </w:r>
    </w:p>
    <w:p w:rsidR="003C6C41" w:rsidRPr="000D33BF" w:rsidRDefault="003C6C41" w:rsidP="00582F8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Резервирование земель для государственных и муниципальных нужд влечет за собой ограничение прав собственников, землепользователей, землевладельцев, арендаторов земельных участков в соответствии со статьей 56</w:t>
      </w:r>
      <w:r w:rsidR="00582F85">
        <w:rPr>
          <w:rFonts w:eastAsia="Times New Roman"/>
          <w:kern w:val="0"/>
          <w:lang w:eastAsia="ru-RU"/>
        </w:rPr>
        <w:t>.</w:t>
      </w:r>
      <w:r w:rsidRPr="000D33BF">
        <w:rPr>
          <w:rFonts w:eastAsia="Times New Roman"/>
          <w:kern w:val="0"/>
          <w:lang w:eastAsia="ru-RU"/>
        </w:rPr>
        <w:t>1 Земельного кодекса Российской Федерации.</w:t>
      </w:r>
    </w:p>
    <w:p w:rsidR="00941577" w:rsidRPr="000D33BF" w:rsidRDefault="00941577" w:rsidP="00941577">
      <w:pPr>
        <w:pStyle w:val="a4"/>
        <w:widowControl/>
        <w:suppressAutoHyphens w:val="0"/>
        <w:overflowPunct w:val="0"/>
        <w:autoSpaceDE w:val="0"/>
        <w:autoSpaceDN w:val="0"/>
        <w:adjustRightInd w:val="0"/>
        <w:spacing w:after="0" w:line="240" w:lineRule="auto"/>
        <w:ind w:left="0" w:firstLine="567"/>
        <w:rPr>
          <w:rFonts w:eastAsia="Times New Roman"/>
          <w:kern w:val="0"/>
          <w:lang w:eastAsia="ru-RU"/>
        </w:rPr>
      </w:pPr>
    </w:p>
    <w:p w:rsidR="003C6C41" w:rsidRPr="000D33BF" w:rsidRDefault="00941577" w:rsidP="00582F85">
      <w:pPr>
        <w:spacing w:before="120" w:after="120" w:line="240" w:lineRule="auto"/>
        <w:ind w:firstLine="709"/>
        <w:jc w:val="both"/>
        <w:outlineLvl w:val="0"/>
        <w:rPr>
          <w:rFonts w:ascii="Times New Roman" w:eastAsia="Calibri" w:hAnsi="Times New Roman" w:cs="Times New Roman"/>
          <w:b/>
          <w:sz w:val="24"/>
          <w:szCs w:val="24"/>
          <w:lang w:eastAsia="en-US"/>
        </w:rPr>
      </w:pPr>
      <w:bookmarkStart w:id="131" w:name="__RefHeading__377_2087375748"/>
      <w:bookmarkStart w:id="132" w:name="_Toc337639638"/>
      <w:bookmarkStart w:id="133" w:name="_Toc38873912"/>
      <w:bookmarkEnd w:id="131"/>
      <w:r w:rsidRPr="000D33BF">
        <w:rPr>
          <w:rFonts w:ascii="Times New Roman" w:eastAsia="Calibri" w:hAnsi="Times New Roman" w:cs="Times New Roman"/>
          <w:b/>
          <w:sz w:val="24"/>
          <w:szCs w:val="24"/>
          <w:lang w:eastAsia="en-US"/>
        </w:rPr>
        <w:t>2</w:t>
      </w:r>
      <w:r w:rsidR="00D00FAC">
        <w:rPr>
          <w:rFonts w:ascii="Times New Roman" w:eastAsia="Calibri" w:hAnsi="Times New Roman" w:cs="Times New Roman"/>
          <w:b/>
          <w:sz w:val="24"/>
          <w:szCs w:val="24"/>
          <w:lang w:eastAsia="en-US"/>
        </w:rPr>
        <w:t>5</w:t>
      </w:r>
      <w:r w:rsidR="003C6C41" w:rsidRPr="000D33BF">
        <w:rPr>
          <w:rFonts w:ascii="Times New Roman" w:eastAsia="Calibri" w:hAnsi="Times New Roman" w:cs="Times New Roman"/>
          <w:b/>
          <w:sz w:val="24"/>
          <w:szCs w:val="24"/>
          <w:lang w:eastAsia="en-US"/>
        </w:rPr>
        <w:t>.</w:t>
      </w:r>
      <w:r w:rsidR="00582F85">
        <w:rPr>
          <w:rFonts w:ascii="Times New Roman" w:eastAsia="Calibri" w:hAnsi="Times New Roman" w:cs="Times New Roman"/>
          <w:b/>
          <w:sz w:val="24"/>
          <w:szCs w:val="24"/>
          <w:lang w:eastAsia="en-US"/>
        </w:rPr>
        <w:t xml:space="preserve"> </w:t>
      </w:r>
      <w:r w:rsidR="003C6C41" w:rsidRPr="000D33BF">
        <w:rPr>
          <w:rFonts w:ascii="Times New Roman" w:eastAsia="Calibri" w:hAnsi="Times New Roman" w:cs="Times New Roman"/>
          <w:b/>
          <w:sz w:val="24"/>
          <w:szCs w:val="24"/>
          <w:lang w:eastAsia="en-US"/>
        </w:rPr>
        <w:t xml:space="preserve"> Право ограниченного пользования чужим земельным участком (сервитут)</w:t>
      </w:r>
      <w:bookmarkEnd w:id="132"/>
      <w:bookmarkEnd w:id="133"/>
    </w:p>
    <w:p w:rsidR="003C6C41" w:rsidRPr="000D33BF" w:rsidRDefault="003C6C41" w:rsidP="00582F8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Сервитут может быть публичным или частным.</w:t>
      </w:r>
    </w:p>
    <w:p w:rsidR="003C6C41" w:rsidRPr="000D33BF" w:rsidRDefault="003C6C41" w:rsidP="00582F8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Публичный сервитут в соответствии со статьей 23 Земельного кодекса </w:t>
      </w:r>
      <w:r w:rsidR="00582F85">
        <w:rPr>
          <w:rFonts w:eastAsia="Times New Roman"/>
        </w:rPr>
        <w:t>Российской Федерации</w:t>
      </w:r>
      <w:r w:rsidRPr="000D33BF">
        <w:rPr>
          <w:rFonts w:eastAsia="Times New Roman"/>
          <w:kern w:val="0"/>
          <w:lang w:eastAsia="ru-RU"/>
        </w:rPr>
        <w:t xml:space="preserve"> устанавливается нормативным правовым актом Иркутской области, органа местного самоуправления </w:t>
      </w:r>
      <w:r w:rsidR="00DE52EE">
        <w:rPr>
          <w:rFonts w:eastAsia="Times New Roman"/>
        </w:rPr>
        <w:t>Тайшетского муниципального округа</w:t>
      </w:r>
      <w:r w:rsidR="003512CA">
        <w:rPr>
          <w:rFonts w:eastAsia="Times New Roman"/>
          <w:kern w:val="0"/>
          <w:lang w:eastAsia="ru-RU"/>
        </w:rPr>
        <w:t xml:space="preserve"> </w:t>
      </w:r>
      <w:r w:rsidRPr="000D33BF">
        <w:rPr>
          <w:rFonts w:eastAsia="Times New Roman"/>
          <w:kern w:val="0"/>
          <w:lang w:eastAsia="ru-RU"/>
        </w:rPr>
        <w:t>в случаях, если это необходимо для обеспечения интересов местного самоуправления или местного населения, без изъятия земельных участков.</w:t>
      </w:r>
    </w:p>
    <w:p w:rsidR="003C6C41" w:rsidRPr="000D33BF" w:rsidRDefault="003C6C41" w:rsidP="00582F8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Частный сервитут устанавливается в соответствии с гражданским законодательством.</w:t>
      </w:r>
    </w:p>
    <w:p w:rsidR="00941577" w:rsidRPr="000D33BF" w:rsidRDefault="003C6C41" w:rsidP="00582F85">
      <w:pPr>
        <w:pStyle w:val="a4"/>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Сервитуты подлежат государственной регистрации в соответствии с </w:t>
      </w:r>
      <w:r w:rsidR="00941577" w:rsidRPr="000D33BF">
        <w:rPr>
          <w:rFonts w:eastAsia="Times New Roman"/>
          <w:kern w:val="0"/>
          <w:lang w:eastAsia="ru-RU"/>
        </w:rPr>
        <w:t xml:space="preserve">Федеральным законом </w:t>
      </w:r>
      <w:r w:rsidR="00582F85">
        <w:rPr>
          <w:rFonts w:eastAsia="Times New Roman"/>
        </w:rPr>
        <w:t>Российской Федерации</w:t>
      </w:r>
      <w:r w:rsidR="00582F85" w:rsidRPr="000D33BF">
        <w:rPr>
          <w:rFonts w:eastAsia="Times New Roman"/>
          <w:kern w:val="0"/>
          <w:lang w:eastAsia="ru-RU"/>
        </w:rPr>
        <w:t xml:space="preserve"> </w:t>
      </w:r>
      <w:r w:rsidR="00941577" w:rsidRPr="000D33BF">
        <w:rPr>
          <w:rFonts w:eastAsia="Times New Roman"/>
          <w:kern w:val="0"/>
          <w:lang w:eastAsia="ru-RU"/>
        </w:rPr>
        <w:t>от 13</w:t>
      </w:r>
      <w:r w:rsidR="00582F85">
        <w:rPr>
          <w:rFonts w:eastAsia="Times New Roman"/>
          <w:kern w:val="0"/>
          <w:lang w:eastAsia="ru-RU"/>
        </w:rPr>
        <w:t xml:space="preserve"> июля </w:t>
      </w:r>
      <w:r w:rsidR="00941577" w:rsidRPr="000D33BF">
        <w:rPr>
          <w:rFonts w:eastAsia="Times New Roman"/>
          <w:kern w:val="0"/>
          <w:lang w:eastAsia="ru-RU"/>
        </w:rPr>
        <w:t xml:space="preserve">2015 </w:t>
      </w:r>
      <w:r w:rsidR="00582F85">
        <w:rPr>
          <w:rFonts w:eastAsia="Times New Roman"/>
          <w:kern w:val="0"/>
          <w:lang w:eastAsia="ru-RU"/>
        </w:rPr>
        <w:t>года №</w:t>
      </w:r>
      <w:r w:rsidR="00941577" w:rsidRPr="000D33BF">
        <w:rPr>
          <w:rFonts w:eastAsia="Times New Roman"/>
          <w:kern w:val="0"/>
          <w:lang w:eastAsia="ru-RU"/>
        </w:rPr>
        <w:t xml:space="preserve"> 218-ФЗ "О государственной регистрации недвижимости"</w:t>
      </w:r>
      <w:r w:rsidR="00582F85">
        <w:rPr>
          <w:rFonts w:eastAsia="Times New Roman"/>
          <w:kern w:val="0"/>
          <w:lang w:eastAsia="ru-RU"/>
        </w:rPr>
        <w:t>.</w:t>
      </w:r>
    </w:p>
    <w:p w:rsidR="003C6C41" w:rsidRPr="000D33BF" w:rsidRDefault="003C6C41" w:rsidP="00582F85">
      <w:pPr>
        <w:pStyle w:val="a4"/>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Публичные сервитуты могут устанавливаться для:</w:t>
      </w:r>
    </w:p>
    <w:p w:rsidR="00941577" w:rsidRPr="000D33BF" w:rsidRDefault="00941577" w:rsidP="00582F85">
      <w:pPr>
        <w:spacing w:after="0" w:line="240" w:lineRule="auto"/>
        <w:ind w:firstLine="709"/>
        <w:jc w:val="both"/>
        <w:rPr>
          <w:rFonts w:ascii="Verdana" w:eastAsia="Times New Roman" w:hAnsi="Verdana" w:cs="Times New Roman"/>
          <w:sz w:val="21"/>
          <w:szCs w:val="21"/>
        </w:rPr>
      </w:pPr>
      <w:r w:rsidRPr="000D33BF">
        <w:rPr>
          <w:rFonts w:ascii="Times New Roman" w:eastAsia="Times New Roman" w:hAnsi="Times New Roman" w:cs="Times New Roman"/>
          <w:sz w:val="24"/>
          <w:szCs w:val="24"/>
        </w:rPr>
        <w:t>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941577" w:rsidRPr="000D33BF" w:rsidRDefault="00941577" w:rsidP="0098451A">
      <w:pPr>
        <w:spacing w:after="0" w:line="240" w:lineRule="auto"/>
        <w:ind w:firstLine="709"/>
        <w:jc w:val="both"/>
        <w:rPr>
          <w:rFonts w:ascii="Verdana" w:eastAsia="Times New Roman" w:hAnsi="Verdana" w:cs="Times New Roman"/>
          <w:sz w:val="21"/>
          <w:szCs w:val="21"/>
        </w:rPr>
      </w:pPr>
      <w:r w:rsidRPr="000D33BF">
        <w:rPr>
          <w:rFonts w:ascii="Times New Roman" w:eastAsia="Times New Roman" w:hAnsi="Times New Roman" w:cs="Times New Roman"/>
          <w:sz w:val="24"/>
          <w:szCs w:val="24"/>
        </w:rPr>
        <w:t>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941577" w:rsidRPr="000D33BF" w:rsidRDefault="00941577" w:rsidP="0098451A">
      <w:pPr>
        <w:spacing w:after="0" w:line="240" w:lineRule="auto"/>
        <w:ind w:firstLine="709"/>
        <w:jc w:val="both"/>
        <w:rPr>
          <w:rFonts w:ascii="Verdana" w:eastAsia="Times New Roman" w:hAnsi="Verdana" w:cs="Times New Roman"/>
          <w:sz w:val="21"/>
          <w:szCs w:val="21"/>
        </w:rPr>
      </w:pPr>
      <w:r w:rsidRPr="000D33BF">
        <w:rPr>
          <w:rFonts w:ascii="Times New Roman" w:eastAsia="Times New Roman" w:hAnsi="Times New Roman" w:cs="Times New Roman"/>
          <w:sz w:val="24"/>
          <w:szCs w:val="24"/>
        </w:rPr>
        <w:t>проведения дренажных работ на земельном участке;</w:t>
      </w:r>
    </w:p>
    <w:p w:rsidR="00941577" w:rsidRPr="000D33BF" w:rsidRDefault="00941577" w:rsidP="0098451A">
      <w:pPr>
        <w:spacing w:after="0" w:line="240" w:lineRule="auto"/>
        <w:ind w:firstLine="709"/>
        <w:jc w:val="both"/>
        <w:rPr>
          <w:rFonts w:ascii="Verdana" w:eastAsia="Times New Roman" w:hAnsi="Verdana" w:cs="Times New Roman"/>
          <w:sz w:val="21"/>
          <w:szCs w:val="21"/>
        </w:rPr>
      </w:pPr>
      <w:r w:rsidRPr="000D33BF">
        <w:rPr>
          <w:rFonts w:ascii="Times New Roman" w:eastAsia="Times New Roman" w:hAnsi="Times New Roman" w:cs="Times New Roman"/>
          <w:sz w:val="24"/>
          <w:szCs w:val="24"/>
        </w:rPr>
        <w:t>забора (изъятия) водных ресурсов из водных объектов и водопоя;</w:t>
      </w:r>
    </w:p>
    <w:p w:rsidR="00941577" w:rsidRPr="000D33BF" w:rsidRDefault="00941577" w:rsidP="0098451A">
      <w:pPr>
        <w:spacing w:after="0" w:line="240" w:lineRule="auto"/>
        <w:ind w:firstLine="709"/>
        <w:jc w:val="both"/>
        <w:rPr>
          <w:rFonts w:ascii="Verdana" w:eastAsia="Times New Roman" w:hAnsi="Verdana" w:cs="Times New Roman"/>
          <w:sz w:val="21"/>
          <w:szCs w:val="21"/>
        </w:rPr>
      </w:pPr>
      <w:r w:rsidRPr="000D33BF">
        <w:rPr>
          <w:rFonts w:ascii="Times New Roman" w:eastAsia="Times New Roman" w:hAnsi="Times New Roman" w:cs="Times New Roman"/>
          <w:sz w:val="24"/>
          <w:szCs w:val="24"/>
        </w:rPr>
        <w:t>прогона сельскохозяйственных животных через земельный участок;</w:t>
      </w:r>
    </w:p>
    <w:p w:rsidR="00941577" w:rsidRPr="000D33BF" w:rsidRDefault="00941577" w:rsidP="0098451A">
      <w:pPr>
        <w:spacing w:after="0" w:line="240" w:lineRule="auto"/>
        <w:ind w:firstLine="709"/>
        <w:jc w:val="both"/>
        <w:rPr>
          <w:rFonts w:ascii="Verdana" w:eastAsia="Times New Roman" w:hAnsi="Verdana" w:cs="Times New Roman"/>
          <w:sz w:val="21"/>
          <w:szCs w:val="21"/>
        </w:rPr>
      </w:pPr>
      <w:r w:rsidRPr="000D33BF">
        <w:rPr>
          <w:rFonts w:ascii="Times New Roman" w:eastAsia="Times New Roman" w:hAnsi="Times New Roman" w:cs="Times New Roman"/>
          <w:sz w:val="24"/>
          <w:szCs w:val="24"/>
        </w:rPr>
        <w:lastRenderedPageBreak/>
        <w:t>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941577" w:rsidRPr="0098451A" w:rsidRDefault="00941577" w:rsidP="0098451A">
      <w:pPr>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использования земельного участка в целях охоты, рыболовства, аквакультуры (рыбоводства);</w:t>
      </w:r>
    </w:p>
    <w:p w:rsidR="00941577" w:rsidRPr="0098451A" w:rsidRDefault="00941577" w:rsidP="0098451A">
      <w:pPr>
        <w:spacing w:after="0" w:line="240" w:lineRule="auto"/>
        <w:ind w:firstLine="709"/>
        <w:jc w:val="both"/>
        <w:rPr>
          <w:rFonts w:ascii="Times New Roman" w:eastAsia="Times New Roman" w:hAnsi="Times New Roman" w:cs="Times New Roman"/>
          <w:sz w:val="24"/>
          <w:szCs w:val="24"/>
        </w:rPr>
      </w:pPr>
      <w:r w:rsidRPr="0098451A">
        <w:rPr>
          <w:rFonts w:ascii="Times New Roman" w:eastAsia="Times New Roman" w:hAnsi="Times New Roman" w:cs="Times New Roman"/>
          <w:sz w:val="24"/>
          <w:szCs w:val="24"/>
        </w:rPr>
        <w:t xml:space="preserve">использования земельного участка в целях, предусмотренных статьей 39.37 настоящего </w:t>
      </w:r>
      <w:r w:rsidR="00EC6602" w:rsidRPr="0098451A">
        <w:rPr>
          <w:rFonts w:ascii="Times New Roman" w:eastAsia="Times New Roman" w:hAnsi="Times New Roman" w:cs="Times New Roman"/>
          <w:sz w:val="24"/>
          <w:szCs w:val="24"/>
        </w:rPr>
        <w:t xml:space="preserve">Земельного кодекса </w:t>
      </w:r>
      <w:r w:rsidR="0098451A" w:rsidRPr="0098451A">
        <w:rPr>
          <w:rFonts w:ascii="Times New Roman" w:eastAsia="Times New Roman" w:hAnsi="Times New Roman" w:cs="Times New Roman"/>
          <w:sz w:val="24"/>
          <w:szCs w:val="24"/>
        </w:rPr>
        <w:t>Российской Федерации</w:t>
      </w:r>
      <w:r w:rsidRPr="0098451A">
        <w:rPr>
          <w:rFonts w:ascii="Times New Roman" w:eastAsia="Times New Roman" w:hAnsi="Times New Roman" w:cs="Times New Roman"/>
          <w:sz w:val="24"/>
          <w:szCs w:val="24"/>
        </w:rPr>
        <w:t>.</w:t>
      </w:r>
    </w:p>
    <w:p w:rsidR="003C6C41" w:rsidRPr="000D33BF" w:rsidRDefault="003C6C41"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Сервитут может быть срочным или постоянным.</w:t>
      </w:r>
    </w:p>
    <w:p w:rsidR="00EC6602" w:rsidRPr="000D33BF" w:rsidRDefault="003C6C41" w:rsidP="0098451A">
      <w:pPr>
        <w:spacing w:after="0" w:line="240" w:lineRule="auto"/>
        <w:ind w:firstLine="709"/>
        <w:jc w:val="both"/>
        <w:rPr>
          <w:rFonts w:ascii="Verdana" w:eastAsia="Times New Roman" w:hAnsi="Verdana" w:cs="Times New Roman"/>
          <w:sz w:val="21"/>
          <w:szCs w:val="21"/>
        </w:rPr>
      </w:pPr>
      <w:r w:rsidRPr="000D33BF">
        <w:rPr>
          <w:rFonts w:ascii="Times New Roman" w:eastAsia="Times New Roman" w:hAnsi="Times New Roman" w:cs="Times New Roman"/>
          <w:sz w:val="24"/>
          <w:szCs w:val="24"/>
        </w:rPr>
        <w:t xml:space="preserve">Срок установления публичного сервитута в отношении участка, расположенного в границах земель, зарезервированных для государственных или муниципальных нужд, не может превышать </w:t>
      </w:r>
      <w:r w:rsidR="00EC6602" w:rsidRPr="000D33BF">
        <w:rPr>
          <w:rFonts w:ascii="Times New Roman" w:eastAsia="Times New Roman" w:hAnsi="Times New Roman" w:cs="Times New Roman"/>
          <w:sz w:val="24"/>
          <w:szCs w:val="24"/>
        </w:rPr>
        <w:t>не может превышать срок резервирования таких земель.</w:t>
      </w:r>
    </w:p>
    <w:p w:rsidR="003C6C41" w:rsidRPr="000D33BF" w:rsidRDefault="003C6C41"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Лица, чьи права и законные интересы затрагиваются установлением сервитута, могут осуществлять защиту своих прав в судебном порядке.</w:t>
      </w:r>
    </w:p>
    <w:p w:rsidR="003C6C41" w:rsidRPr="000D33BF" w:rsidRDefault="003C6C41"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Границы  публичных сервитутов обозначаются на градостроительных планах земельных участков.</w:t>
      </w:r>
    </w:p>
    <w:p w:rsidR="000603CF" w:rsidRPr="000D33BF" w:rsidRDefault="000603CF" w:rsidP="0098451A">
      <w:pPr>
        <w:spacing w:before="120" w:after="120" w:line="240" w:lineRule="auto"/>
        <w:ind w:firstLine="709"/>
        <w:outlineLvl w:val="0"/>
        <w:rPr>
          <w:rFonts w:ascii="Times New Roman" w:eastAsia="Calibri" w:hAnsi="Times New Roman" w:cs="Times New Roman"/>
          <w:b/>
          <w:sz w:val="24"/>
          <w:szCs w:val="24"/>
          <w:lang w:eastAsia="en-US"/>
        </w:rPr>
      </w:pPr>
      <w:bookmarkStart w:id="134" w:name="__RefHeading__401_2087375748"/>
      <w:bookmarkStart w:id="135" w:name="_Toc337639650"/>
      <w:bookmarkStart w:id="136" w:name="_Toc38873913"/>
      <w:bookmarkEnd w:id="76"/>
      <w:bookmarkEnd w:id="134"/>
      <w:r w:rsidRPr="000D33BF">
        <w:rPr>
          <w:rFonts w:ascii="Times New Roman" w:eastAsia="Calibri" w:hAnsi="Times New Roman" w:cs="Times New Roman"/>
          <w:b/>
          <w:sz w:val="24"/>
          <w:szCs w:val="24"/>
          <w:lang w:eastAsia="en-US"/>
        </w:rPr>
        <w:t>2</w:t>
      </w:r>
      <w:r w:rsidR="00D00FAC">
        <w:rPr>
          <w:rFonts w:ascii="Times New Roman" w:eastAsia="Calibri" w:hAnsi="Times New Roman" w:cs="Times New Roman"/>
          <w:b/>
          <w:sz w:val="24"/>
          <w:szCs w:val="24"/>
          <w:lang w:eastAsia="en-US"/>
        </w:rPr>
        <w:t>6</w:t>
      </w:r>
      <w:r w:rsidRPr="000D33BF">
        <w:rPr>
          <w:rFonts w:ascii="Times New Roman" w:eastAsia="Calibri" w:hAnsi="Times New Roman" w:cs="Times New Roman"/>
          <w:b/>
          <w:sz w:val="24"/>
          <w:szCs w:val="24"/>
          <w:lang w:eastAsia="en-US"/>
        </w:rPr>
        <w:t xml:space="preserve">. </w:t>
      </w:r>
      <w:r w:rsidR="0098451A">
        <w:rPr>
          <w:rFonts w:ascii="Times New Roman" w:eastAsia="Calibri" w:hAnsi="Times New Roman" w:cs="Times New Roman"/>
          <w:b/>
          <w:sz w:val="24"/>
          <w:szCs w:val="24"/>
          <w:lang w:eastAsia="en-US"/>
        </w:rPr>
        <w:t xml:space="preserve"> </w:t>
      </w:r>
      <w:r w:rsidRPr="000D33BF">
        <w:rPr>
          <w:rFonts w:ascii="Times New Roman" w:eastAsia="Calibri" w:hAnsi="Times New Roman" w:cs="Times New Roman"/>
          <w:b/>
          <w:sz w:val="24"/>
          <w:szCs w:val="24"/>
          <w:lang w:eastAsia="en-US"/>
        </w:rPr>
        <w:t>Порядок предоставления земельных участков</w:t>
      </w:r>
      <w:bookmarkEnd w:id="135"/>
      <w:bookmarkEnd w:id="136"/>
    </w:p>
    <w:p w:rsidR="00EC6602" w:rsidRPr="000D33BF" w:rsidRDefault="00EC6602" w:rsidP="0098451A">
      <w:pPr>
        <w:spacing w:after="0" w:line="240" w:lineRule="auto"/>
        <w:ind w:firstLine="709"/>
        <w:jc w:val="both"/>
        <w:rPr>
          <w:rFonts w:ascii="Verdana" w:eastAsia="Times New Roman" w:hAnsi="Verdana" w:cs="Times New Roman"/>
          <w:sz w:val="21"/>
          <w:szCs w:val="21"/>
        </w:rPr>
      </w:pPr>
      <w:bookmarkStart w:id="137" w:name="__RefHeading__403_2087375748"/>
      <w:bookmarkStart w:id="138" w:name="_Toc337639651"/>
      <w:bookmarkEnd w:id="137"/>
      <w:r w:rsidRPr="000D33BF">
        <w:rPr>
          <w:rFonts w:ascii="Times New Roman" w:eastAsia="Times New Roman" w:hAnsi="Times New Roman" w:cs="Times New Roman"/>
          <w:sz w:val="24"/>
          <w:szCs w:val="24"/>
        </w:rPr>
        <w:t>Земельные участки, находящиеся в муниципальной собственности, предоставляются на основании:</w:t>
      </w:r>
    </w:p>
    <w:p w:rsidR="00EC6602" w:rsidRPr="000D33BF" w:rsidRDefault="00EC6602" w:rsidP="0098451A">
      <w:pPr>
        <w:spacing w:after="0" w:line="240" w:lineRule="auto"/>
        <w:ind w:firstLine="709"/>
        <w:jc w:val="both"/>
        <w:rPr>
          <w:rFonts w:ascii="Verdana" w:eastAsia="Times New Roman" w:hAnsi="Verdana" w:cs="Times New Roman"/>
          <w:sz w:val="21"/>
          <w:szCs w:val="21"/>
        </w:rPr>
      </w:pPr>
      <w:r w:rsidRPr="000D33BF">
        <w:rPr>
          <w:rFonts w:ascii="Times New Roman" w:eastAsia="Times New Roman" w:hAnsi="Times New Roman" w:cs="Times New Roman"/>
          <w:sz w:val="24"/>
          <w:szCs w:val="24"/>
        </w:rPr>
        <w:t>решения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EC6602" w:rsidRPr="000D33BF" w:rsidRDefault="00EC6602" w:rsidP="0098451A">
      <w:pPr>
        <w:spacing w:after="0" w:line="240" w:lineRule="auto"/>
        <w:ind w:firstLine="709"/>
        <w:jc w:val="both"/>
        <w:rPr>
          <w:rFonts w:ascii="Verdana" w:eastAsia="Times New Roman" w:hAnsi="Verdana" w:cs="Times New Roman"/>
          <w:sz w:val="21"/>
          <w:szCs w:val="21"/>
        </w:rPr>
      </w:pPr>
      <w:r w:rsidRPr="000D33BF">
        <w:rPr>
          <w:rFonts w:ascii="Times New Roman" w:eastAsia="Times New Roman" w:hAnsi="Times New Roman" w:cs="Times New Roman"/>
          <w:sz w:val="24"/>
          <w:szCs w:val="24"/>
        </w:rPr>
        <w:t>договора купли-продажи в случае предоставления земельного участка в собственность за плату;</w:t>
      </w:r>
    </w:p>
    <w:p w:rsidR="00EC6602" w:rsidRPr="000D33BF" w:rsidRDefault="00EC6602" w:rsidP="0098451A">
      <w:pPr>
        <w:spacing w:after="0" w:line="240" w:lineRule="auto"/>
        <w:ind w:firstLine="709"/>
        <w:jc w:val="both"/>
        <w:rPr>
          <w:rFonts w:ascii="Verdana" w:eastAsia="Times New Roman" w:hAnsi="Verdana" w:cs="Times New Roman"/>
          <w:sz w:val="21"/>
          <w:szCs w:val="21"/>
        </w:rPr>
      </w:pPr>
      <w:r w:rsidRPr="000D33BF">
        <w:rPr>
          <w:rFonts w:ascii="Times New Roman" w:eastAsia="Times New Roman" w:hAnsi="Times New Roman" w:cs="Times New Roman"/>
          <w:sz w:val="24"/>
          <w:szCs w:val="24"/>
        </w:rPr>
        <w:t>договора аренды в случае предоставления земельного участка в аренду;</w:t>
      </w:r>
    </w:p>
    <w:p w:rsidR="00EC6602" w:rsidRPr="000D33BF" w:rsidRDefault="00EC6602" w:rsidP="0098451A">
      <w:pPr>
        <w:spacing w:after="0" w:line="240" w:lineRule="auto"/>
        <w:ind w:firstLine="709"/>
        <w:jc w:val="both"/>
        <w:rPr>
          <w:rFonts w:ascii="Verdana" w:eastAsia="Times New Roman" w:hAnsi="Verdana" w:cs="Times New Roman"/>
          <w:sz w:val="21"/>
          <w:szCs w:val="21"/>
        </w:rPr>
      </w:pPr>
      <w:r w:rsidRPr="000D33BF">
        <w:rPr>
          <w:rFonts w:ascii="Times New Roman" w:eastAsia="Times New Roman" w:hAnsi="Times New Roman" w:cs="Times New Roman"/>
          <w:sz w:val="24"/>
          <w:szCs w:val="24"/>
        </w:rPr>
        <w:t>договора безвозмездного пользования в случае предоставления земельного участка в безвозмездное пользование.</w:t>
      </w:r>
    </w:p>
    <w:p w:rsidR="00EC6602" w:rsidRPr="0098451A" w:rsidRDefault="00EC6602" w:rsidP="0098451A">
      <w:pPr>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 xml:space="preserve">Продажа </w:t>
      </w:r>
      <w:r w:rsidRPr="0098451A">
        <w:rPr>
          <w:rFonts w:ascii="Times New Roman" w:eastAsia="Times New Roman" w:hAnsi="Times New Roman" w:cs="Times New Roman"/>
          <w:sz w:val="24"/>
          <w:szCs w:val="24"/>
        </w:rPr>
        <w:t xml:space="preserve">находящихся в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Земельным кодексом </w:t>
      </w:r>
      <w:r w:rsidR="0098451A" w:rsidRPr="0098451A">
        <w:rPr>
          <w:rFonts w:ascii="Times New Roman" w:eastAsia="Times New Roman" w:hAnsi="Times New Roman" w:cs="Times New Roman"/>
          <w:sz w:val="24"/>
          <w:szCs w:val="24"/>
        </w:rPr>
        <w:t>Российской Федерации</w:t>
      </w:r>
      <w:r w:rsidRPr="0098451A">
        <w:rPr>
          <w:rFonts w:ascii="Times New Roman" w:eastAsia="Times New Roman" w:hAnsi="Times New Roman" w:cs="Times New Roman"/>
          <w:sz w:val="24"/>
          <w:szCs w:val="24"/>
        </w:rPr>
        <w:t xml:space="preserve">, а также случаев проведения аукционов по продаже таких земельных участков в соответствии со статьей 39.18 Земельного кодекса </w:t>
      </w:r>
      <w:r w:rsidR="0098451A" w:rsidRPr="0098451A">
        <w:rPr>
          <w:rFonts w:ascii="Times New Roman" w:eastAsia="Times New Roman" w:hAnsi="Times New Roman" w:cs="Times New Roman"/>
          <w:sz w:val="24"/>
          <w:szCs w:val="24"/>
        </w:rPr>
        <w:t>Российской Федерации</w:t>
      </w:r>
      <w:r w:rsidRPr="0098451A">
        <w:rPr>
          <w:rFonts w:ascii="Times New Roman" w:eastAsia="Times New Roman" w:hAnsi="Times New Roman" w:cs="Times New Roman"/>
          <w:sz w:val="24"/>
          <w:szCs w:val="24"/>
        </w:rPr>
        <w:t>.</w:t>
      </w:r>
    </w:p>
    <w:p w:rsidR="000603CF" w:rsidRPr="000D33BF" w:rsidRDefault="000603CF" w:rsidP="0098451A">
      <w:pPr>
        <w:spacing w:before="120" w:after="120" w:line="240" w:lineRule="auto"/>
        <w:ind w:firstLine="709"/>
        <w:jc w:val="both"/>
        <w:outlineLvl w:val="0"/>
        <w:rPr>
          <w:rFonts w:ascii="Times New Roman" w:eastAsia="Calibri" w:hAnsi="Times New Roman" w:cs="Times New Roman"/>
          <w:b/>
          <w:sz w:val="24"/>
          <w:szCs w:val="24"/>
          <w:lang w:eastAsia="en-US"/>
        </w:rPr>
      </w:pPr>
      <w:bookmarkStart w:id="139" w:name="_Toc38873914"/>
      <w:r w:rsidRPr="000D33BF">
        <w:rPr>
          <w:rFonts w:ascii="Times New Roman" w:eastAsia="Calibri" w:hAnsi="Times New Roman" w:cs="Times New Roman"/>
          <w:b/>
          <w:sz w:val="24"/>
          <w:szCs w:val="24"/>
          <w:lang w:eastAsia="en-US"/>
        </w:rPr>
        <w:t>2</w:t>
      </w:r>
      <w:r w:rsidR="00D00FAC">
        <w:rPr>
          <w:rFonts w:ascii="Times New Roman" w:eastAsia="Calibri" w:hAnsi="Times New Roman" w:cs="Times New Roman"/>
          <w:b/>
          <w:sz w:val="24"/>
          <w:szCs w:val="24"/>
          <w:lang w:eastAsia="en-US"/>
        </w:rPr>
        <w:t>7</w:t>
      </w:r>
      <w:r w:rsidRPr="000D33BF">
        <w:rPr>
          <w:rFonts w:ascii="Times New Roman" w:eastAsia="Calibri" w:hAnsi="Times New Roman" w:cs="Times New Roman"/>
          <w:b/>
          <w:sz w:val="24"/>
          <w:szCs w:val="24"/>
          <w:lang w:eastAsia="en-US"/>
        </w:rPr>
        <w:t>. О</w:t>
      </w:r>
      <w:r w:rsidR="00EC6602" w:rsidRPr="000D33BF">
        <w:rPr>
          <w:rFonts w:ascii="Times New Roman" w:eastAsia="Calibri" w:hAnsi="Times New Roman" w:cs="Times New Roman"/>
          <w:b/>
          <w:sz w:val="24"/>
          <w:szCs w:val="24"/>
          <w:lang w:eastAsia="en-US"/>
        </w:rPr>
        <w:t xml:space="preserve">рганизация и проведение торгов </w:t>
      </w:r>
      <w:r w:rsidRPr="000D33BF">
        <w:rPr>
          <w:rFonts w:ascii="Times New Roman" w:eastAsia="Calibri" w:hAnsi="Times New Roman" w:cs="Times New Roman"/>
          <w:b/>
          <w:sz w:val="24"/>
          <w:szCs w:val="24"/>
          <w:lang w:eastAsia="en-US"/>
        </w:rPr>
        <w:t xml:space="preserve">по продаже или праву аренды земельных участков </w:t>
      </w:r>
      <w:bookmarkEnd w:id="138"/>
      <w:bookmarkEnd w:id="139"/>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Организация и проведение торгов осуществляется в целях создания механизма продажи земельных участков на началах:</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создания вторичного рынка земли; </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повышения доходов бюджета поселения;</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выявления соотношения спроса и предложения;</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выявления ценовых характеристик земельных участков;</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эффективности и рационального использования земельных участков в соответствии с перспективой развития поселения и созданием благоприятной среды для проживания граждан.</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Основными принципами организации и проведения торгов являются:</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создание организационных и экономических основ инвестиционной привлекательности территории;</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создание равных конкурентных условий для всех физических, юридических лиц и индивидуальных предпринимателей;</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lastRenderedPageBreak/>
        <w:t>гласность деятельности органов местного самоуправления при организации и проведении торгов;</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объективность оценки предложений всех участников торгов;</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единство требований ко всем претендентам и участникам торгов;</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единство условий о предмете торгов, представляемых всем участникам.</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Предметом торгов может являться:</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земельный участок, организованный в соответствии с градостроительными регламентами и картой градостроительного зонирования;</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право на заключение договора аренды земельного участка, предоставляемого для строительства, в том числе для жилищного строительства;</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право на заключение договора аренды земельного участка для его комплексного освоения под жилищное строительство.</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Организация продажи на торгах земельного участка в собственность или продажи права на заключение договора аренды земельного участка осуществляется по решению организатора торгов в порядке, установленном правовым актом </w:t>
      </w:r>
      <w:r w:rsidR="00DE52EE">
        <w:rPr>
          <w:rFonts w:eastAsia="Times New Roman"/>
        </w:rPr>
        <w:t>Тайшетского муниципального округа</w:t>
      </w:r>
      <w:r w:rsidRPr="000D33BF">
        <w:rPr>
          <w:rFonts w:eastAsia="Times New Roman"/>
          <w:kern w:val="0"/>
          <w:lang w:eastAsia="ru-RU"/>
        </w:rPr>
        <w:t>.</w:t>
      </w:r>
    </w:p>
    <w:p w:rsidR="000603CF" w:rsidRPr="000D33BF" w:rsidRDefault="000603CF" w:rsidP="0098451A">
      <w:pPr>
        <w:spacing w:before="120" w:after="120" w:line="240" w:lineRule="auto"/>
        <w:ind w:firstLine="709"/>
        <w:jc w:val="both"/>
        <w:outlineLvl w:val="0"/>
        <w:rPr>
          <w:rFonts w:ascii="Times New Roman" w:eastAsia="Calibri" w:hAnsi="Times New Roman" w:cs="Times New Roman"/>
          <w:b/>
          <w:sz w:val="24"/>
          <w:szCs w:val="24"/>
          <w:lang w:eastAsia="en-US"/>
        </w:rPr>
      </w:pPr>
      <w:bookmarkStart w:id="140" w:name="__RefHeading__405_2087375748"/>
      <w:bookmarkStart w:id="141" w:name="_Toc337639652"/>
      <w:bookmarkStart w:id="142" w:name="_Toc38873915"/>
      <w:bookmarkEnd w:id="140"/>
      <w:r w:rsidRPr="000D33BF">
        <w:rPr>
          <w:rFonts w:ascii="Times New Roman" w:eastAsia="Calibri" w:hAnsi="Times New Roman" w:cs="Times New Roman"/>
          <w:b/>
          <w:sz w:val="24"/>
          <w:szCs w:val="24"/>
          <w:lang w:eastAsia="en-US"/>
        </w:rPr>
        <w:t>2</w:t>
      </w:r>
      <w:r w:rsidR="00D00FAC">
        <w:rPr>
          <w:rFonts w:ascii="Times New Roman" w:eastAsia="Calibri" w:hAnsi="Times New Roman" w:cs="Times New Roman"/>
          <w:b/>
          <w:sz w:val="24"/>
          <w:szCs w:val="24"/>
          <w:lang w:eastAsia="en-US"/>
        </w:rPr>
        <w:t>8</w:t>
      </w:r>
      <w:r w:rsidRPr="000D33BF">
        <w:rPr>
          <w:rFonts w:ascii="Times New Roman" w:eastAsia="Calibri" w:hAnsi="Times New Roman" w:cs="Times New Roman"/>
          <w:b/>
          <w:sz w:val="24"/>
          <w:szCs w:val="24"/>
          <w:lang w:eastAsia="en-US"/>
        </w:rPr>
        <w:t>. Приобретение прав на земельные участки, на которых расположены объекты недвижимости</w:t>
      </w:r>
      <w:bookmarkEnd w:id="141"/>
      <w:bookmarkEnd w:id="142"/>
    </w:p>
    <w:p w:rsidR="00634612" w:rsidRPr="000D33BF" w:rsidRDefault="00634612" w:rsidP="0098451A">
      <w:pPr>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Если иное не установлено настоящей статьей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При переходе права собственности на объекты недвижимости, расположенные на земельном участке, находящемся в государственной или муниципальной собственности, к другому лицу право пользования земельным участком подлежит переоформлению. В этом случае, прежний пользователь земельного участка обязан подать заявление об отказе от прав на земельный участок с приложением документов, подтверждающих переход прав на объекты недвижимого имущества.</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При продаже зданий, строений, сооружений, расположенных на земельных участках, предоставленных юридическим лицам на праве постоянного (бессрочного) пользования, право постоянного (бессрочного) пользования земельными участками подлежит переоформлению на право аренды земельных участков. Или земельные участки должны быть приобретены в собственность по выбору покупателей зданий, строений, сооружений.</w:t>
      </w:r>
    </w:p>
    <w:p w:rsidR="000603CF" w:rsidRPr="000D33BF" w:rsidRDefault="000603CF" w:rsidP="0098451A">
      <w:pPr>
        <w:spacing w:before="120" w:after="120" w:line="240" w:lineRule="auto"/>
        <w:ind w:firstLine="709"/>
        <w:outlineLvl w:val="0"/>
        <w:rPr>
          <w:rFonts w:ascii="Times New Roman" w:eastAsia="Calibri" w:hAnsi="Times New Roman" w:cs="Times New Roman"/>
          <w:b/>
          <w:sz w:val="24"/>
          <w:szCs w:val="24"/>
          <w:lang w:eastAsia="en-US"/>
        </w:rPr>
      </w:pPr>
      <w:bookmarkStart w:id="143" w:name="__RefHeading__407_2087375748"/>
      <w:bookmarkStart w:id="144" w:name="_Toc337639653"/>
      <w:bookmarkStart w:id="145" w:name="_Toc38873916"/>
      <w:bookmarkEnd w:id="143"/>
      <w:r w:rsidRPr="000D33BF">
        <w:rPr>
          <w:rFonts w:ascii="Times New Roman" w:eastAsia="Calibri" w:hAnsi="Times New Roman" w:cs="Times New Roman"/>
          <w:b/>
          <w:sz w:val="24"/>
          <w:szCs w:val="24"/>
          <w:lang w:eastAsia="en-US"/>
        </w:rPr>
        <w:t>2</w:t>
      </w:r>
      <w:r w:rsidR="00D00FAC">
        <w:rPr>
          <w:rFonts w:ascii="Times New Roman" w:eastAsia="Calibri" w:hAnsi="Times New Roman" w:cs="Times New Roman"/>
          <w:b/>
          <w:sz w:val="24"/>
          <w:szCs w:val="24"/>
          <w:lang w:eastAsia="en-US"/>
        </w:rPr>
        <w:t>9</w:t>
      </w:r>
      <w:r w:rsidRPr="000D33BF">
        <w:rPr>
          <w:rFonts w:ascii="Times New Roman" w:eastAsia="Calibri" w:hAnsi="Times New Roman" w:cs="Times New Roman"/>
          <w:b/>
          <w:sz w:val="24"/>
          <w:szCs w:val="24"/>
          <w:lang w:eastAsia="en-US"/>
        </w:rPr>
        <w:t xml:space="preserve">. </w:t>
      </w:r>
      <w:r w:rsidR="0098451A">
        <w:rPr>
          <w:rFonts w:ascii="Times New Roman" w:eastAsia="Calibri" w:hAnsi="Times New Roman" w:cs="Times New Roman"/>
          <w:b/>
          <w:sz w:val="24"/>
          <w:szCs w:val="24"/>
          <w:lang w:eastAsia="en-US"/>
        </w:rPr>
        <w:t xml:space="preserve"> </w:t>
      </w:r>
      <w:r w:rsidRPr="000D33BF">
        <w:rPr>
          <w:rFonts w:ascii="Times New Roman" w:eastAsia="Calibri" w:hAnsi="Times New Roman" w:cs="Times New Roman"/>
          <w:b/>
          <w:sz w:val="24"/>
          <w:szCs w:val="24"/>
          <w:lang w:eastAsia="en-US"/>
        </w:rPr>
        <w:t>Переоформление прав на земельные участки</w:t>
      </w:r>
      <w:bookmarkEnd w:id="144"/>
      <w:bookmarkEnd w:id="145"/>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Переоформление прав на земельные участки производится в следующих случаях:</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переоформление права постоянного (бессрочного) пользования земельным участком;</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переоформление права пожизненного наследуемого владения земельным участком.</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Решение о переоформлении прав на земельный участок принимается органами местного самоуправления </w:t>
      </w:r>
      <w:r w:rsidR="00DE52EE">
        <w:rPr>
          <w:rFonts w:eastAsia="Times New Roman"/>
        </w:rPr>
        <w:t>Тайшетского муниципального округа</w:t>
      </w:r>
      <w:r w:rsidRPr="000D33BF">
        <w:rPr>
          <w:rFonts w:eastAsia="Times New Roman"/>
          <w:kern w:val="0"/>
          <w:lang w:eastAsia="ru-RU"/>
        </w:rPr>
        <w:t xml:space="preserve"> в течение месяца с момента поступления заявления.</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В случае отказа в переоформлении прав мотивированный ответ направляется заявителю в течение десяти дней с момента поступления заявления.</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Граждане, обладающие земельными участками на праве постоянного (бессрочного) пользования, пожизненного наследуемого владения, вправе переоформить данные права по своему усмотрению:</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на право собственности;</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lastRenderedPageBreak/>
        <w:t>на право аренды.</w:t>
      </w:r>
    </w:p>
    <w:p w:rsidR="000603CF" w:rsidRPr="000D33BF" w:rsidRDefault="000603CF" w:rsidP="0098451A">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Переоформление указанных прав в установленных земельным законодательством случаях сроком не ограничивается.</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Предоставление земельных участков в собственность производится однократно бесплатно, при этом взимание каких-либо дополнительных денежных сумм помимо сборов, установленных федеральными законами, не допускается.</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Юридические лица, обладающие земельными участками на праве постоянного (бессрочного) пользования, за исключением государственных и муниципальных учреждений и органов местного самоуправления, вправе переоформить данные права по своему усмотрению на:</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право собственности;</w:t>
      </w:r>
    </w:p>
    <w:p w:rsidR="000603CF" w:rsidRPr="000D33BF" w:rsidRDefault="000603CF" w:rsidP="00634612">
      <w:pPr>
        <w:pStyle w:val="a4"/>
        <w:widowControl/>
        <w:suppressAutoHyphens w:val="0"/>
        <w:overflowPunct w:val="0"/>
        <w:autoSpaceDE w:val="0"/>
        <w:autoSpaceDN w:val="0"/>
        <w:adjustRightInd w:val="0"/>
        <w:spacing w:after="0" w:line="240" w:lineRule="auto"/>
        <w:ind w:left="0" w:firstLine="539"/>
        <w:rPr>
          <w:rFonts w:eastAsia="Times New Roman"/>
          <w:kern w:val="0"/>
          <w:lang w:eastAsia="ru-RU"/>
        </w:rPr>
      </w:pPr>
      <w:r w:rsidRPr="000D33BF">
        <w:rPr>
          <w:rFonts w:eastAsia="Times New Roman"/>
          <w:kern w:val="0"/>
          <w:lang w:eastAsia="ru-RU"/>
        </w:rPr>
        <w:tab/>
        <w:t>право аренды.</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Переоформление указанных прав производится в сроки, установленные действующим законодательством.</w:t>
      </w:r>
    </w:p>
    <w:p w:rsidR="00782C1E" w:rsidRPr="000D33BF" w:rsidRDefault="00D00FAC" w:rsidP="00E02E08">
      <w:pPr>
        <w:spacing w:before="120" w:after="120" w:line="240" w:lineRule="auto"/>
        <w:ind w:firstLine="709"/>
        <w:outlineLvl w:val="0"/>
        <w:rPr>
          <w:rFonts w:ascii="Times New Roman" w:eastAsia="Calibri" w:hAnsi="Times New Roman" w:cs="Times New Roman"/>
          <w:b/>
          <w:sz w:val="24"/>
          <w:szCs w:val="24"/>
          <w:lang w:eastAsia="en-US"/>
        </w:rPr>
      </w:pPr>
      <w:bookmarkStart w:id="146" w:name="__RefHeading__409_2087375748"/>
      <w:bookmarkStart w:id="147" w:name="_Toc337639646"/>
      <w:bookmarkStart w:id="148" w:name="_Toc38873917"/>
      <w:bookmarkStart w:id="149" w:name="_Toc337639654"/>
      <w:bookmarkEnd w:id="146"/>
      <w:r>
        <w:rPr>
          <w:rFonts w:ascii="Times New Roman" w:eastAsia="Calibri" w:hAnsi="Times New Roman" w:cs="Times New Roman"/>
          <w:b/>
          <w:sz w:val="24"/>
          <w:szCs w:val="24"/>
          <w:lang w:eastAsia="en-US"/>
        </w:rPr>
        <w:t>30</w:t>
      </w:r>
      <w:r w:rsidR="00782C1E" w:rsidRPr="000D33BF">
        <w:rPr>
          <w:rFonts w:ascii="Times New Roman" w:eastAsia="Calibri" w:hAnsi="Times New Roman" w:cs="Times New Roman"/>
          <w:b/>
          <w:sz w:val="24"/>
          <w:szCs w:val="24"/>
          <w:lang w:eastAsia="en-US"/>
        </w:rPr>
        <w:t xml:space="preserve">. </w:t>
      </w:r>
      <w:r w:rsidR="00E02E08">
        <w:rPr>
          <w:rFonts w:ascii="Times New Roman" w:eastAsia="Calibri" w:hAnsi="Times New Roman" w:cs="Times New Roman"/>
          <w:b/>
          <w:sz w:val="24"/>
          <w:szCs w:val="24"/>
          <w:lang w:eastAsia="en-US"/>
        </w:rPr>
        <w:t xml:space="preserve"> </w:t>
      </w:r>
      <w:r w:rsidR="00782C1E" w:rsidRPr="000D33BF">
        <w:rPr>
          <w:rFonts w:ascii="Times New Roman" w:eastAsia="Calibri" w:hAnsi="Times New Roman" w:cs="Times New Roman"/>
          <w:b/>
          <w:sz w:val="24"/>
          <w:szCs w:val="24"/>
          <w:lang w:eastAsia="en-US"/>
        </w:rPr>
        <w:t>Изменение видов разрешённого использования земельных участков</w:t>
      </w:r>
      <w:bookmarkEnd w:id="147"/>
      <w:bookmarkEnd w:id="148"/>
    </w:p>
    <w:p w:rsidR="00782C1E" w:rsidRPr="000D33BF" w:rsidRDefault="00782C1E"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Возможность изменения вида разрешенного использования земельного участка предусмотрена статьями 37 и 38 Градостроительного кодекса </w:t>
      </w:r>
      <w:r w:rsidR="00E02E08">
        <w:rPr>
          <w:rFonts w:eastAsia="Times New Roman"/>
        </w:rPr>
        <w:t>Российской Федерации</w:t>
      </w:r>
      <w:r w:rsidRPr="000D33BF">
        <w:rPr>
          <w:rFonts w:eastAsia="Times New Roman"/>
          <w:kern w:val="0"/>
          <w:lang w:eastAsia="ru-RU"/>
        </w:rPr>
        <w:t xml:space="preserve"> и статьей 4 Федерального закона </w:t>
      </w:r>
      <w:r w:rsidR="00E02E08">
        <w:rPr>
          <w:rFonts w:eastAsia="Times New Roman"/>
        </w:rPr>
        <w:t>Российской Федерации от 29 декабря 2004</w:t>
      </w:r>
      <w:r w:rsidR="00E02E08" w:rsidRPr="000D33BF">
        <w:rPr>
          <w:rFonts w:eastAsia="Times New Roman"/>
          <w:kern w:val="0"/>
          <w:lang w:eastAsia="ru-RU"/>
        </w:rPr>
        <w:t xml:space="preserve"> </w:t>
      </w:r>
      <w:r w:rsidR="00E02E08">
        <w:rPr>
          <w:rFonts w:eastAsia="Times New Roman"/>
          <w:kern w:val="0"/>
          <w:lang w:eastAsia="ru-RU"/>
        </w:rPr>
        <w:t xml:space="preserve">года </w:t>
      </w:r>
      <w:r w:rsidR="00E02E08">
        <w:rPr>
          <w:rFonts w:eastAsia="Times New Roman"/>
        </w:rPr>
        <w:t xml:space="preserve">№191–ФЗ </w:t>
      </w:r>
      <w:r w:rsidR="00E02E08">
        <w:rPr>
          <w:rFonts w:eastAsia="Times New Roman"/>
          <w:kern w:val="0"/>
          <w:lang w:eastAsia="ru-RU"/>
        </w:rPr>
        <w:t>"</w:t>
      </w:r>
      <w:r w:rsidRPr="000D33BF">
        <w:rPr>
          <w:rFonts w:eastAsia="Times New Roman"/>
          <w:kern w:val="0"/>
          <w:lang w:eastAsia="ru-RU"/>
        </w:rPr>
        <w:t xml:space="preserve">О введении в действие Градостроительного кодекса </w:t>
      </w:r>
      <w:r w:rsidR="00E02E08">
        <w:rPr>
          <w:rFonts w:eastAsia="Times New Roman"/>
        </w:rPr>
        <w:t>Российской Федерации</w:t>
      </w:r>
      <w:r w:rsidR="00E02E08">
        <w:rPr>
          <w:rFonts w:eastAsia="Times New Roman"/>
          <w:kern w:val="0"/>
          <w:lang w:eastAsia="ru-RU"/>
        </w:rPr>
        <w:t>":</w:t>
      </w:r>
    </w:p>
    <w:p w:rsidR="00782C1E" w:rsidRPr="000D33BF" w:rsidRDefault="00782C1E"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установленным для данной территориальной зоны и при условии соблюдения требований технических регламентов.</w:t>
      </w:r>
    </w:p>
    <w:p w:rsidR="00782C1E" w:rsidRPr="000D33BF" w:rsidRDefault="00782C1E"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 регулирующими использование таких территорий.</w:t>
      </w:r>
    </w:p>
    <w:p w:rsidR="000603CF" w:rsidRPr="000D33BF" w:rsidRDefault="00D00FAC" w:rsidP="00E02E08">
      <w:pPr>
        <w:spacing w:before="120" w:after="120" w:line="240" w:lineRule="auto"/>
        <w:ind w:firstLine="709"/>
        <w:outlineLvl w:val="0"/>
        <w:rPr>
          <w:rFonts w:ascii="Times New Roman" w:eastAsia="Calibri" w:hAnsi="Times New Roman" w:cs="Times New Roman"/>
          <w:b/>
          <w:sz w:val="24"/>
          <w:szCs w:val="24"/>
          <w:lang w:eastAsia="en-US"/>
        </w:rPr>
      </w:pPr>
      <w:bookmarkStart w:id="150" w:name="_Toc38873918"/>
      <w:r>
        <w:rPr>
          <w:rFonts w:ascii="Times New Roman" w:eastAsia="Calibri" w:hAnsi="Times New Roman" w:cs="Times New Roman"/>
          <w:b/>
          <w:sz w:val="24"/>
          <w:szCs w:val="24"/>
          <w:lang w:eastAsia="en-US"/>
        </w:rPr>
        <w:t>31</w:t>
      </w:r>
      <w:r w:rsidR="000603CF" w:rsidRPr="000D33BF">
        <w:rPr>
          <w:rFonts w:ascii="Times New Roman" w:eastAsia="Calibri" w:hAnsi="Times New Roman" w:cs="Times New Roman"/>
          <w:b/>
          <w:sz w:val="24"/>
          <w:szCs w:val="24"/>
          <w:lang w:eastAsia="en-US"/>
        </w:rPr>
        <w:t xml:space="preserve">. </w:t>
      </w:r>
      <w:r w:rsidR="00E02E08">
        <w:rPr>
          <w:rFonts w:ascii="Times New Roman" w:eastAsia="Calibri" w:hAnsi="Times New Roman" w:cs="Times New Roman"/>
          <w:b/>
          <w:sz w:val="24"/>
          <w:szCs w:val="24"/>
          <w:lang w:eastAsia="en-US"/>
        </w:rPr>
        <w:t xml:space="preserve"> </w:t>
      </w:r>
      <w:r w:rsidR="000603CF" w:rsidRPr="000D33BF">
        <w:rPr>
          <w:rFonts w:ascii="Times New Roman" w:eastAsia="Calibri" w:hAnsi="Times New Roman" w:cs="Times New Roman"/>
          <w:b/>
          <w:sz w:val="24"/>
          <w:szCs w:val="24"/>
          <w:lang w:eastAsia="en-US"/>
        </w:rPr>
        <w:t>Предоставление земельных участков в аренду</w:t>
      </w:r>
      <w:bookmarkEnd w:id="149"/>
      <w:bookmarkEnd w:id="150"/>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proofErr w:type="gramStart"/>
      <w:r w:rsidRPr="000D33BF">
        <w:rPr>
          <w:rFonts w:eastAsia="Times New Roman"/>
          <w:kern w:val="0"/>
          <w:lang w:eastAsia="ru-RU"/>
        </w:rPr>
        <w:t xml:space="preserve">Земельные участки могут быть предоставлены в аренду физическим и юридическим лицам в соответствии с Гражданским и Земельным кодексами </w:t>
      </w:r>
      <w:r w:rsidR="00E02E08">
        <w:rPr>
          <w:rFonts w:eastAsia="Times New Roman"/>
        </w:rPr>
        <w:t>Российской Федерации</w:t>
      </w:r>
      <w:r w:rsidRPr="000D33BF">
        <w:rPr>
          <w:rFonts w:eastAsia="Times New Roman"/>
          <w:kern w:val="0"/>
          <w:lang w:eastAsia="ru-RU"/>
        </w:rPr>
        <w:t>.</w:t>
      </w:r>
      <w:proofErr w:type="gramEnd"/>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Размер арендной платы является существенным условием договора аренды земельного участка. </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Срок аренды земельного участка, находящегося в государственной или муниципальной собственности, устанавливается по соглашению сторон в зависимости от фактического использования, требований градостроительных регламентов, а также сроков освоения территории, на которой расположен земельный участок, но не может превышать 49 лет.</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При предоставлении земельного участка в аренду фактическое использование этого земельного участка может быть изменено в целях приведения его в соответствие с градостроительным регламентом данной территориальной зоны.</w:t>
      </w:r>
    </w:p>
    <w:p w:rsidR="000603CF" w:rsidRPr="000D33BF" w:rsidRDefault="00D00FAC" w:rsidP="00E02E08">
      <w:pPr>
        <w:spacing w:before="120" w:after="120" w:line="240" w:lineRule="auto"/>
        <w:ind w:firstLine="709"/>
        <w:jc w:val="both"/>
        <w:outlineLvl w:val="0"/>
        <w:rPr>
          <w:rFonts w:ascii="Times New Roman" w:eastAsia="Calibri" w:hAnsi="Times New Roman" w:cs="Times New Roman"/>
          <w:b/>
          <w:sz w:val="24"/>
          <w:szCs w:val="24"/>
          <w:lang w:eastAsia="en-US"/>
        </w:rPr>
      </w:pPr>
      <w:bookmarkStart w:id="151" w:name="__RefHeading__411_2087375748"/>
      <w:bookmarkStart w:id="152" w:name="_Toc337639655"/>
      <w:bookmarkStart w:id="153" w:name="_Toc38873919"/>
      <w:bookmarkEnd w:id="151"/>
      <w:r>
        <w:rPr>
          <w:rFonts w:ascii="Times New Roman" w:eastAsia="Calibri" w:hAnsi="Times New Roman" w:cs="Times New Roman"/>
          <w:b/>
          <w:sz w:val="24"/>
          <w:szCs w:val="24"/>
          <w:lang w:eastAsia="en-US"/>
        </w:rPr>
        <w:t>32</w:t>
      </w:r>
      <w:r w:rsidR="00E02E08">
        <w:rPr>
          <w:rFonts w:ascii="Times New Roman" w:eastAsia="Calibri" w:hAnsi="Times New Roman" w:cs="Times New Roman"/>
          <w:b/>
          <w:sz w:val="24"/>
          <w:szCs w:val="24"/>
          <w:lang w:eastAsia="en-US"/>
        </w:rPr>
        <w:t xml:space="preserve">. </w:t>
      </w:r>
      <w:r w:rsidR="000603CF" w:rsidRPr="000D33BF">
        <w:rPr>
          <w:rFonts w:ascii="Times New Roman" w:eastAsia="Calibri" w:hAnsi="Times New Roman" w:cs="Times New Roman"/>
          <w:b/>
          <w:sz w:val="24"/>
          <w:szCs w:val="24"/>
          <w:lang w:eastAsia="en-US"/>
        </w:rPr>
        <w:t xml:space="preserve"> Основания изъятия земельных участков, иных объектов недвижимости для государственных или муниципальных нужд</w:t>
      </w:r>
      <w:bookmarkEnd w:id="152"/>
      <w:bookmarkEnd w:id="153"/>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lastRenderedPageBreak/>
        <w:t xml:space="preserve">Изъятие, в том числе путем выкупа земельных участков, иных объектов недвижимости для государственных или муниципальных нужд осуществляется в исключительных случаях, определенных гражданским и земельным законодательством при отсутствии других вариантов возможного размещения этих объектов. </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Исключительные случаи изъятия, в том числе путем выкупа, земельных участков для государственных или муниципальных нужд обусловлены:</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выполнением международных обязательств Российской Федерации;</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размещением следующих объектов государственного или муниципального значения при отсутствии других вариантов возможного размещения этих объектов:</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объекты федеральных энергетических систем и объекты энергетических систем регионального значения;</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объекты обороны и безопасности;</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объекты федерального транспорта, путей сообщения, информатики и связи, а также объекты транспорта, путей сообщения, информатики и связи регионального значения;</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объекты, обеспечивающие космическую деятельность;</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объекты электро-, газо-, тепло- и водоснабжения муниципального значения;</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необходимость реализации иных муниципальных нужд, определенных в соответствии с законодательством.</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Изъятие, в том числе путем выкупа, земельного участка, иных объектов недвижимости осуществляется при наличии муниципальной нужды, подтверждаемой одним из следующих документов:</w:t>
      </w:r>
    </w:p>
    <w:p w:rsidR="000603CF" w:rsidRPr="000D33BF" w:rsidRDefault="00D63EC4"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Г</w:t>
      </w:r>
      <w:r w:rsidR="000603CF" w:rsidRPr="000D33BF">
        <w:rPr>
          <w:rFonts w:eastAsia="Times New Roman"/>
          <w:kern w:val="0"/>
          <w:lang w:eastAsia="ru-RU"/>
        </w:rPr>
        <w:t xml:space="preserve">енеральным планом </w:t>
      </w:r>
      <w:r w:rsidR="00DE52EE">
        <w:rPr>
          <w:rFonts w:eastAsia="Times New Roman"/>
        </w:rPr>
        <w:t>Тайшетского муниципального округа</w:t>
      </w:r>
      <w:r w:rsidR="000603CF" w:rsidRPr="000D33BF">
        <w:rPr>
          <w:rFonts w:eastAsia="Times New Roman"/>
          <w:kern w:val="0"/>
          <w:lang w:eastAsia="ru-RU"/>
        </w:rPr>
        <w:t>;</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документацией по планировке отдельных территорий в границах </w:t>
      </w:r>
      <w:r w:rsidR="00E02E08">
        <w:rPr>
          <w:rFonts w:eastAsia="Times New Roman"/>
        </w:rPr>
        <w:t>муниципального образования</w:t>
      </w:r>
      <w:r w:rsidRPr="000D33BF">
        <w:rPr>
          <w:rFonts w:eastAsia="Times New Roman"/>
          <w:kern w:val="0"/>
          <w:lang w:eastAsia="ru-RU"/>
        </w:rPr>
        <w:t>;</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решением органа местного самоуправления о признании аварийным и подлежащим сносу многоквартирного дома, расположенного на застроенной территории, в отношении которой принято решение о развитии;</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иными документами в соответствии с действующим законодательством.</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Изъятие земельного участка допускается по истечении одного года с момента уведомления о принятом решении лица, у которого осуществляется изъятие земельного участка.</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Изъятие земельного участка до истечения года со дня получения указанного уведомления осуществляется только с согласия собственника, землепользователя или арендатора земельного участка. </w:t>
      </w:r>
    </w:p>
    <w:p w:rsidR="000603CF" w:rsidRPr="000D33BF" w:rsidRDefault="00D00FAC" w:rsidP="00E02E08">
      <w:pPr>
        <w:spacing w:before="120" w:after="120" w:line="240" w:lineRule="auto"/>
        <w:ind w:firstLine="709"/>
        <w:jc w:val="both"/>
        <w:outlineLvl w:val="0"/>
        <w:rPr>
          <w:rFonts w:ascii="Times New Roman" w:eastAsia="Calibri" w:hAnsi="Times New Roman" w:cs="Times New Roman"/>
          <w:b/>
          <w:sz w:val="24"/>
          <w:szCs w:val="24"/>
          <w:lang w:eastAsia="en-US"/>
        </w:rPr>
      </w:pPr>
      <w:bookmarkStart w:id="154" w:name="__RefHeading__413_2087375748"/>
      <w:bookmarkStart w:id="155" w:name="__RefHeading__417_2087375748"/>
      <w:bookmarkStart w:id="156" w:name="_Toc337639658"/>
      <w:bookmarkStart w:id="157" w:name="_Toc38873920"/>
      <w:bookmarkEnd w:id="154"/>
      <w:bookmarkEnd w:id="155"/>
      <w:r>
        <w:rPr>
          <w:rFonts w:ascii="Times New Roman" w:eastAsia="Calibri" w:hAnsi="Times New Roman" w:cs="Times New Roman"/>
          <w:b/>
          <w:sz w:val="24"/>
          <w:szCs w:val="24"/>
          <w:lang w:eastAsia="en-US"/>
        </w:rPr>
        <w:t>33</w:t>
      </w:r>
      <w:r w:rsidR="000603CF" w:rsidRPr="000D33BF">
        <w:rPr>
          <w:rFonts w:ascii="Times New Roman" w:eastAsia="Calibri" w:hAnsi="Times New Roman" w:cs="Times New Roman"/>
          <w:b/>
          <w:sz w:val="24"/>
          <w:szCs w:val="24"/>
          <w:lang w:eastAsia="en-US"/>
        </w:rPr>
        <w:t>. Предоставление земельных участков из земель сельскохозяйственного назначения, находящихся в муниципальной собственности или собственности Иркутской области</w:t>
      </w:r>
      <w:bookmarkEnd w:id="156"/>
      <w:bookmarkEnd w:id="157"/>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Земельные участки из земель сельскохозяйственного назначения, находящиеся в собственности Иркутской области или собственности </w:t>
      </w:r>
      <w:r w:rsidR="00DE52EE">
        <w:rPr>
          <w:rFonts w:eastAsia="Times New Roman"/>
        </w:rPr>
        <w:t>Тайшетского муниципального округа</w:t>
      </w:r>
      <w:r w:rsidRPr="000D33BF">
        <w:rPr>
          <w:rFonts w:eastAsia="Times New Roman"/>
          <w:kern w:val="0"/>
          <w:lang w:eastAsia="ru-RU"/>
        </w:rPr>
        <w:t>, предоставляются гражданам и юридическим лицам в порядке, предусмотренном федеральным законодательством.</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Условия договоров аренды определяются:</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для земель сельскохозяйственного назначения, находящихся в собственности Иркутской области, – постановлениями высшего исполнительного органа области;</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для земель, находящихся в муниципальной собственности, – нормативными правовыми актами органов местного самоуправления.</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Земельный участок, переданный в аренду гражданину или юридическому лицу, по истечении трех лет с момента заключения договора аренды при условии надлежащего использования этого земельного участка может быть предоставлен в собственность </w:t>
      </w:r>
      <w:r w:rsidRPr="000D33BF">
        <w:rPr>
          <w:rFonts w:eastAsia="Times New Roman"/>
          <w:kern w:val="0"/>
          <w:lang w:eastAsia="ru-RU"/>
        </w:rPr>
        <w:lastRenderedPageBreak/>
        <w:t>арендатора по рыночной стоимости, сложившейся в данной местности на момент такого предоставления.</w:t>
      </w:r>
    </w:p>
    <w:p w:rsidR="000603CF" w:rsidRPr="000D33BF" w:rsidRDefault="000603CF" w:rsidP="00E02E0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Решение о предоставлении земельного участка в собственность или об отказе в его предоставлении в собственность в соответствии с действующим законодательством должно быть принято в течение тридцати дней со дня подачи таким арендатором заявления в письменной форме в уполномоченный орган местного самоуправления, обладающий правом предоставления соответствующих земельных участков в пределах своей компетенции.</w:t>
      </w:r>
    </w:p>
    <w:p w:rsidR="000603CF" w:rsidRPr="000D33BF" w:rsidRDefault="000603CF" w:rsidP="00E02E08">
      <w:pPr>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 xml:space="preserve">Переоформление земельных участков в собственность организациями и гражданами, осуществляющими деятельность по ведению крестьянского (фермерского) хозяйства, находящихся у них на праве постоянного (бессрочного) </w:t>
      </w:r>
      <w:r w:rsidRPr="00E02E08">
        <w:rPr>
          <w:rFonts w:ascii="Times New Roman" w:eastAsia="Times New Roman" w:hAnsi="Times New Roman" w:cs="Times New Roman"/>
          <w:sz w:val="24"/>
          <w:szCs w:val="24"/>
        </w:rPr>
        <w:t xml:space="preserve">пользования или праве пожизненного наследуемого владения, в соответствии с Федеральным законом </w:t>
      </w:r>
      <w:r w:rsidR="00E02E08" w:rsidRPr="00E02E08">
        <w:rPr>
          <w:rFonts w:ascii="Times New Roman" w:eastAsia="Times New Roman" w:hAnsi="Times New Roman" w:cs="Times New Roman"/>
          <w:sz w:val="24"/>
          <w:szCs w:val="24"/>
        </w:rPr>
        <w:t xml:space="preserve">Российской Федерации </w:t>
      </w:r>
      <w:r w:rsidR="009772CC" w:rsidRPr="00E02E08">
        <w:rPr>
          <w:rFonts w:ascii="Times New Roman" w:eastAsia="Times New Roman" w:hAnsi="Times New Roman" w:cs="Times New Roman"/>
          <w:sz w:val="24"/>
          <w:szCs w:val="24"/>
        </w:rPr>
        <w:t>от 25</w:t>
      </w:r>
      <w:r w:rsidR="00E02E08">
        <w:rPr>
          <w:rFonts w:ascii="Times New Roman" w:eastAsia="Times New Roman" w:hAnsi="Times New Roman" w:cs="Times New Roman"/>
          <w:sz w:val="24"/>
          <w:szCs w:val="24"/>
        </w:rPr>
        <w:t xml:space="preserve"> октября </w:t>
      </w:r>
      <w:r w:rsidR="009772CC" w:rsidRPr="00E02E08">
        <w:rPr>
          <w:rFonts w:ascii="Times New Roman" w:eastAsia="Times New Roman" w:hAnsi="Times New Roman" w:cs="Times New Roman"/>
          <w:sz w:val="24"/>
          <w:szCs w:val="24"/>
        </w:rPr>
        <w:t>2001</w:t>
      </w:r>
      <w:r w:rsidR="00E02E08">
        <w:rPr>
          <w:rFonts w:ascii="Times New Roman" w:eastAsia="Times New Roman" w:hAnsi="Times New Roman" w:cs="Times New Roman"/>
          <w:sz w:val="24"/>
          <w:szCs w:val="24"/>
        </w:rPr>
        <w:t xml:space="preserve"> года</w:t>
      </w:r>
      <w:r w:rsidR="009772CC" w:rsidRPr="00E02E08">
        <w:rPr>
          <w:rFonts w:ascii="Times New Roman" w:eastAsia="Times New Roman" w:hAnsi="Times New Roman" w:cs="Times New Roman"/>
          <w:sz w:val="24"/>
          <w:szCs w:val="24"/>
        </w:rPr>
        <w:t xml:space="preserve"> </w:t>
      </w:r>
      <w:r w:rsidR="00E02E08">
        <w:rPr>
          <w:rFonts w:ascii="Times New Roman" w:eastAsia="Times New Roman" w:hAnsi="Times New Roman" w:cs="Times New Roman"/>
          <w:sz w:val="24"/>
          <w:szCs w:val="24"/>
        </w:rPr>
        <w:t>№</w:t>
      </w:r>
      <w:r w:rsidR="009772CC" w:rsidRPr="00E02E08">
        <w:rPr>
          <w:rFonts w:ascii="Times New Roman" w:eastAsia="Times New Roman" w:hAnsi="Times New Roman" w:cs="Times New Roman"/>
          <w:sz w:val="24"/>
          <w:szCs w:val="24"/>
        </w:rPr>
        <w:t xml:space="preserve"> 137-ФЗ</w:t>
      </w:r>
      <w:r w:rsidRPr="00E02E08">
        <w:rPr>
          <w:rFonts w:ascii="Times New Roman" w:eastAsia="Times New Roman" w:hAnsi="Times New Roman" w:cs="Times New Roman"/>
          <w:sz w:val="24"/>
          <w:szCs w:val="24"/>
        </w:rPr>
        <w:t xml:space="preserve"> "О введении в действие Земельного кодекса Российской Федерации" осуществляется по цене, равной </w:t>
      </w:r>
      <w:r w:rsidR="009772CC" w:rsidRPr="00E02E08">
        <w:rPr>
          <w:rFonts w:ascii="Times New Roman" w:eastAsia="Times New Roman" w:hAnsi="Times New Roman" w:cs="Times New Roman"/>
          <w:sz w:val="24"/>
          <w:szCs w:val="24"/>
        </w:rPr>
        <w:t>трех десятых процента</w:t>
      </w:r>
      <w:r w:rsidR="009772CC" w:rsidRPr="000D33BF">
        <w:rPr>
          <w:rFonts w:ascii="Times New Roman" w:eastAsia="Times New Roman" w:hAnsi="Times New Roman" w:cs="Times New Roman"/>
          <w:sz w:val="24"/>
          <w:szCs w:val="24"/>
        </w:rPr>
        <w:t xml:space="preserve"> </w:t>
      </w:r>
      <w:r w:rsidRPr="000D33BF">
        <w:rPr>
          <w:rFonts w:ascii="Times New Roman" w:eastAsia="Times New Roman" w:hAnsi="Times New Roman" w:cs="Times New Roman"/>
          <w:sz w:val="24"/>
          <w:szCs w:val="24"/>
        </w:rPr>
        <w:t>кадастровой стоимости таких земельных участков.</w:t>
      </w:r>
    </w:p>
    <w:p w:rsidR="009772CC" w:rsidRPr="000D33BF" w:rsidRDefault="009772CC" w:rsidP="009772CC">
      <w:pPr>
        <w:spacing w:after="0" w:line="240" w:lineRule="auto"/>
        <w:ind w:firstLine="567"/>
        <w:jc w:val="both"/>
        <w:rPr>
          <w:rFonts w:ascii="Times New Roman" w:eastAsia="Times New Roman" w:hAnsi="Times New Roman" w:cs="Times New Roman"/>
          <w:sz w:val="24"/>
          <w:szCs w:val="24"/>
        </w:rPr>
      </w:pPr>
    </w:p>
    <w:p w:rsidR="000603CF" w:rsidRPr="000D33BF" w:rsidRDefault="00D00FAC" w:rsidP="001C466F">
      <w:pPr>
        <w:spacing w:before="120" w:after="120" w:line="240" w:lineRule="auto"/>
        <w:ind w:firstLine="709"/>
        <w:jc w:val="both"/>
        <w:outlineLvl w:val="0"/>
        <w:rPr>
          <w:rFonts w:ascii="Times New Roman" w:eastAsia="Calibri" w:hAnsi="Times New Roman" w:cs="Times New Roman"/>
          <w:b/>
          <w:sz w:val="24"/>
          <w:szCs w:val="24"/>
          <w:lang w:eastAsia="en-US"/>
        </w:rPr>
      </w:pPr>
      <w:bookmarkStart w:id="158" w:name="_Toc337639659"/>
      <w:bookmarkStart w:id="159" w:name="_Toc38873921"/>
      <w:r>
        <w:rPr>
          <w:rFonts w:ascii="Times New Roman" w:eastAsia="Calibri" w:hAnsi="Times New Roman" w:cs="Times New Roman"/>
          <w:b/>
          <w:sz w:val="24"/>
          <w:szCs w:val="24"/>
          <w:lang w:eastAsia="en-US"/>
        </w:rPr>
        <w:t>34</w:t>
      </w:r>
      <w:r w:rsidR="000603CF" w:rsidRPr="000D33BF">
        <w:rPr>
          <w:rFonts w:ascii="Times New Roman" w:eastAsia="Calibri" w:hAnsi="Times New Roman" w:cs="Times New Roman"/>
          <w:b/>
          <w:sz w:val="24"/>
          <w:szCs w:val="24"/>
          <w:lang w:eastAsia="en-US"/>
        </w:rPr>
        <w:t>.</w:t>
      </w:r>
      <w:r w:rsidR="001C466F">
        <w:rPr>
          <w:rFonts w:ascii="Times New Roman" w:eastAsia="Calibri" w:hAnsi="Times New Roman" w:cs="Times New Roman"/>
          <w:b/>
          <w:sz w:val="24"/>
          <w:szCs w:val="24"/>
          <w:lang w:eastAsia="en-US"/>
        </w:rPr>
        <w:t xml:space="preserve"> </w:t>
      </w:r>
      <w:r w:rsidR="000603CF" w:rsidRPr="000D33BF">
        <w:rPr>
          <w:rFonts w:ascii="Times New Roman" w:eastAsia="Calibri" w:hAnsi="Times New Roman" w:cs="Times New Roman"/>
          <w:b/>
          <w:sz w:val="24"/>
          <w:szCs w:val="24"/>
          <w:lang w:eastAsia="en-US"/>
        </w:rPr>
        <w:t>Предоставление в аренду земельных участков в границах сельскохозяйственных угодий</w:t>
      </w:r>
      <w:bookmarkEnd w:id="158"/>
      <w:bookmarkEnd w:id="159"/>
    </w:p>
    <w:p w:rsidR="000603CF" w:rsidRPr="000D33BF" w:rsidRDefault="000603CF" w:rsidP="001C466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Минимальный срок аренды земельных участков сельскохозяйственных угодий составляет 3 года для всех видов разрешенного использования сельскохозяйственных угодий, передаваемых в аренду.</w:t>
      </w:r>
    </w:p>
    <w:p w:rsidR="000603CF" w:rsidRPr="000D33BF" w:rsidRDefault="000603CF" w:rsidP="001C466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При предоставлении в аренду земельных участков для сельскохозяйственного использования собственником земельного участка могут устанавливаться условия (обязанности) по использованию земельных участков (соблюдение агротехнических требований, требований по рекультивации и мелиорации земельного участка, соблюдение установленных режимов использования, ограничений, обременений, наличие бизнес-плана ведения сельскохозяйственного производства, квалификационные требования к участникам торгов и другие) в соответствии с действующим законодательством.</w:t>
      </w:r>
    </w:p>
    <w:p w:rsidR="000603CF" w:rsidRPr="000D33BF" w:rsidRDefault="000603CF" w:rsidP="001C466F">
      <w:pPr>
        <w:spacing w:before="120" w:after="120" w:line="240" w:lineRule="auto"/>
        <w:ind w:firstLine="709"/>
        <w:jc w:val="both"/>
        <w:outlineLvl w:val="0"/>
        <w:rPr>
          <w:rFonts w:ascii="Times New Roman" w:eastAsia="Calibri" w:hAnsi="Times New Roman" w:cs="Times New Roman"/>
          <w:b/>
          <w:sz w:val="24"/>
          <w:szCs w:val="24"/>
          <w:lang w:eastAsia="en-US"/>
        </w:rPr>
      </w:pPr>
      <w:bookmarkStart w:id="160" w:name="__RefHeading__419_2087375748"/>
      <w:bookmarkStart w:id="161" w:name="__RefHeading__421_2087375748"/>
      <w:bookmarkStart w:id="162" w:name="_Toc337639660"/>
      <w:bookmarkStart w:id="163" w:name="_Toc38873922"/>
      <w:bookmarkEnd w:id="160"/>
      <w:bookmarkEnd w:id="161"/>
      <w:r w:rsidRPr="000D33BF">
        <w:rPr>
          <w:rFonts w:ascii="Times New Roman" w:eastAsia="Calibri" w:hAnsi="Times New Roman" w:cs="Times New Roman"/>
          <w:b/>
          <w:sz w:val="24"/>
          <w:szCs w:val="24"/>
          <w:lang w:eastAsia="en-US"/>
        </w:rPr>
        <w:t>3</w:t>
      </w:r>
      <w:r w:rsidR="00D00FAC">
        <w:rPr>
          <w:rFonts w:ascii="Times New Roman" w:eastAsia="Calibri" w:hAnsi="Times New Roman" w:cs="Times New Roman"/>
          <w:b/>
          <w:sz w:val="24"/>
          <w:szCs w:val="24"/>
          <w:lang w:eastAsia="en-US"/>
        </w:rPr>
        <w:t>5</w:t>
      </w:r>
      <w:r w:rsidRPr="000D33BF">
        <w:rPr>
          <w:rFonts w:ascii="Times New Roman" w:eastAsia="Calibri" w:hAnsi="Times New Roman" w:cs="Times New Roman"/>
          <w:b/>
          <w:sz w:val="24"/>
          <w:szCs w:val="24"/>
          <w:lang w:eastAsia="en-US"/>
        </w:rPr>
        <w:t>. Принудительное изъятие земельного участка из земель сельскохозяйственного назначения</w:t>
      </w:r>
      <w:bookmarkEnd w:id="162"/>
      <w:bookmarkEnd w:id="163"/>
    </w:p>
    <w:p w:rsidR="000603CF" w:rsidRPr="000D33BF" w:rsidRDefault="000603CF" w:rsidP="001C466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Земельный участок из земель сельскохозяйственного назначения принудительно может быть изъят у его собственника в судебном порядке в случае ненадлежащего использования или неиспользования в соответствии с целевым назначением в течение трех лет. Случаи ненадлежащего использования земельного участка из земель сельскохозяйственного назначения определяются в соответствии с Земельным кодексом Российской Федерации.</w:t>
      </w:r>
    </w:p>
    <w:p w:rsidR="000603CF" w:rsidRPr="000D33BF" w:rsidRDefault="000603CF" w:rsidP="001C466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Заявление о принудительном изъятии у собственника земельного участка из земель сельскохозяйственного назначения в случае его ненадлежащего использования или неиспользования в соответствии с целевым назначением в течение трех лет направляется в суд органом местного самоуправления.</w:t>
      </w:r>
    </w:p>
    <w:p w:rsidR="000603CF" w:rsidRPr="000D33BF" w:rsidRDefault="000603CF" w:rsidP="001C466F">
      <w:pPr>
        <w:spacing w:before="120" w:after="120" w:line="240" w:lineRule="auto"/>
        <w:ind w:firstLine="709"/>
        <w:jc w:val="both"/>
        <w:outlineLvl w:val="0"/>
        <w:rPr>
          <w:rFonts w:ascii="Times New Roman" w:eastAsia="Calibri" w:hAnsi="Times New Roman" w:cs="Times New Roman"/>
          <w:b/>
          <w:sz w:val="24"/>
          <w:szCs w:val="24"/>
          <w:lang w:eastAsia="en-US"/>
        </w:rPr>
      </w:pPr>
      <w:bookmarkStart w:id="164" w:name="__RefHeading__423_2087375748"/>
      <w:bookmarkStart w:id="165" w:name="_Toc337639661"/>
      <w:bookmarkStart w:id="166" w:name="_Toc38873923"/>
      <w:bookmarkEnd w:id="164"/>
      <w:r w:rsidRPr="000D33BF">
        <w:rPr>
          <w:rFonts w:ascii="Times New Roman" w:eastAsia="Calibri" w:hAnsi="Times New Roman" w:cs="Times New Roman"/>
          <w:b/>
          <w:sz w:val="24"/>
          <w:szCs w:val="24"/>
          <w:lang w:eastAsia="en-US"/>
        </w:rPr>
        <w:t>3</w:t>
      </w:r>
      <w:r w:rsidR="00D00FAC">
        <w:rPr>
          <w:rFonts w:ascii="Times New Roman" w:eastAsia="Calibri" w:hAnsi="Times New Roman" w:cs="Times New Roman"/>
          <w:b/>
          <w:sz w:val="24"/>
          <w:szCs w:val="24"/>
          <w:lang w:eastAsia="en-US"/>
        </w:rPr>
        <w:t>6</w:t>
      </w:r>
      <w:r w:rsidRPr="000D33BF">
        <w:rPr>
          <w:rFonts w:ascii="Times New Roman" w:eastAsia="Calibri" w:hAnsi="Times New Roman" w:cs="Times New Roman"/>
          <w:b/>
          <w:sz w:val="24"/>
          <w:szCs w:val="24"/>
          <w:lang w:eastAsia="en-US"/>
        </w:rPr>
        <w:t>.</w:t>
      </w:r>
      <w:r w:rsidR="001C466F">
        <w:rPr>
          <w:rFonts w:ascii="Times New Roman" w:eastAsia="Calibri" w:hAnsi="Times New Roman" w:cs="Times New Roman"/>
          <w:b/>
          <w:sz w:val="24"/>
          <w:szCs w:val="24"/>
          <w:lang w:eastAsia="en-US"/>
        </w:rPr>
        <w:t xml:space="preserve"> </w:t>
      </w:r>
      <w:r w:rsidRPr="000D33BF">
        <w:rPr>
          <w:rFonts w:ascii="Times New Roman" w:eastAsia="Calibri" w:hAnsi="Times New Roman" w:cs="Times New Roman"/>
          <w:b/>
          <w:sz w:val="24"/>
          <w:szCs w:val="24"/>
          <w:lang w:eastAsia="en-US"/>
        </w:rPr>
        <w:t>Предоставление земельных участков для размещения (установки) временно расположенных зданий и сооружений</w:t>
      </w:r>
      <w:bookmarkEnd w:id="165"/>
      <w:bookmarkEnd w:id="166"/>
    </w:p>
    <w:p w:rsidR="000603CF" w:rsidRPr="000D33BF" w:rsidRDefault="000603CF" w:rsidP="001C466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Предоставление земельных участков для размещения (установки) временно расположенных зданий и сооружений, предназначенных для обслуживания населения, объектов инфраструктуры населенных мест осуществляется в соответствии с Земельным кодексом Российской Федерации, Градостроительным кодексом Российской Федерации, </w:t>
      </w:r>
      <w:r w:rsidRPr="000D33BF">
        <w:rPr>
          <w:rFonts w:eastAsia="Times New Roman"/>
          <w:kern w:val="0"/>
          <w:lang w:eastAsia="ru-RU"/>
        </w:rPr>
        <w:lastRenderedPageBreak/>
        <w:t>Законом Иркутской области от 23</w:t>
      </w:r>
      <w:r w:rsidR="001C466F">
        <w:rPr>
          <w:rFonts w:eastAsia="Times New Roman"/>
          <w:kern w:val="0"/>
          <w:lang w:eastAsia="ru-RU"/>
        </w:rPr>
        <w:t xml:space="preserve"> июля </w:t>
      </w:r>
      <w:r w:rsidRPr="000D33BF">
        <w:rPr>
          <w:rFonts w:eastAsia="Times New Roman"/>
          <w:kern w:val="0"/>
          <w:lang w:eastAsia="ru-RU"/>
        </w:rPr>
        <w:t xml:space="preserve">2008 </w:t>
      </w:r>
      <w:r w:rsidR="001C466F">
        <w:rPr>
          <w:rFonts w:eastAsia="Times New Roman"/>
          <w:kern w:val="0"/>
          <w:lang w:eastAsia="ru-RU"/>
        </w:rPr>
        <w:t xml:space="preserve">года </w:t>
      </w:r>
      <w:r w:rsidRPr="000D33BF">
        <w:rPr>
          <w:rFonts w:eastAsia="Times New Roman"/>
          <w:kern w:val="0"/>
          <w:lang w:eastAsia="ru-RU"/>
        </w:rPr>
        <w:t xml:space="preserve">№ 59-ОЗ </w:t>
      </w:r>
      <w:r w:rsidR="001C466F">
        <w:rPr>
          <w:rFonts w:eastAsia="Times New Roman"/>
          <w:kern w:val="0"/>
          <w:lang w:eastAsia="ru-RU"/>
        </w:rPr>
        <w:t>"</w:t>
      </w:r>
      <w:r w:rsidRPr="000D33BF">
        <w:rPr>
          <w:rFonts w:eastAsia="Times New Roman"/>
          <w:kern w:val="0"/>
          <w:lang w:eastAsia="ru-RU"/>
        </w:rPr>
        <w:t>О градостроительной деятельности в Иркутской области</w:t>
      </w:r>
      <w:r w:rsidR="001C466F">
        <w:rPr>
          <w:rFonts w:eastAsia="Times New Roman"/>
          <w:kern w:val="0"/>
          <w:lang w:eastAsia="ru-RU"/>
        </w:rPr>
        <w:t>"</w:t>
      </w:r>
      <w:r w:rsidRPr="000D33BF">
        <w:rPr>
          <w:rFonts w:eastAsia="Times New Roman"/>
          <w:kern w:val="0"/>
          <w:lang w:eastAsia="ru-RU"/>
        </w:rPr>
        <w:t xml:space="preserve">. </w:t>
      </w:r>
    </w:p>
    <w:p w:rsidR="000603CF" w:rsidRPr="001C466F" w:rsidRDefault="000603CF" w:rsidP="001C466F">
      <w:pPr>
        <w:spacing w:after="0" w:line="240" w:lineRule="auto"/>
        <w:ind w:firstLine="709"/>
        <w:jc w:val="both"/>
        <w:rPr>
          <w:rFonts w:ascii="Times New Roman" w:hAnsi="Times New Roman" w:cs="Times New Roman"/>
          <w:sz w:val="24"/>
          <w:szCs w:val="24"/>
        </w:rPr>
      </w:pPr>
      <w:r w:rsidRPr="000D33BF">
        <w:rPr>
          <w:rFonts w:ascii="Times New Roman" w:hAnsi="Times New Roman" w:cs="Times New Roman"/>
          <w:sz w:val="24"/>
          <w:szCs w:val="24"/>
        </w:rPr>
        <w:t xml:space="preserve">Предоставление земельных участков для размещения (установки) временно расположенных </w:t>
      </w:r>
      <w:r w:rsidRPr="001C466F">
        <w:rPr>
          <w:rFonts w:ascii="Times New Roman" w:hAnsi="Times New Roman" w:cs="Times New Roman"/>
          <w:sz w:val="24"/>
          <w:szCs w:val="24"/>
        </w:rPr>
        <w:t>зданий и сооружений осуществляется только в аренду на срок до 3 лет, сезонных объектов (летние кафе, временные стоянки, передвижные то</w:t>
      </w:r>
      <w:r w:rsidR="001C466F" w:rsidRPr="001C466F">
        <w:rPr>
          <w:rFonts w:ascii="Times New Roman" w:hAnsi="Times New Roman" w:cs="Times New Roman"/>
          <w:sz w:val="24"/>
          <w:szCs w:val="24"/>
        </w:rPr>
        <w:t>в</w:t>
      </w:r>
      <w:r w:rsidRPr="001C466F">
        <w:rPr>
          <w:rFonts w:ascii="Times New Roman" w:hAnsi="Times New Roman" w:cs="Times New Roman"/>
          <w:sz w:val="24"/>
          <w:szCs w:val="24"/>
        </w:rPr>
        <w:t xml:space="preserve">ары) – до 6 месяцев. Договор аренды может быть продлен по заключению уполномоченного органа </w:t>
      </w:r>
      <w:r w:rsidR="001C466F" w:rsidRPr="001C466F">
        <w:rPr>
          <w:rFonts w:ascii="Times New Roman" w:hAnsi="Times New Roman" w:cs="Times New Roman"/>
          <w:sz w:val="24"/>
          <w:szCs w:val="24"/>
        </w:rPr>
        <w:t>а</w:t>
      </w:r>
      <w:r w:rsidRPr="001C466F">
        <w:rPr>
          <w:rFonts w:ascii="Times New Roman" w:hAnsi="Times New Roman" w:cs="Times New Roman"/>
          <w:sz w:val="24"/>
          <w:szCs w:val="24"/>
        </w:rPr>
        <w:t xml:space="preserve">дминистрации </w:t>
      </w:r>
      <w:r w:rsidR="001C466F" w:rsidRPr="001C466F">
        <w:rPr>
          <w:rFonts w:ascii="Times New Roman" w:eastAsia="Times New Roman" w:hAnsi="Times New Roman" w:cs="Times New Roman"/>
          <w:sz w:val="24"/>
          <w:szCs w:val="24"/>
        </w:rPr>
        <w:t>муниципального образования</w:t>
      </w:r>
      <w:r w:rsidRPr="001C466F">
        <w:rPr>
          <w:rFonts w:ascii="Times New Roman" w:hAnsi="Times New Roman" w:cs="Times New Roman"/>
          <w:sz w:val="24"/>
          <w:szCs w:val="24"/>
        </w:rPr>
        <w:t xml:space="preserve">. </w:t>
      </w:r>
    </w:p>
    <w:p w:rsidR="000603CF" w:rsidRPr="000D33BF" w:rsidRDefault="000603CF" w:rsidP="001C466F">
      <w:pPr>
        <w:spacing w:after="0" w:line="240" w:lineRule="auto"/>
        <w:ind w:firstLine="709"/>
        <w:jc w:val="both"/>
        <w:rPr>
          <w:rFonts w:ascii="Times New Roman" w:hAnsi="Times New Roman" w:cs="Times New Roman"/>
          <w:sz w:val="24"/>
          <w:szCs w:val="24"/>
        </w:rPr>
      </w:pPr>
      <w:r w:rsidRPr="001C466F">
        <w:rPr>
          <w:rFonts w:ascii="Times New Roman" w:hAnsi="Times New Roman" w:cs="Times New Roman"/>
          <w:sz w:val="24"/>
          <w:szCs w:val="24"/>
        </w:rPr>
        <w:t>Передача земельных участков</w:t>
      </w:r>
      <w:r w:rsidRPr="000D33BF">
        <w:rPr>
          <w:rFonts w:ascii="Times New Roman" w:hAnsi="Times New Roman" w:cs="Times New Roman"/>
          <w:sz w:val="24"/>
          <w:szCs w:val="24"/>
        </w:rPr>
        <w:t xml:space="preserve"> для размещения (установки) временных построек, сезонных объектов в собственность запрещается.</w:t>
      </w:r>
    </w:p>
    <w:p w:rsidR="000603CF" w:rsidRPr="000D33BF" w:rsidRDefault="000603CF" w:rsidP="001C466F">
      <w:pPr>
        <w:tabs>
          <w:tab w:val="left" w:pos="0"/>
        </w:tabs>
        <w:autoSpaceDE w:val="0"/>
        <w:spacing w:after="0" w:line="240" w:lineRule="auto"/>
        <w:ind w:firstLine="709"/>
        <w:jc w:val="both"/>
        <w:rPr>
          <w:rFonts w:ascii="Times New Roman" w:hAnsi="Times New Roman" w:cs="Times New Roman"/>
          <w:sz w:val="24"/>
          <w:szCs w:val="24"/>
        </w:rPr>
      </w:pPr>
      <w:r w:rsidRPr="000D33BF">
        <w:rPr>
          <w:rFonts w:ascii="Times New Roman" w:hAnsi="Times New Roman" w:cs="Times New Roman"/>
          <w:sz w:val="24"/>
          <w:szCs w:val="24"/>
        </w:rPr>
        <w:t>Решение об образовании земельного участка для предоставления в аренду   для размещения (установки) временно расположенных зданий и сооружений и предоставлении его в аренду должно содержать информацию о временном или сезонном характере объекта, который должен располагаться на данном земельном участке.</w:t>
      </w:r>
    </w:p>
    <w:p w:rsidR="00564564" w:rsidRPr="000D33BF" w:rsidRDefault="00564564" w:rsidP="009772CC">
      <w:pPr>
        <w:tabs>
          <w:tab w:val="left" w:pos="0"/>
        </w:tabs>
        <w:autoSpaceDE w:val="0"/>
        <w:spacing w:after="0" w:line="240" w:lineRule="auto"/>
        <w:ind w:firstLine="567"/>
        <w:rPr>
          <w:rFonts w:ascii="Times New Roman" w:hAnsi="Times New Roman" w:cs="Times New Roman"/>
          <w:sz w:val="24"/>
          <w:szCs w:val="24"/>
        </w:rPr>
      </w:pPr>
    </w:p>
    <w:p w:rsidR="000603CF" w:rsidRPr="000D33BF" w:rsidRDefault="000603CF" w:rsidP="001C466F">
      <w:pPr>
        <w:spacing w:before="120" w:after="120" w:line="240" w:lineRule="auto"/>
        <w:ind w:firstLine="709"/>
        <w:jc w:val="both"/>
        <w:outlineLvl w:val="0"/>
        <w:rPr>
          <w:rFonts w:ascii="Times New Roman" w:eastAsia="Calibri" w:hAnsi="Times New Roman" w:cs="Times New Roman"/>
          <w:b/>
          <w:sz w:val="24"/>
          <w:szCs w:val="24"/>
          <w:lang w:eastAsia="en-US"/>
        </w:rPr>
      </w:pPr>
      <w:bookmarkStart w:id="167" w:name="__RefHeading__425_2087375748"/>
      <w:bookmarkStart w:id="168" w:name="_Toc337639664"/>
      <w:bookmarkStart w:id="169" w:name="_Toc38873924"/>
      <w:bookmarkEnd w:id="167"/>
      <w:r w:rsidRPr="000D33BF">
        <w:rPr>
          <w:rFonts w:ascii="Times New Roman" w:eastAsia="Calibri" w:hAnsi="Times New Roman" w:cs="Times New Roman"/>
          <w:b/>
          <w:sz w:val="24"/>
          <w:szCs w:val="24"/>
          <w:lang w:eastAsia="en-US"/>
        </w:rPr>
        <w:t>3</w:t>
      </w:r>
      <w:r w:rsidR="00D00FAC">
        <w:rPr>
          <w:rFonts w:ascii="Times New Roman" w:eastAsia="Calibri" w:hAnsi="Times New Roman" w:cs="Times New Roman"/>
          <w:b/>
          <w:sz w:val="24"/>
          <w:szCs w:val="24"/>
          <w:lang w:eastAsia="en-US"/>
        </w:rPr>
        <w:t>7</w:t>
      </w:r>
      <w:r w:rsidRPr="000D33BF">
        <w:rPr>
          <w:rFonts w:ascii="Times New Roman" w:eastAsia="Calibri" w:hAnsi="Times New Roman" w:cs="Times New Roman"/>
          <w:b/>
          <w:sz w:val="24"/>
          <w:szCs w:val="24"/>
          <w:lang w:eastAsia="en-US"/>
        </w:rPr>
        <w:t xml:space="preserve">. </w:t>
      </w:r>
      <w:r w:rsidR="001C466F">
        <w:rPr>
          <w:rFonts w:ascii="Times New Roman" w:eastAsia="Calibri" w:hAnsi="Times New Roman" w:cs="Times New Roman"/>
          <w:b/>
          <w:sz w:val="24"/>
          <w:szCs w:val="24"/>
          <w:lang w:eastAsia="en-US"/>
        </w:rPr>
        <w:t xml:space="preserve"> </w:t>
      </w:r>
      <w:r w:rsidRPr="000D33BF">
        <w:rPr>
          <w:rFonts w:ascii="Times New Roman" w:eastAsia="Calibri" w:hAnsi="Times New Roman" w:cs="Times New Roman"/>
          <w:b/>
          <w:sz w:val="24"/>
          <w:szCs w:val="24"/>
          <w:lang w:eastAsia="en-US"/>
        </w:rPr>
        <w:t>Подготовка проектной документации</w:t>
      </w:r>
      <w:bookmarkEnd w:id="168"/>
      <w:bookmarkEnd w:id="169"/>
    </w:p>
    <w:p w:rsidR="000603CF" w:rsidRPr="000D33BF" w:rsidRDefault="000603CF" w:rsidP="001C466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Назначение и порядок подготовки проектной документации определяется статьей 48 Градостроительного кодекса Российской Федерации. </w:t>
      </w:r>
    </w:p>
    <w:p w:rsidR="000603CF" w:rsidRPr="000D33BF" w:rsidRDefault="000603CF" w:rsidP="001C466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0603CF" w:rsidRPr="000D33BF" w:rsidRDefault="000603CF" w:rsidP="001C466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0603CF" w:rsidRPr="000D33BF" w:rsidRDefault="000603CF" w:rsidP="001C466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На основании проектной документации предоставляются разрешения на строительство, кроме случаев, определенных градостроительным законодательством.</w:t>
      </w:r>
    </w:p>
    <w:p w:rsidR="000603CF" w:rsidRPr="000D33BF" w:rsidRDefault="000603CF" w:rsidP="001C466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Подготовка проектной документации осуществляется на основании задания застройщика или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0603CF" w:rsidRPr="000D33BF" w:rsidRDefault="000603CF" w:rsidP="001C466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Застройщиками и заказчиками могут выступать </w:t>
      </w:r>
      <w:r w:rsidR="001C466F">
        <w:rPr>
          <w:rFonts w:eastAsia="Times New Roman"/>
          <w:kern w:val="0"/>
          <w:lang w:eastAsia="ru-RU"/>
        </w:rPr>
        <w:t>а</w:t>
      </w:r>
      <w:r w:rsidRPr="000D33BF">
        <w:rPr>
          <w:rFonts w:eastAsia="Times New Roman"/>
          <w:kern w:val="0"/>
          <w:lang w:eastAsia="ru-RU"/>
        </w:rPr>
        <w:t>дминистрация Старо-Акульшетского муниципального образования, юридические и физические лица.</w:t>
      </w:r>
    </w:p>
    <w:p w:rsidR="000603CF" w:rsidRPr="000D33BF" w:rsidRDefault="000603CF" w:rsidP="00B7374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Разработчиками проектной документации могут быть юридические или физические лица, которые соответствуют требованиям законодательства Российской Федерации, предъявляемым к лицам, осуществляющим архитектурно-строительное проектирование.</w:t>
      </w:r>
    </w:p>
    <w:p w:rsidR="000603CF" w:rsidRPr="000D33BF" w:rsidRDefault="000603CF" w:rsidP="00B7374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Проектная документация утверждается застройщиком или заказчиком. В случаях, предусмотренным Градостроительным кодексом</w:t>
      </w:r>
      <w:r w:rsidR="00B73745">
        <w:rPr>
          <w:rFonts w:eastAsia="Times New Roman"/>
          <w:kern w:val="0"/>
          <w:lang w:eastAsia="ru-RU"/>
        </w:rPr>
        <w:t xml:space="preserve"> Российской Федерации</w:t>
      </w:r>
      <w:r w:rsidRPr="000D33BF">
        <w:rPr>
          <w:rFonts w:eastAsia="Times New Roman"/>
          <w:kern w:val="0"/>
          <w:lang w:eastAsia="ru-RU"/>
        </w:rPr>
        <w:t>,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только при наличии положительного заключения государственной экспертизы проектной документации и (или) результатов инженерных изысканий.</w:t>
      </w:r>
    </w:p>
    <w:p w:rsidR="000603CF" w:rsidRPr="000D33BF" w:rsidRDefault="000603CF" w:rsidP="00B73745">
      <w:pPr>
        <w:spacing w:before="120" w:after="120" w:line="240" w:lineRule="auto"/>
        <w:ind w:firstLine="709"/>
        <w:outlineLvl w:val="0"/>
        <w:rPr>
          <w:rFonts w:ascii="Times New Roman" w:eastAsia="Calibri" w:hAnsi="Times New Roman" w:cs="Times New Roman"/>
          <w:b/>
          <w:sz w:val="24"/>
          <w:szCs w:val="24"/>
          <w:lang w:eastAsia="en-US"/>
        </w:rPr>
      </w:pPr>
      <w:bookmarkStart w:id="170" w:name="__RefHeading__431_2087375748"/>
      <w:bookmarkStart w:id="171" w:name="_Toc337639665"/>
      <w:bookmarkStart w:id="172" w:name="_Toc38873925"/>
      <w:bookmarkEnd w:id="170"/>
      <w:r w:rsidRPr="000D33BF">
        <w:rPr>
          <w:rFonts w:ascii="Times New Roman" w:eastAsia="Calibri" w:hAnsi="Times New Roman" w:cs="Times New Roman"/>
          <w:b/>
          <w:sz w:val="24"/>
          <w:szCs w:val="24"/>
          <w:lang w:eastAsia="en-US"/>
        </w:rPr>
        <w:t>3</w:t>
      </w:r>
      <w:r w:rsidR="00D00FAC">
        <w:rPr>
          <w:rFonts w:ascii="Times New Roman" w:eastAsia="Calibri" w:hAnsi="Times New Roman" w:cs="Times New Roman"/>
          <w:b/>
          <w:sz w:val="24"/>
          <w:szCs w:val="24"/>
          <w:lang w:eastAsia="en-US"/>
        </w:rPr>
        <w:t>8</w:t>
      </w:r>
      <w:r w:rsidRPr="000D33BF">
        <w:rPr>
          <w:rFonts w:ascii="Times New Roman" w:eastAsia="Calibri" w:hAnsi="Times New Roman" w:cs="Times New Roman"/>
          <w:b/>
          <w:sz w:val="24"/>
          <w:szCs w:val="24"/>
          <w:lang w:eastAsia="en-US"/>
        </w:rPr>
        <w:t>. Получение разрешения на строительство</w:t>
      </w:r>
      <w:bookmarkEnd w:id="171"/>
      <w:bookmarkEnd w:id="172"/>
    </w:p>
    <w:p w:rsidR="000603CF" w:rsidRPr="000D33BF" w:rsidRDefault="000603CF" w:rsidP="00B7374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w:t>
      </w:r>
      <w:r w:rsidRPr="000D33BF">
        <w:rPr>
          <w:rFonts w:eastAsia="Times New Roman"/>
          <w:kern w:val="0"/>
          <w:lang w:eastAsia="ru-RU"/>
        </w:rPr>
        <w:lastRenderedPageBreak/>
        <w:t>участка и дающий застройщику право осуществлять строительство, реконструкцию объектов капитального строительства, а также их капитальный ремонт.</w:t>
      </w:r>
    </w:p>
    <w:p w:rsidR="000603CF" w:rsidRPr="000D33BF" w:rsidRDefault="000603CF" w:rsidP="00B7374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Выдача разрешения на строительство осуществляется в соответствии со статьей 51 Градостроительного кодекса Российской Федерации.</w:t>
      </w:r>
    </w:p>
    <w:p w:rsidR="000603CF" w:rsidRPr="000D33BF" w:rsidRDefault="000603CF" w:rsidP="00B7374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Разрешение на строительство выдается </w:t>
      </w:r>
      <w:r w:rsidR="00B73745">
        <w:rPr>
          <w:rFonts w:eastAsia="Times New Roman"/>
          <w:kern w:val="0"/>
          <w:lang w:eastAsia="ru-RU"/>
        </w:rPr>
        <w:t>а</w:t>
      </w:r>
      <w:r w:rsidRPr="000D33BF">
        <w:rPr>
          <w:rFonts w:eastAsia="Times New Roman"/>
          <w:kern w:val="0"/>
          <w:lang w:eastAsia="ru-RU"/>
        </w:rPr>
        <w:t xml:space="preserve">дминистрацией </w:t>
      </w:r>
      <w:r w:rsidR="00697465">
        <w:rPr>
          <w:rFonts w:eastAsia="Times New Roman"/>
        </w:rPr>
        <w:t>Тайшетского района</w:t>
      </w:r>
      <w:r w:rsidRPr="000D33BF">
        <w:rPr>
          <w:rFonts w:eastAsia="Times New Roman"/>
          <w:kern w:val="0"/>
          <w:lang w:eastAsia="ru-RU"/>
        </w:rPr>
        <w:t xml:space="preserve"> через орган, уполномоченный в области архитектуры и градостроительства, по заявлению юридических и (или) физических лиц.</w:t>
      </w:r>
    </w:p>
    <w:p w:rsidR="000603CF" w:rsidRPr="00077601" w:rsidRDefault="000603CF" w:rsidP="00B7374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Разрешения на строительство, выданные до вступления в силу настоящих </w:t>
      </w:r>
      <w:r w:rsidR="00B73745">
        <w:rPr>
          <w:rFonts w:eastAsia="Times New Roman"/>
        </w:rPr>
        <w:t>Правил землепользования и застройки</w:t>
      </w:r>
      <w:r w:rsidRPr="000D33BF">
        <w:rPr>
          <w:rFonts w:eastAsia="Times New Roman"/>
          <w:kern w:val="0"/>
          <w:lang w:eastAsia="ru-RU"/>
        </w:rPr>
        <w:t xml:space="preserve">, действуют в течение срока, на который они были выданы, за исключением случаев, когда продолжение строительства на их основе противоречит требованиям градостроительного регламента. В этом случае застройщик имеет право подать заявление об отклонении от предельных параметров разрешённого строительства, реконструкции в </w:t>
      </w:r>
      <w:r w:rsidRPr="00077601">
        <w:rPr>
          <w:rFonts w:eastAsia="Times New Roman"/>
          <w:kern w:val="0"/>
          <w:lang w:eastAsia="ru-RU"/>
        </w:rPr>
        <w:t>Комиссию по землепользованию и застройке.</w:t>
      </w:r>
    </w:p>
    <w:p w:rsidR="000603CF" w:rsidRPr="000D33BF" w:rsidRDefault="000603CF" w:rsidP="0007760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На основании заключения Комиссии </w:t>
      </w:r>
      <w:r w:rsidR="00077601">
        <w:rPr>
          <w:rFonts w:eastAsia="Times New Roman"/>
          <w:kern w:val="0"/>
          <w:lang w:eastAsia="ru-RU"/>
        </w:rPr>
        <w:t>а</w:t>
      </w:r>
      <w:r w:rsidRPr="000D33BF">
        <w:rPr>
          <w:rFonts w:eastAsia="Times New Roman"/>
          <w:kern w:val="0"/>
          <w:lang w:eastAsia="ru-RU"/>
        </w:rPr>
        <w:t xml:space="preserve">дминистрация </w:t>
      </w:r>
      <w:r w:rsidR="00DE52EE">
        <w:rPr>
          <w:rFonts w:eastAsia="Times New Roman"/>
        </w:rPr>
        <w:t xml:space="preserve">Тайшетского муниципального округа </w:t>
      </w:r>
      <w:r w:rsidRPr="000D33BF">
        <w:rPr>
          <w:rFonts w:eastAsia="Times New Roman"/>
          <w:kern w:val="0"/>
          <w:lang w:eastAsia="ru-RU"/>
        </w:rPr>
        <w:t xml:space="preserve">имеет право изменить условия выданного до вступления в силу настоящих </w:t>
      </w:r>
      <w:r w:rsidR="00077601">
        <w:rPr>
          <w:rFonts w:eastAsia="Times New Roman"/>
        </w:rPr>
        <w:t>Правил землепользования и застройки</w:t>
      </w:r>
      <w:r w:rsidRPr="000D33BF">
        <w:rPr>
          <w:rFonts w:eastAsia="Times New Roman"/>
          <w:kern w:val="0"/>
          <w:lang w:eastAsia="ru-RU"/>
        </w:rPr>
        <w:t xml:space="preserve"> разрешения на строительство в направлении приведения разрешения в соответствие с градостроительным регламентом.</w:t>
      </w:r>
    </w:p>
    <w:p w:rsidR="000603CF" w:rsidRPr="000D33BF" w:rsidRDefault="000603CF" w:rsidP="0007760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В целях строительства, реконструкции, капитального ремонта объекта капитального строительства застройщик представляет в орган, уполномоченный в области архитектуры и градостроительства, заявление о выдаче разрешения на строительство, к которому прилагаются:</w:t>
      </w:r>
    </w:p>
    <w:p w:rsidR="00B31690" w:rsidRPr="000D33BF" w:rsidRDefault="00B31690" w:rsidP="00077601">
      <w:pPr>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 xml:space="preserve">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r w:rsidR="00B373A8">
        <w:rPr>
          <w:rFonts w:ascii="Times New Roman" w:eastAsia="Times New Roman" w:hAnsi="Times New Roman" w:cs="Times New Roman"/>
          <w:sz w:val="24"/>
          <w:szCs w:val="24"/>
        </w:rPr>
        <w:t>пунктом</w:t>
      </w:r>
      <w:r w:rsidRPr="000D33BF">
        <w:rPr>
          <w:rFonts w:ascii="Times New Roman" w:eastAsia="Times New Roman" w:hAnsi="Times New Roman" w:cs="Times New Roman"/>
          <w:sz w:val="24"/>
          <w:szCs w:val="24"/>
        </w:rPr>
        <w:t xml:space="preserve"> 1.1 статьи 57.3 Градостроительного кодекса Р</w:t>
      </w:r>
      <w:r w:rsidR="00077601">
        <w:rPr>
          <w:rFonts w:ascii="Times New Roman" w:eastAsia="Times New Roman" w:hAnsi="Times New Roman" w:cs="Times New Roman"/>
          <w:sz w:val="24"/>
          <w:szCs w:val="24"/>
        </w:rPr>
        <w:t>оссийской Федерации</w:t>
      </w:r>
      <w:r w:rsidRPr="000D33BF">
        <w:rPr>
          <w:rFonts w:ascii="Times New Roman" w:eastAsia="Times New Roman" w:hAnsi="Times New Roman" w:cs="Times New Roman"/>
          <w:sz w:val="24"/>
          <w:szCs w:val="24"/>
        </w:rPr>
        <w:t>;</w:t>
      </w:r>
    </w:p>
    <w:p w:rsidR="00B31690" w:rsidRPr="000D33BF" w:rsidRDefault="00B31690" w:rsidP="00077601">
      <w:pPr>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B31690" w:rsidRPr="000D33BF" w:rsidRDefault="00B31690" w:rsidP="00077601">
      <w:pPr>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B31690" w:rsidRPr="000D33BF" w:rsidRDefault="00B31690" w:rsidP="00077601">
      <w:pPr>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 xml:space="preserve">результаты инженерных изысканий и следующие материалы, содержащиеся в утвержденной в соответствии с частью 15 статьи 48 Градостроительного кодекса </w:t>
      </w:r>
      <w:r w:rsidR="00077601">
        <w:rPr>
          <w:rFonts w:ascii="Times New Roman" w:eastAsia="Times New Roman" w:hAnsi="Times New Roman" w:cs="Times New Roman"/>
          <w:sz w:val="24"/>
          <w:szCs w:val="24"/>
        </w:rPr>
        <w:t>Российской Федерации</w:t>
      </w:r>
      <w:r w:rsidRPr="000D33BF">
        <w:rPr>
          <w:rFonts w:ascii="Times New Roman" w:eastAsia="Times New Roman" w:hAnsi="Times New Roman" w:cs="Times New Roman"/>
          <w:sz w:val="24"/>
          <w:szCs w:val="24"/>
        </w:rPr>
        <w:t xml:space="preserve"> проектной документации:</w:t>
      </w:r>
    </w:p>
    <w:p w:rsidR="00B31690" w:rsidRPr="000D33BF" w:rsidRDefault="00B31690" w:rsidP="00077601">
      <w:pPr>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пояснительная записка;</w:t>
      </w:r>
    </w:p>
    <w:p w:rsidR="00B31690" w:rsidRPr="000D33BF" w:rsidRDefault="00B31690" w:rsidP="00077601">
      <w:pPr>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lastRenderedPageBreak/>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B31690" w:rsidRPr="000D33BF" w:rsidRDefault="00B31690" w:rsidP="00077601">
      <w:pPr>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B31690" w:rsidRPr="000D33BF" w:rsidRDefault="00B31690" w:rsidP="00610F3E">
      <w:pPr>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B31690" w:rsidRPr="000D33BF" w:rsidRDefault="00B31690" w:rsidP="00610F3E">
      <w:pPr>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 xml:space="preserve">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r w:rsidR="00B373A8">
        <w:rPr>
          <w:rFonts w:ascii="Times New Roman" w:eastAsia="Times New Roman" w:hAnsi="Times New Roman" w:cs="Times New Roman"/>
          <w:sz w:val="24"/>
          <w:szCs w:val="24"/>
        </w:rPr>
        <w:t>пунктом</w:t>
      </w:r>
      <w:r w:rsidRPr="000D33BF">
        <w:rPr>
          <w:rFonts w:ascii="Times New Roman" w:eastAsia="Times New Roman" w:hAnsi="Times New Roman" w:cs="Times New Roman"/>
          <w:sz w:val="24"/>
          <w:szCs w:val="24"/>
        </w:rPr>
        <w:t xml:space="preserve"> 12.1 статьи 48 Градостроительного кодекса </w:t>
      </w:r>
      <w:r w:rsidR="00610F3E">
        <w:rPr>
          <w:rFonts w:ascii="Times New Roman" w:eastAsia="Times New Roman" w:hAnsi="Times New Roman" w:cs="Times New Roman"/>
          <w:sz w:val="24"/>
          <w:szCs w:val="24"/>
        </w:rPr>
        <w:t>Российской Федерации</w:t>
      </w:r>
      <w:r w:rsidRPr="000D33BF">
        <w:rPr>
          <w:rFonts w:ascii="Times New Roman" w:eastAsia="Times New Roman" w:hAnsi="Times New Roman" w:cs="Times New Roman"/>
          <w:sz w:val="24"/>
          <w:szCs w:val="24"/>
        </w:rPr>
        <w:t xml:space="preserve">), если такая проектная документация подлежит экспертизе в соответствии со статьей 49 Градостроительного кодекса </w:t>
      </w:r>
      <w:r w:rsidR="00610F3E">
        <w:rPr>
          <w:rFonts w:ascii="Times New Roman" w:eastAsia="Times New Roman" w:hAnsi="Times New Roman" w:cs="Times New Roman"/>
          <w:sz w:val="24"/>
          <w:szCs w:val="24"/>
        </w:rPr>
        <w:t>Российской Федерации</w:t>
      </w:r>
      <w:r w:rsidRPr="000D33BF">
        <w:rPr>
          <w:rFonts w:ascii="Times New Roman" w:eastAsia="Times New Roman" w:hAnsi="Times New Roman" w:cs="Times New Roman"/>
          <w:sz w:val="24"/>
          <w:szCs w:val="24"/>
        </w:rPr>
        <w:t xml:space="preserve">, положительное заключение государственной экспертизы проектной документации в случаях, предусмотренных </w:t>
      </w:r>
      <w:r w:rsidR="00B373A8">
        <w:rPr>
          <w:rFonts w:ascii="Times New Roman" w:eastAsia="Times New Roman" w:hAnsi="Times New Roman" w:cs="Times New Roman"/>
          <w:sz w:val="24"/>
          <w:szCs w:val="24"/>
        </w:rPr>
        <w:t>пунктом</w:t>
      </w:r>
      <w:r w:rsidRPr="000D33BF">
        <w:rPr>
          <w:rFonts w:ascii="Times New Roman" w:eastAsia="Times New Roman" w:hAnsi="Times New Roman" w:cs="Times New Roman"/>
          <w:sz w:val="24"/>
          <w:szCs w:val="24"/>
        </w:rPr>
        <w:t xml:space="preserve"> 3.4 статьи 49 Градостроительного кодекса </w:t>
      </w:r>
      <w:r w:rsidR="00610F3E">
        <w:rPr>
          <w:rFonts w:ascii="Times New Roman" w:eastAsia="Times New Roman" w:hAnsi="Times New Roman" w:cs="Times New Roman"/>
          <w:sz w:val="24"/>
          <w:szCs w:val="24"/>
        </w:rPr>
        <w:t>Российской Федерации</w:t>
      </w:r>
      <w:r w:rsidRPr="000D33BF">
        <w:rPr>
          <w:rFonts w:ascii="Times New Roman" w:eastAsia="Times New Roman" w:hAnsi="Times New Roman" w:cs="Times New Roman"/>
          <w:sz w:val="24"/>
          <w:szCs w:val="24"/>
        </w:rPr>
        <w:t xml:space="preserve">, положительное заключение государственной экологической экспертизы проектной документации в случаях, предусмотренных </w:t>
      </w:r>
      <w:r w:rsidR="00B373A8">
        <w:rPr>
          <w:rFonts w:ascii="Times New Roman" w:eastAsia="Times New Roman" w:hAnsi="Times New Roman" w:cs="Times New Roman"/>
          <w:sz w:val="24"/>
          <w:szCs w:val="24"/>
        </w:rPr>
        <w:t>пунктом</w:t>
      </w:r>
      <w:r w:rsidRPr="000D33BF">
        <w:rPr>
          <w:rFonts w:ascii="Times New Roman" w:eastAsia="Times New Roman" w:hAnsi="Times New Roman" w:cs="Times New Roman"/>
          <w:sz w:val="24"/>
          <w:szCs w:val="24"/>
        </w:rPr>
        <w:t xml:space="preserve"> 6 статьи 49 Градостроительного кодекса </w:t>
      </w:r>
      <w:r w:rsidR="00610F3E">
        <w:rPr>
          <w:rFonts w:ascii="Times New Roman" w:eastAsia="Times New Roman" w:hAnsi="Times New Roman" w:cs="Times New Roman"/>
          <w:sz w:val="24"/>
          <w:szCs w:val="24"/>
        </w:rPr>
        <w:t>Российской Федерации</w:t>
      </w:r>
      <w:r w:rsidRPr="000D33BF">
        <w:rPr>
          <w:rFonts w:ascii="Times New Roman" w:eastAsia="Times New Roman" w:hAnsi="Times New Roman" w:cs="Times New Roman"/>
          <w:sz w:val="24"/>
          <w:szCs w:val="24"/>
        </w:rPr>
        <w:t>;</w:t>
      </w:r>
    </w:p>
    <w:p w:rsidR="00B31690" w:rsidRPr="000D33BF" w:rsidRDefault="00B31690" w:rsidP="00610F3E">
      <w:pPr>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 xml:space="preserve">подтверждение соответствия вносимых в проектную документацию изменений требованиям, указанным в </w:t>
      </w:r>
      <w:r w:rsidR="00B373A8">
        <w:rPr>
          <w:rFonts w:ascii="Times New Roman" w:eastAsia="Times New Roman" w:hAnsi="Times New Roman" w:cs="Times New Roman"/>
          <w:sz w:val="24"/>
          <w:szCs w:val="24"/>
        </w:rPr>
        <w:t>пункте</w:t>
      </w:r>
      <w:r w:rsidRPr="000D33BF">
        <w:rPr>
          <w:rFonts w:ascii="Times New Roman" w:eastAsia="Times New Roman" w:hAnsi="Times New Roman" w:cs="Times New Roman"/>
          <w:sz w:val="24"/>
          <w:szCs w:val="24"/>
        </w:rPr>
        <w:t xml:space="preserve"> 3.8 статьи 49 Градостроительного кодекса </w:t>
      </w:r>
      <w:r w:rsidR="00610F3E">
        <w:rPr>
          <w:rFonts w:ascii="Times New Roman" w:eastAsia="Times New Roman" w:hAnsi="Times New Roman" w:cs="Times New Roman"/>
          <w:sz w:val="24"/>
          <w:szCs w:val="24"/>
        </w:rPr>
        <w:t>Российской Федерации</w:t>
      </w:r>
      <w:r w:rsidRPr="000D33BF">
        <w:rPr>
          <w:rFonts w:ascii="Times New Roman" w:eastAsia="Times New Roman" w:hAnsi="Times New Roman" w:cs="Times New Roman"/>
          <w:sz w:val="24"/>
          <w:szCs w:val="24"/>
        </w:rPr>
        <w:t xml:space="preserve">,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w:t>
      </w:r>
      <w:r w:rsidR="00610F3E">
        <w:rPr>
          <w:rFonts w:ascii="Times New Roman" w:eastAsia="Times New Roman" w:hAnsi="Times New Roman" w:cs="Times New Roman"/>
          <w:sz w:val="24"/>
          <w:szCs w:val="24"/>
        </w:rPr>
        <w:t>Российской Федерации</w:t>
      </w:r>
      <w:r w:rsidRPr="000D33BF">
        <w:rPr>
          <w:rFonts w:ascii="Times New Roman" w:eastAsia="Times New Roman" w:hAnsi="Times New Roman" w:cs="Times New Roman"/>
          <w:sz w:val="24"/>
          <w:szCs w:val="24"/>
        </w:rPr>
        <w:t xml:space="preserve">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r w:rsidR="00B373A8">
        <w:rPr>
          <w:rFonts w:ascii="Times New Roman" w:eastAsia="Times New Roman" w:hAnsi="Times New Roman" w:cs="Times New Roman"/>
          <w:sz w:val="24"/>
          <w:szCs w:val="24"/>
        </w:rPr>
        <w:t>пунктом</w:t>
      </w:r>
      <w:r w:rsidRPr="000D33BF">
        <w:rPr>
          <w:rFonts w:ascii="Times New Roman" w:eastAsia="Times New Roman" w:hAnsi="Times New Roman" w:cs="Times New Roman"/>
          <w:sz w:val="24"/>
          <w:szCs w:val="24"/>
        </w:rPr>
        <w:t xml:space="preserve"> 3.8 статьи 49 Градостроительного кодекса </w:t>
      </w:r>
      <w:r w:rsidR="00610F3E">
        <w:rPr>
          <w:rFonts w:ascii="Times New Roman" w:eastAsia="Times New Roman" w:hAnsi="Times New Roman" w:cs="Times New Roman"/>
          <w:sz w:val="24"/>
          <w:szCs w:val="24"/>
        </w:rPr>
        <w:t>Российской Федерации</w:t>
      </w:r>
      <w:r w:rsidRPr="000D33BF">
        <w:rPr>
          <w:rFonts w:ascii="Times New Roman" w:eastAsia="Times New Roman" w:hAnsi="Times New Roman" w:cs="Times New Roman"/>
          <w:sz w:val="24"/>
          <w:szCs w:val="24"/>
        </w:rPr>
        <w:t>;</w:t>
      </w:r>
    </w:p>
    <w:p w:rsidR="00B31690" w:rsidRPr="000D33BF" w:rsidRDefault="00B31690" w:rsidP="00610F3E">
      <w:pPr>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 xml:space="preserve">подтверждение соответствия вносимых в проектную документацию изменений требованиям, указанным в </w:t>
      </w:r>
      <w:r w:rsidR="00B373A8">
        <w:rPr>
          <w:rFonts w:ascii="Times New Roman" w:eastAsia="Times New Roman" w:hAnsi="Times New Roman" w:cs="Times New Roman"/>
          <w:sz w:val="24"/>
          <w:szCs w:val="24"/>
        </w:rPr>
        <w:t>пункте</w:t>
      </w:r>
      <w:r w:rsidRPr="000D33BF">
        <w:rPr>
          <w:rFonts w:ascii="Times New Roman" w:eastAsia="Times New Roman" w:hAnsi="Times New Roman" w:cs="Times New Roman"/>
          <w:sz w:val="24"/>
          <w:szCs w:val="24"/>
        </w:rPr>
        <w:t xml:space="preserve"> 3.9 статьи 49 </w:t>
      </w:r>
      <w:r w:rsidR="00F97C8D" w:rsidRPr="000D33BF">
        <w:rPr>
          <w:rFonts w:ascii="Times New Roman" w:eastAsia="Times New Roman" w:hAnsi="Times New Roman" w:cs="Times New Roman"/>
          <w:sz w:val="24"/>
          <w:szCs w:val="24"/>
        </w:rPr>
        <w:t xml:space="preserve">Градостроительного кодекса </w:t>
      </w:r>
      <w:r w:rsidR="00610F3E">
        <w:rPr>
          <w:rFonts w:ascii="Times New Roman" w:eastAsia="Times New Roman" w:hAnsi="Times New Roman" w:cs="Times New Roman"/>
          <w:sz w:val="24"/>
          <w:szCs w:val="24"/>
        </w:rPr>
        <w:t>Российской Федерации</w:t>
      </w:r>
      <w:r w:rsidRPr="000D33BF">
        <w:rPr>
          <w:rFonts w:ascii="Times New Roman" w:eastAsia="Times New Roman" w:hAnsi="Times New Roman" w:cs="Times New Roman"/>
          <w:sz w:val="24"/>
          <w:szCs w:val="24"/>
        </w:rPr>
        <w:t xml:space="preserve">,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r w:rsidR="00B373A8">
        <w:rPr>
          <w:rFonts w:ascii="Times New Roman" w:eastAsia="Times New Roman" w:hAnsi="Times New Roman" w:cs="Times New Roman"/>
          <w:sz w:val="24"/>
          <w:szCs w:val="24"/>
        </w:rPr>
        <w:t>пунктом</w:t>
      </w:r>
      <w:r w:rsidRPr="000D33BF">
        <w:rPr>
          <w:rFonts w:ascii="Times New Roman" w:eastAsia="Times New Roman" w:hAnsi="Times New Roman" w:cs="Times New Roman"/>
          <w:sz w:val="24"/>
          <w:szCs w:val="24"/>
        </w:rPr>
        <w:t xml:space="preserve"> 3.9 статьи 49 </w:t>
      </w:r>
      <w:r w:rsidR="00F97C8D" w:rsidRPr="000D33BF">
        <w:rPr>
          <w:rFonts w:ascii="Times New Roman" w:eastAsia="Times New Roman" w:hAnsi="Times New Roman" w:cs="Times New Roman"/>
          <w:sz w:val="24"/>
          <w:szCs w:val="24"/>
        </w:rPr>
        <w:t xml:space="preserve">Градостроительного кодекса </w:t>
      </w:r>
      <w:r w:rsidR="00610F3E">
        <w:rPr>
          <w:rFonts w:ascii="Times New Roman" w:eastAsia="Times New Roman" w:hAnsi="Times New Roman" w:cs="Times New Roman"/>
          <w:sz w:val="24"/>
          <w:szCs w:val="24"/>
        </w:rPr>
        <w:t>Российской Федерации</w:t>
      </w:r>
      <w:r w:rsidRPr="000D33BF">
        <w:rPr>
          <w:rFonts w:ascii="Times New Roman" w:eastAsia="Times New Roman" w:hAnsi="Times New Roman" w:cs="Times New Roman"/>
          <w:sz w:val="24"/>
          <w:szCs w:val="24"/>
        </w:rPr>
        <w:t>;</w:t>
      </w:r>
    </w:p>
    <w:p w:rsidR="00B31690" w:rsidRPr="000D33BF" w:rsidRDefault="00B31690" w:rsidP="00610F3E">
      <w:pPr>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 xml:space="preserve">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w:t>
      </w:r>
      <w:r w:rsidR="00F97C8D" w:rsidRPr="000D33BF">
        <w:rPr>
          <w:rFonts w:ascii="Times New Roman" w:eastAsia="Times New Roman" w:hAnsi="Times New Roman" w:cs="Times New Roman"/>
          <w:sz w:val="24"/>
          <w:szCs w:val="24"/>
        </w:rPr>
        <w:t xml:space="preserve">Градостроительного кодекса </w:t>
      </w:r>
      <w:r w:rsidR="00610F3E">
        <w:rPr>
          <w:rFonts w:ascii="Times New Roman" w:eastAsia="Times New Roman" w:hAnsi="Times New Roman" w:cs="Times New Roman"/>
          <w:sz w:val="24"/>
          <w:szCs w:val="24"/>
        </w:rPr>
        <w:t>Российской Федерации</w:t>
      </w:r>
      <w:r w:rsidRPr="000D33BF">
        <w:rPr>
          <w:rFonts w:ascii="Times New Roman" w:eastAsia="Times New Roman" w:hAnsi="Times New Roman" w:cs="Times New Roman"/>
          <w:sz w:val="24"/>
          <w:szCs w:val="24"/>
        </w:rPr>
        <w:t>);</w:t>
      </w:r>
    </w:p>
    <w:p w:rsidR="00AC1C37" w:rsidRPr="00AC1C37" w:rsidRDefault="00AC1C37" w:rsidP="00AC1C37">
      <w:pPr>
        <w:spacing w:after="0" w:line="240" w:lineRule="auto"/>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согласование архитектурно-градостроительного облика объекта </w:t>
      </w:r>
      <w:r w:rsidRPr="00AC1C37">
        <w:rPr>
          <w:rFonts w:ascii="Times New Roman" w:eastAsia="Times New Roman" w:hAnsi="Times New Roman" w:cs="Times New Roman"/>
          <w:color w:val="000000" w:themeColor="text1"/>
          <w:sz w:val="24"/>
          <w:szCs w:val="24"/>
        </w:rPr>
        <w:t xml:space="preserve">капитального строительства в случае, если такое согласование предусмотрено </w:t>
      </w:r>
      <w:hyperlink r:id="rId101" w:history="1">
        <w:r w:rsidRPr="00AC1C37">
          <w:rPr>
            <w:rStyle w:val="ac"/>
            <w:rFonts w:ascii="Times New Roman" w:hAnsi="Times New Roman" w:cs="Times New Roman"/>
            <w:color w:val="000000" w:themeColor="text1"/>
            <w:sz w:val="24"/>
            <w:szCs w:val="24"/>
            <w:u w:val="none"/>
          </w:rPr>
          <w:t>статьей 40.1</w:t>
        </w:r>
      </w:hyperlink>
      <w:r w:rsidRPr="00AC1C37">
        <w:rPr>
          <w:rFonts w:ascii="Times New Roman" w:eastAsia="Times New Roman" w:hAnsi="Times New Roman" w:cs="Times New Roman"/>
          <w:color w:val="000000" w:themeColor="text1"/>
          <w:sz w:val="24"/>
          <w:szCs w:val="24"/>
        </w:rPr>
        <w:t xml:space="preserve"> Градостроительного кодекса Р</w:t>
      </w:r>
      <w:r>
        <w:rPr>
          <w:rFonts w:ascii="Times New Roman" w:eastAsia="Times New Roman" w:hAnsi="Times New Roman" w:cs="Times New Roman"/>
          <w:color w:val="000000" w:themeColor="text1"/>
          <w:sz w:val="24"/>
          <w:szCs w:val="24"/>
        </w:rPr>
        <w:t xml:space="preserve">оссийской </w:t>
      </w:r>
      <w:r w:rsidRPr="00AC1C37">
        <w:rPr>
          <w:rFonts w:ascii="Times New Roman" w:eastAsia="Times New Roman" w:hAnsi="Times New Roman" w:cs="Times New Roman"/>
          <w:color w:val="000000" w:themeColor="text1"/>
          <w:sz w:val="24"/>
          <w:szCs w:val="24"/>
        </w:rPr>
        <w:t>Ф</w:t>
      </w:r>
      <w:r>
        <w:rPr>
          <w:rFonts w:ascii="Times New Roman" w:eastAsia="Times New Roman" w:hAnsi="Times New Roman" w:cs="Times New Roman"/>
          <w:color w:val="000000" w:themeColor="text1"/>
          <w:sz w:val="24"/>
          <w:szCs w:val="24"/>
        </w:rPr>
        <w:t>едерации</w:t>
      </w:r>
      <w:r w:rsidRPr="00AC1C37">
        <w:rPr>
          <w:rFonts w:ascii="Times New Roman" w:eastAsia="Times New Roman" w:hAnsi="Times New Roman" w:cs="Times New Roman"/>
          <w:color w:val="000000" w:themeColor="text1"/>
          <w:sz w:val="24"/>
          <w:szCs w:val="24"/>
        </w:rPr>
        <w:t>;</w:t>
      </w:r>
    </w:p>
    <w:p w:rsidR="00AC1C37" w:rsidRPr="00AC1C37" w:rsidRDefault="00AC1C37" w:rsidP="00AC1C37">
      <w:pPr>
        <w:spacing w:after="0" w:line="240" w:lineRule="auto"/>
        <w:ind w:firstLine="709"/>
        <w:jc w:val="both"/>
        <w:rPr>
          <w:rFonts w:ascii="Times New Roman" w:eastAsia="Times New Roman" w:hAnsi="Times New Roman" w:cs="Times New Roman"/>
          <w:color w:val="000000" w:themeColor="text1"/>
          <w:sz w:val="24"/>
          <w:szCs w:val="24"/>
        </w:rPr>
      </w:pPr>
      <w:r w:rsidRPr="00AC1C37">
        <w:rPr>
          <w:rFonts w:ascii="Times New Roman" w:eastAsia="Times New Roman" w:hAnsi="Times New Roman" w:cs="Times New Roman"/>
          <w:color w:val="000000" w:themeColor="text1"/>
          <w:sz w:val="24"/>
          <w:szCs w:val="24"/>
        </w:rPr>
        <w:t xml:space="preserve">согласие всех правообладателей объекта капитального строительства в случае реконструкции такого объекта, за исключением указанных в </w:t>
      </w:r>
      <w:hyperlink r:id="rId102" w:history="1">
        <w:r w:rsidRPr="00AC1C37">
          <w:rPr>
            <w:rStyle w:val="ac"/>
            <w:rFonts w:ascii="Times New Roman" w:hAnsi="Times New Roman" w:cs="Times New Roman"/>
            <w:color w:val="000000" w:themeColor="text1"/>
            <w:sz w:val="24"/>
            <w:szCs w:val="24"/>
            <w:u w:val="none"/>
          </w:rPr>
          <w:t>пункте 6.2</w:t>
        </w:r>
      </w:hyperlink>
      <w:r w:rsidRPr="00AC1C37">
        <w:rPr>
          <w:rFonts w:ascii="Times New Roman" w:eastAsia="Times New Roman" w:hAnsi="Times New Roman" w:cs="Times New Roman"/>
          <w:color w:val="000000" w:themeColor="text1"/>
          <w:sz w:val="24"/>
          <w:szCs w:val="24"/>
        </w:rPr>
        <w:t xml:space="preserve"> части 7 статьи 51 Градостроительного кодекса </w:t>
      </w:r>
      <w:r>
        <w:rPr>
          <w:rFonts w:ascii="Times New Roman" w:eastAsia="Times New Roman" w:hAnsi="Times New Roman" w:cs="Times New Roman"/>
          <w:color w:val="000000" w:themeColor="text1"/>
          <w:sz w:val="24"/>
          <w:szCs w:val="24"/>
        </w:rPr>
        <w:t>Российской Федерации</w:t>
      </w:r>
      <w:r w:rsidRPr="00AC1C37">
        <w:rPr>
          <w:rFonts w:ascii="Times New Roman" w:eastAsia="Times New Roman" w:hAnsi="Times New Roman" w:cs="Times New Roman"/>
          <w:color w:val="000000" w:themeColor="text1"/>
          <w:sz w:val="24"/>
          <w:szCs w:val="24"/>
        </w:rPr>
        <w:t xml:space="preserve">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rsidR="00B31690" w:rsidRPr="000D33BF" w:rsidRDefault="00B31690" w:rsidP="005F1CDC">
      <w:pPr>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B31690" w:rsidRPr="000D33BF" w:rsidRDefault="00B31690" w:rsidP="005F1CDC">
      <w:pPr>
        <w:spacing w:after="0" w:line="240" w:lineRule="auto"/>
        <w:ind w:firstLine="709"/>
        <w:jc w:val="both"/>
        <w:rPr>
          <w:rFonts w:ascii="Times New Roman" w:eastAsia="Times New Roman" w:hAnsi="Times New Roman" w:cs="Times New Roman"/>
          <w:sz w:val="24"/>
          <w:szCs w:val="24"/>
        </w:rPr>
      </w:pPr>
      <w:bookmarkStart w:id="173" w:name="p3528"/>
      <w:bookmarkEnd w:id="173"/>
      <w:r w:rsidRPr="000D33BF">
        <w:rPr>
          <w:rFonts w:ascii="Times New Roman" w:eastAsia="Times New Roman" w:hAnsi="Times New Roman" w:cs="Times New Roman"/>
          <w:sz w:val="24"/>
          <w:szCs w:val="24"/>
        </w:rPr>
        <w:t xml:space="preserve">решение общего собрания собственников помещений и </w:t>
      </w:r>
      <w:proofErr w:type="spellStart"/>
      <w:r w:rsidRPr="000D33BF">
        <w:rPr>
          <w:rFonts w:ascii="Times New Roman" w:eastAsia="Times New Roman" w:hAnsi="Times New Roman" w:cs="Times New Roman"/>
          <w:sz w:val="24"/>
          <w:szCs w:val="24"/>
        </w:rPr>
        <w:t>машино</w:t>
      </w:r>
      <w:proofErr w:type="spellEnd"/>
      <w:r w:rsidRPr="000D33BF">
        <w:rPr>
          <w:rFonts w:ascii="Times New Roman" w:eastAsia="Times New Roman" w:hAnsi="Times New Roman" w:cs="Times New Roman"/>
          <w:sz w:val="24"/>
          <w:szCs w:val="24"/>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0D33BF">
        <w:rPr>
          <w:rFonts w:ascii="Times New Roman" w:eastAsia="Times New Roman" w:hAnsi="Times New Roman" w:cs="Times New Roman"/>
          <w:sz w:val="24"/>
          <w:szCs w:val="24"/>
        </w:rPr>
        <w:t>машино</w:t>
      </w:r>
      <w:proofErr w:type="spellEnd"/>
      <w:r w:rsidRPr="000D33BF">
        <w:rPr>
          <w:rFonts w:ascii="Times New Roman" w:eastAsia="Times New Roman" w:hAnsi="Times New Roman" w:cs="Times New Roman"/>
          <w:sz w:val="24"/>
          <w:szCs w:val="24"/>
        </w:rPr>
        <w:t>-мест в многоквартирном доме;</w:t>
      </w:r>
    </w:p>
    <w:p w:rsidR="00AC1C37" w:rsidRDefault="00AC1C37" w:rsidP="00AC1C37">
      <w:pPr>
        <w:spacing w:after="0" w:line="240" w:lineRule="auto"/>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документы, предусмотренные законодательством Российской Федерации об градостроительным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AC1C37" w:rsidRDefault="00AC1C37" w:rsidP="00AC1C37">
      <w:pPr>
        <w:spacing w:after="0" w:line="240" w:lineRule="auto"/>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AC1C37" w:rsidRDefault="00AC1C37" w:rsidP="00AC1C37">
      <w:pPr>
        <w:spacing w:after="0" w:line="240" w:lineRule="auto"/>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rsidR="000603CF" w:rsidRPr="000D33BF" w:rsidRDefault="000603CF" w:rsidP="005629C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К заявлению может прилагаться положительное заключение негосударственной экспертизы проектной документации.</w:t>
      </w:r>
    </w:p>
    <w:p w:rsidR="000603CF" w:rsidRPr="000D33BF" w:rsidRDefault="000603CF" w:rsidP="005629C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lastRenderedPageBreak/>
        <w:t xml:space="preserve">Орган, уполномоченный в области архитектуры и градостроительства, в течение </w:t>
      </w:r>
      <w:r w:rsidR="00B373A8">
        <w:rPr>
          <w:rFonts w:eastAsia="Times New Roman"/>
          <w:kern w:val="0"/>
          <w:lang w:eastAsia="ru-RU"/>
        </w:rPr>
        <w:t>пяти</w:t>
      </w:r>
      <w:r w:rsidRPr="000D33BF">
        <w:rPr>
          <w:rFonts w:eastAsia="Times New Roman"/>
          <w:kern w:val="0"/>
          <w:lang w:eastAsia="ru-RU"/>
        </w:rPr>
        <w:t xml:space="preserve"> дней со дня получения заявления о выдаче разрешения на строительство принимает решение о выдаче разрешения на строительство или отказе в выдаче такого разрешения с указанием причин отказа и в письменном виде сообщает заявителю.</w:t>
      </w:r>
    </w:p>
    <w:p w:rsidR="000603CF" w:rsidRPr="000D33BF" w:rsidRDefault="000603CF" w:rsidP="005629C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Отказ в выдаче разрешения на строительство может быть обжалован в суде.</w:t>
      </w:r>
    </w:p>
    <w:p w:rsidR="000603CF" w:rsidRPr="000D33BF" w:rsidRDefault="000603CF" w:rsidP="005629C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Орган, уполномоченный в области архитектуры и градостроительства, по заявлению застройщика может выдать разрешение на отдельные этапы строительства, реконструкции, капитального ремонта.</w:t>
      </w:r>
    </w:p>
    <w:p w:rsidR="000603CF" w:rsidRPr="000D33BF" w:rsidRDefault="000603CF" w:rsidP="005629C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Застройщик в течение </w:t>
      </w:r>
      <w:r w:rsidR="00B373A8">
        <w:rPr>
          <w:rFonts w:eastAsia="Times New Roman"/>
          <w:kern w:val="0"/>
          <w:lang w:eastAsia="ru-RU"/>
        </w:rPr>
        <w:t>пят</w:t>
      </w:r>
      <w:r w:rsidRPr="000D33BF">
        <w:rPr>
          <w:rFonts w:eastAsia="Times New Roman"/>
          <w:kern w:val="0"/>
          <w:lang w:eastAsia="ru-RU"/>
        </w:rPr>
        <w:t>и дней со дня получения разрешения на строительство обязан безвозмездно передать в орган, уполномоченный в области архитектуры и градостроительства, сведения о площади, высоте и этажности планируемого объекта капитального строительства, сетях инженерно-технического обеспечения и один экземпляр копий материалов инженерных изысканий, проектной документации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w:t>
      </w:r>
    </w:p>
    <w:p w:rsidR="000603CF" w:rsidRPr="000D33BF" w:rsidRDefault="000603CF" w:rsidP="005629C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Заказчик обязан представить информацию о сроках начала строительства в орган, уполномоченный в области архитектуры и градостроительства, и инспекцию государственного строительного надзора.</w:t>
      </w:r>
    </w:p>
    <w:p w:rsidR="000603CF" w:rsidRPr="000D33BF" w:rsidRDefault="000603CF" w:rsidP="005629C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Срок действия разрешения на строительство может быть продлен в порядке, установленном действующим законодательством.</w:t>
      </w:r>
    </w:p>
    <w:p w:rsidR="000603CF" w:rsidRPr="000D33BF" w:rsidRDefault="000603CF" w:rsidP="005629C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Срок действия разрешения на строительство при переходе права на земельный участок и объекты капитального строительства сохраняется.</w:t>
      </w:r>
    </w:p>
    <w:p w:rsidR="000603CF" w:rsidRPr="000D33BF" w:rsidRDefault="000603CF" w:rsidP="005629C1">
      <w:pPr>
        <w:spacing w:before="120" w:after="120" w:line="240" w:lineRule="auto"/>
        <w:ind w:firstLine="709"/>
        <w:outlineLvl w:val="0"/>
        <w:rPr>
          <w:rFonts w:ascii="Times New Roman" w:eastAsia="Calibri" w:hAnsi="Times New Roman" w:cs="Times New Roman"/>
          <w:b/>
          <w:sz w:val="24"/>
          <w:szCs w:val="24"/>
          <w:lang w:eastAsia="en-US"/>
        </w:rPr>
      </w:pPr>
      <w:bookmarkStart w:id="174" w:name="__RefHeading__433_2087375748"/>
      <w:bookmarkStart w:id="175" w:name="_Toc337639666"/>
      <w:bookmarkStart w:id="176" w:name="_Toc38873926"/>
      <w:bookmarkEnd w:id="174"/>
      <w:r w:rsidRPr="000D33BF">
        <w:rPr>
          <w:rFonts w:ascii="Times New Roman" w:eastAsia="Calibri" w:hAnsi="Times New Roman" w:cs="Times New Roman"/>
          <w:b/>
          <w:sz w:val="24"/>
          <w:szCs w:val="24"/>
          <w:lang w:eastAsia="en-US"/>
        </w:rPr>
        <w:t>3</w:t>
      </w:r>
      <w:r w:rsidR="00D00FAC">
        <w:rPr>
          <w:rFonts w:ascii="Times New Roman" w:eastAsia="Calibri" w:hAnsi="Times New Roman" w:cs="Times New Roman"/>
          <w:b/>
          <w:sz w:val="24"/>
          <w:szCs w:val="24"/>
          <w:lang w:eastAsia="en-US"/>
        </w:rPr>
        <w:t>9</w:t>
      </w:r>
      <w:r w:rsidRPr="000D33BF">
        <w:rPr>
          <w:rFonts w:ascii="Times New Roman" w:eastAsia="Calibri" w:hAnsi="Times New Roman" w:cs="Times New Roman"/>
          <w:b/>
          <w:sz w:val="24"/>
          <w:szCs w:val="24"/>
          <w:lang w:eastAsia="en-US"/>
        </w:rPr>
        <w:t>. Порядок внесения изменений в разрешение на строительство</w:t>
      </w:r>
      <w:bookmarkEnd w:id="175"/>
      <w:bookmarkEnd w:id="176"/>
    </w:p>
    <w:p w:rsidR="000603CF" w:rsidRPr="000D33BF" w:rsidRDefault="000603CF" w:rsidP="005629C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Разрешение на строительство подлежит переоформлению (перерегистрации) в случаях:</w:t>
      </w:r>
    </w:p>
    <w:p w:rsidR="000603CF" w:rsidRPr="000D33BF" w:rsidRDefault="000603CF" w:rsidP="005629C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изменения вида разрешенного использования участка и параметров строящегося объекта, условий строительства;</w:t>
      </w:r>
    </w:p>
    <w:p w:rsidR="000603CF" w:rsidRPr="000D33BF" w:rsidRDefault="000603CF" w:rsidP="005629C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перехода права собственности на земельный участок и объект незавершенного строительства.</w:t>
      </w:r>
    </w:p>
    <w:p w:rsidR="000603CF" w:rsidRPr="000D33BF" w:rsidRDefault="000603CF" w:rsidP="005629C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Внесение изменений в разрешение на строительство производится путем подготовки и выдачи нового документа в течение </w:t>
      </w:r>
      <w:r w:rsidR="00BF6338">
        <w:rPr>
          <w:rFonts w:eastAsia="Times New Roman"/>
          <w:kern w:val="0"/>
          <w:lang w:eastAsia="ru-RU"/>
        </w:rPr>
        <w:t>пяти дней</w:t>
      </w:r>
      <w:r w:rsidRPr="000D33BF">
        <w:rPr>
          <w:rFonts w:eastAsia="Times New Roman"/>
          <w:kern w:val="0"/>
          <w:lang w:eastAsia="ru-RU"/>
        </w:rPr>
        <w:t xml:space="preserve"> после произошедших преобразований.</w:t>
      </w:r>
    </w:p>
    <w:p w:rsidR="000603CF" w:rsidRPr="000D33BF" w:rsidRDefault="000603CF" w:rsidP="005629C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К заявлению на внесение изменений в разрешение на строительство прилагаются документы, обосновывающие внесение изменений, а также все оригинальные экземпляры основного документа.</w:t>
      </w:r>
    </w:p>
    <w:p w:rsidR="000603CF" w:rsidRPr="000D33BF" w:rsidRDefault="000603CF" w:rsidP="005629C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Состав документов для внесения изменений в ранее выданное разрешение на строительство (реконструкции, капитального ремонта):</w:t>
      </w:r>
    </w:p>
    <w:p w:rsidR="000603CF" w:rsidRPr="000D33BF" w:rsidRDefault="000603CF" w:rsidP="005629C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заявление о внесении изменений в ранее выданное разрешение (с указанием характера вносимых изменений);</w:t>
      </w:r>
    </w:p>
    <w:p w:rsidR="000603CF" w:rsidRPr="000D33BF" w:rsidRDefault="000603CF" w:rsidP="005629C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оригинал разрешения на строительство;</w:t>
      </w:r>
    </w:p>
    <w:p w:rsidR="000603CF" w:rsidRPr="000D33BF" w:rsidRDefault="000603CF" w:rsidP="005629C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правоустанавливающие документы (договор аренды, свидетельство о государственной регистрации права собственности) на земельный участок, (здание, строение, сооружение), переоформленные на нового правообладателя;</w:t>
      </w:r>
    </w:p>
    <w:p w:rsidR="000603CF" w:rsidRPr="000D33BF" w:rsidRDefault="000603CF" w:rsidP="005629C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скорректированная проектная документация в части вносимых изменений.</w:t>
      </w:r>
    </w:p>
    <w:p w:rsidR="00F97C8D" w:rsidRPr="000D33BF" w:rsidRDefault="00F97C8D" w:rsidP="005629C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иные документы, предусмотренные Градостроительным кодексом </w:t>
      </w:r>
      <w:r w:rsidR="005629C1">
        <w:rPr>
          <w:rFonts w:eastAsia="Times New Roman"/>
        </w:rPr>
        <w:t>Российской Федерации</w:t>
      </w:r>
      <w:r w:rsidRPr="000D33BF">
        <w:rPr>
          <w:rFonts w:eastAsia="Times New Roman"/>
          <w:kern w:val="0"/>
          <w:lang w:eastAsia="ru-RU"/>
        </w:rPr>
        <w:t>.</w:t>
      </w:r>
    </w:p>
    <w:p w:rsidR="000603CF" w:rsidRPr="000D33BF" w:rsidRDefault="00D00FAC" w:rsidP="005629C1">
      <w:pPr>
        <w:pStyle w:val="10"/>
        <w:spacing w:before="120" w:after="120" w:line="240" w:lineRule="auto"/>
        <w:ind w:firstLine="709"/>
        <w:jc w:val="both"/>
        <w:rPr>
          <w:rFonts w:ascii="Times New Roman" w:eastAsia="Calibri" w:hAnsi="Times New Roman" w:cs="Times New Roman"/>
          <w:b/>
          <w:color w:val="auto"/>
          <w:sz w:val="24"/>
          <w:szCs w:val="24"/>
        </w:rPr>
      </w:pPr>
      <w:bookmarkStart w:id="177" w:name="__RefHeading__435_2087375748"/>
      <w:bookmarkStart w:id="178" w:name="_Toc337639667"/>
      <w:bookmarkStart w:id="179" w:name="_Toc38873927"/>
      <w:bookmarkEnd w:id="177"/>
      <w:r>
        <w:rPr>
          <w:rFonts w:ascii="Times New Roman" w:eastAsia="Calibri" w:hAnsi="Times New Roman" w:cs="Times New Roman"/>
          <w:b/>
          <w:color w:val="auto"/>
          <w:sz w:val="24"/>
          <w:szCs w:val="24"/>
        </w:rPr>
        <w:lastRenderedPageBreak/>
        <w:t>40</w:t>
      </w:r>
      <w:r w:rsidR="000603CF" w:rsidRPr="000D33BF">
        <w:rPr>
          <w:rFonts w:ascii="Times New Roman" w:eastAsia="Calibri" w:hAnsi="Times New Roman" w:cs="Times New Roman"/>
          <w:b/>
          <w:color w:val="auto"/>
          <w:sz w:val="24"/>
          <w:szCs w:val="24"/>
        </w:rPr>
        <w:t>. Строительство, реконструкция, капитальный ремонт объектов капитального строительства</w:t>
      </w:r>
      <w:bookmarkEnd w:id="178"/>
      <w:bookmarkEnd w:id="179"/>
    </w:p>
    <w:p w:rsidR="000603CF" w:rsidRPr="000D33BF" w:rsidRDefault="000603CF" w:rsidP="005629C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При осуществлении строительства, реконструкции, капитального ремонта объектов капитального строительства должны выполняться следующие требования:</w:t>
      </w:r>
    </w:p>
    <w:p w:rsidR="000603CF" w:rsidRPr="000D33BF" w:rsidRDefault="005629C1" w:rsidP="005629C1">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л</w:t>
      </w:r>
      <w:r w:rsidR="000603CF" w:rsidRPr="000D33BF">
        <w:rPr>
          <w:rFonts w:eastAsia="Times New Roman"/>
          <w:kern w:val="0"/>
          <w:lang w:eastAsia="ru-RU"/>
        </w:rPr>
        <w:t xml:space="preserve">ицами, осуществляющими строительство, реконструкцию, капитальный ремонт объектов капитального строительства,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действующего законодательства </w:t>
      </w:r>
      <w:r w:rsidR="004B62B0">
        <w:rPr>
          <w:rFonts w:eastAsia="Times New Roman"/>
        </w:rPr>
        <w:t>Российской Федерации</w:t>
      </w:r>
      <w:r w:rsidR="000603CF" w:rsidRPr="000D33BF">
        <w:rPr>
          <w:rFonts w:eastAsia="Times New Roman"/>
          <w:kern w:val="0"/>
          <w:lang w:eastAsia="ru-RU"/>
        </w:rPr>
        <w:t xml:space="preserve"> и руководствующиеся техническими регламентами и настоящими </w:t>
      </w:r>
      <w:r w:rsidR="004B62B0">
        <w:rPr>
          <w:rFonts w:eastAsia="Times New Roman"/>
        </w:rPr>
        <w:t>Правилами землепользования и застройки</w:t>
      </w:r>
      <w:r w:rsidR="00BF6338">
        <w:rPr>
          <w:rFonts w:eastAsia="Times New Roman"/>
          <w:kern w:val="0"/>
          <w:lang w:eastAsia="ru-RU"/>
        </w:rPr>
        <w:t>;</w:t>
      </w:r>
    </w:p>
    <w:p w:rsidR="000603CF" w:rsidRPr="000D33BF" w:rsidRDefault="004B62B0" w:rsidP="004B62B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Pr>
          <w:rFonts w:eastAsia="Times New Roman"/>
          <w:kern w:val="0"/>
          <w:lang w:eastAsia="ru-RU"/>
        </w:rPr>
        <w:t>в</w:t>
      </w:r>
      <w:r w:rsidR="000603CF" w:rsidRPr="000D33BF">
        <w:rPr>
          <w:rFonts w:eastAsia="Times New Roman"/>
          <w:kern w:val="0"/>
          <w:lang w:eastAsia="ru-RU"/>
        </w:rPr>
        <w:t>иды работ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должны выполняться только индивидуальными предпринимателями или юридическими лицами, имеющими выданное саморегулируемой организацией свидетельство о допуске к таким видам работ. Иные виды работ по строительству, реконструкции, капитальному ремонту объектов капитального строительства могут выполняться любыми физическими и юридическими лицами.</w:t>
      </w:r>
    </w:p>
    <w:p w:rsidR="000603CF" w:rsidRPr="000D33BF" w:rsidRDefault="000603CF" w:rsidP="004B62B0">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До начала строительства застройщик, либо привлекаемые застройщиком или заказчиком для осуществления строительства физическое или юридическое лицо обязаны: </w:t>
      </w:r>
    </w:p>
    <w:p w:rsidR="000603CF" w:rsidRPr="000D33BF" w:rsidRDefault="000603CF" w:rsidP="00BC2479">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установить по периметру территории, отведенной под строительство, временное ограждение;</w:t>
      </w:r>
    </w:p>
    <w:p w:rsidR="000603CF" w:rsidRPr="000D33BF" w:rsidRDefault="000603CF" w:rsidP="00BC2479">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обеспечить устройство временных подъездов с твердым покрытием к объекту, в местах выезда транспорта со строительной площадки предусмотреть очистку (мойку) колес;</w:t>
      </w:r>
    </w:p>
    <w:p w:rsidR="000603CF" w:rsidRPr="000D33BF" w:rsidRDefault="000603CF" w:rsidP="00BC2479">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установить информационный щит с указанием застройщика (заказчика), подрядчика, их контактных телефонов, изображением будущего объекта строительства и указанием срока окончания строительства;</w:t>
      </w:r>
    </w:p>
    <w:p w:rsidR="000603CF" w:rsidRPr="000D33BF" w:rsidRDefault="000603CF" w:rsidP="00BC2479">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организовать временные подходы и подъезды к зданиям на период строительства (для обеспечения транспортных связей с существующими улицами-дорогами и тротуарами). </w:t>
      </w:r>
    </w:p>
    <w:p w:rsidR="000603CF" w:rsidRPr="000D33BF" w:rsidRDefault="000603CF" w:rsidP="00BC2479">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Строительная площадка, участки работ, рабочие места, подъезды и подходы к ним в темное время суток должны быть освещены.</w:t>
      </w:r>
    </w:p>
    <w:p w:rsidR="000603CF" w:rsidRPr="000D33BF" w:rsidRDefault="000603CF" w:rsidP="00BC2479">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Складирование материалов, конструкций и оборудования должно осуществляться в соответствии с требованиями стандартов и технических условий.</w:t>
      </w:r>
    </w:p>
    <w:p w:rsidR="000603CF" w:rsidRPr="000D33BF" w:rsidRDefault="000603CF" w:rsidP="00BC2479">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Пожарную безопасность на строительной площадке на участках работ и рабочих местах следует обеспечивать в соответствии с требованиями Правил пожарной безопасности при производстве строительно-монтажных работ.</w:t>
      </w:r>
    </w:p>
    <w:p w:rsidR="000603CF" w:rsidRPr="000D33BF" w:rsidRDefault="000603CF" w:rsidP="00BC2479">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Электробезопасность на строительной площадке должна обеспечиваться в соответствии с техническими регламентами.</w:t>
      </w:r>
    </w:p>
    <w:p w:rsidR="000603CF" w:rsidRPr="000D33BF" w:rsidRDefault="000603CF" w:rsidP="00BC2479">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По окончании строительства временные здания, сооружения, временные подъездные пути должны быть разобраны.</w:t>
      </w:r>
    </w:p>
    <w:p w:rsidR="000603CF" w:rsidRPr="000D33BF" w:rsidRDefault="000603CF" w:rsidP="00BC2479">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Лицо, осуществляющее строительство, обязано обеспечить доступ на территорию, на которой осуществляется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а также предоставлять им необходимую документацию.</w:t>
      </w:r>
    </w:p>
    <w:p w:rsidR="000603CF" w:rsidRPr="000D33BF" w:rsidRDefault="000603CF" w:rsidP="00BC2479">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Застройщики, производящие строительство, несут ответственность за сохранность подземных и наземных сооружений: водопровода, канализации, электросетей, телефонных, радиорелейных и других линий связи, теплопроводов, газопроводов, дорог, </w:t>
      </w:r>
      <w:r w:rsidRPr="000D33BF">
        <w:rPr>
          <w:rFonts w:eastAsia="Times New Roman"/>
          <w:kern w:val="0"/>
          <w:lang w:eastAsia="ru-RU"/>
        </w:rPr>
        <w:lastRenderedPageBreak/>
        <w:t>тротуаров, элементов внешнего благоустройства, в том числе зеленых насаждений, малых архитектурных форм, геодезических знаков и других.</w:t>
      </w:r>
    </w:p>
    <w:p w:rsidR="000603CF" w:rsidRPr="000D33BF" w:rsidRDefault="000603CF" w:rsidP="00BC2479">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Застройщики, повредившие перечисленные сооружения и устройства, обязаны возместить убытки. В случае непринятия необходимых мер предосторожности, в результате чего был причинен серьезный ущерб, виновные привлекаются к ответственности в установленном порядке.</w:t>
      </w:r>
    </w:p>
    <w:p w:rsidR="000603CF" w:rsidRPr="000D33BF" w:rsidRDefault="000603CF" w:rsidP="00400C39">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Застройщики, приступившие к строительству без разрешения или допустившие грубые нарушения, по получении предписания органа государственного строительного надзора, обязаны немедленно приостановить строительство и в срок, указанный в предписании, своими силами и за свой счет привести земельный участок в надлежащий порядок.</w:t>
      </w:r>
    </w:p>
    <w:p w:rsidR="000603CF" w:rsidRPr="000D33BF" w:rsidRDefault="000603CF" w:rsidP="00400C39">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Запрещается:</w:t>
      </w:r>
    </w:p>
    <w:p w:rsidR="000603CF" w:rsidRPr="000D33BF" w:rsidRDefault="000603CF" w:rsidP="00400C39">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возведение на отведенных для застройки участках временных строений, кроме непосредственно связанных с производством строительных работ;</w:t>
      </w:r>
    </w:p>
    <w:p w:rsidR="000603CF" w:rsidRPr="000D33BF" w:rsidRDefault="000603CF" w:rsidP="00400C39">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устройство общественных туалетов с выгребными ямами (должны устанавливаться биотуалеты);</w:t>
      </w:r>
    </w:p>
    <w:p w:rsidR="000603CF" w:rsidRPr="000D33BF" w:rsidRDefault="000603CF" w:rsidP="00400C39">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При невыполнении указанных в предписании условий конкретные виновные лица привлекаются к ответственности согласно действующему законодательству.</w:t>
      </w:r>
    </w:p>
    <w:p w:rsidR="000603CF" w:rsidRPr="000D33BF" w:rsidRDefault="00D00FAC" w:rsidP="004059D5">
      <w:pPr>
        <w:spacing w:before="120" w:after="120" w:line="240" w:lineRule="auto"/>
        <w:ind w:firstLine="709"/>
        <w:outlineLvl w:val="0"/>
        <w:rPr>
          <w:rFonts w:ascii="Times New Roman" w:eastAsia="Calibri" w:hAnsi="Times New Roman" w:cs="Times New Roman"/>
          <w:b/>
          <w:sz w:val="24"/>
          <w:szCs w:val="24"/>
          <w:lang w:eastAsia="en-US"/>
        </w:rPr>
      </w:pPr>
      <w:bookmarkStart w:id="180" w:name="__RefHeading__437_2087375748"/>
      <w:bookmarkStart w:id="181" w:name="_Toc337639668"/>
      <w:bookmarkStart w:id="182" w:name="_Toc38873928"/>
      <w:bookmarkEnd w:id="180"/>
      <w:r>
        <w:rPr>
          <w:rFonts w:ascii="Times New Roman" w:eastAsia="Calibri" w:hAnsi="Times New Roman" w:cs="Times New Roman"/>
          <w:b/>
          <w:sz w:val="24"/>
          <w:szCs w:val="24"/>
          <w:lang w:eastAsia="en-US"/>
        </w:rPr>
        <w:t>41</w:t>
      </w:r>
      <w:r w:rsidR="000603CF" w:rsidRPr="000D33BF">
        <w:rPr>
          <w:rFonts w:ascii="Times New Roman" w:eastAsia="Calibri" w:hAnsi="Times New Roman" w:cs="Times New Roman"/>
          <w:b/>
          <w:sz w:val="24"/>
          <w:szCs w:val="24"/>
          <w:lang w:eastAsia="en-US"/>
        </w:rPr>
        <w:t>. Строительный контроль и государственный строительный надзор</w:t>
      </w:r>
      <w:bookmarkEnd w:id="181"/>
      <w:bookmarkEnd w:id="182"/>
    </w:p>
    <w:p w:rsidR="000603CF" w:rsidRPr="000D33BF" w:rsidRDefault="000603CF" w:rsidP="004059D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Строительный контроль и государственный строительный надзор осуществляются в соответствии со статьями 53 и 54 Градостроительного кодекса </w:t>
      </w:r>
      <w:r w:rsidR="004059D5">
        <w:rPr>
          <w:rFonts w:eastAsia="Times New Roman"/>
        </w:rPr>
        <w:t>Российской Федерации</w:t>
      </w:r>
      <w:r w:rsidRPr="000D33BF">
        <w:rPr>
          <w:rFonts w:eastAsia="Times New Roman"/>
          <w:kern w:val="0"/>
          <w:lang w:eastAsia="ru-RU"/>
        </w:rPr>
        <w:t xml:space="preserve"> и проводятся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0603CF" w:rsidRPr="000D33BF" w:rsidRDefault="000603CF" w:rsidP="004059D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Строительный контроль проводится применительно ко всем объектам капитального строительства лицами, осуществляющими строительство, застройщиком, заказчиком или привлекаемым для этой цели по инициативе застройщика или заказчика лицом. Указанные лица обязаны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0603CF" w:rsidRPr="000D33BF" w:rsidRDefault="000603CF" w:rsidP="004059D5">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Государственный строительный надзор проводится применительно к объектам капитального строительства, проектная документация которых подлежит государственной экспертизе в соответствии со статьей 49 Градостроительного кодекса </w:t>
      </w:r>
      <w:r w:rsidR="004059D5">
        <w:rPr>
          <w:rFonts w:eastAsia="Times New Roman"/>
        </w:rPr>
        <w:t>Российской Федерации</w:t>
      </w:r>
      <w:r w:rsidRPr="000D33BF">
        <w:rPr>
          <w:rFonts w:eastAsia="Times New Roman"/>
          <w:kern w:val="0"/>
          <w:lang w:eastAsia="ru-RU"/>
        </w:rPr>
        <w:t xml:space="preserve">, либо является типовой проектной документацией. </w:t>
      </w:r>
    </w:p>
    <w:p w:rsidR="000603CF" w:rsidRPr="000D33BF" w:rsidRDefault="000603CF" w:rsidP="004C11F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Государственный строительный надзор осуществляется уполномоченным федеральным органом исполнительной власти в порядке и в случаях, установленных законодательством.</w:t>
      </w:r>
    </w:p>
    <w:p w:rsidR="000603CF" w:rsidRPr="000D33BF" w:rsidRDefault="000603CF" w:rsidP="004C11F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Ответственность за допущенные нарушения в области строительства, несвоевременное исполнение или уклонение от исполнения предписаний, выданных контролирующими (надзорными) органами, предусмотрена действующим законодательством.</w:t>
      </w:r>
    </w:p>
    <w:p w:rsidR="000603CF" w:rsidRPr="000D33BF" w:rsidRDefault="000603CF" w:rsidP="004C11FC">
      <w:pPr>
        <w:pStyle w:val="a4"/>
        <w:widowControl/>
        <w:suppressAutoHyphens w:val="0"/>
        <w:overflowPunct w:val="0"/>
        <w:autoSpaceDE w:val="0"/>
        <w:autoSpaceDN w:val="0"/>
        <w:adjustRightInd w:val="0"/>
        <w:spacing w:after="0" w:line="240" w:lineRule="auto"/>
        <w:ind w:left="0"/>
        <w:rPr>
          <w:rFonts w:eastAsia="Times New Roman"/>
          <w:kern w:val="0"/>
          <w:lang w:eastAsia="ru-RU"/>
        </w:rPr>
      </w:pPr>
      <w:proofErr w:type="gramStart"/>
      <w:r w:rsidRPr="000D33BF">
        <w:rPr>
          <w:rFonts w:eastAsia="Times New Roman"/>
          <w:kern w:val="0"/>
          <w:lang w:eastAsia="ru-RU"/>
        </w:rPr>
        <w:t>Предписания органа местного самоуправления, уполномоченного в области архитектуры и градостроительства являются</w:t>
      </w:r>
      <w:proofErr w:type="gramEnd"/>
      <w:r w:rsidRPr="000D33BF">
        <w:rPr>
          <w:rFonts w:eastAsia="Times New Roman"/>
          <w:kern w:val="0"/>
          <w:lang w:eastAsia="ru-RU"/>
        </w:rPr>
        <w:t xml:space="preserve"> обязательными для исполнения лицами, осуществляющими строительство. </w:t>
      </w:r>
    </w:p>
    <w:p w:rsidR="00564564" w:rsidRPr="000D33BF" w:rsidRDefault="00564564" w:rsidP="00564564">
      <w:pPr>
        <w:pStyle w:val="a4"/>
        <w:widowControl/>
        <w:suppressAutoHyphens w:val="0"/>
        <w:overflowPunct w:val="0"/>
        <w:autoSpaceDE w:val="0"/>
        <w:autoSpaceDN w:val="0"/>
        <w:adjustRightInd w:val="0"/>
        <w:spacing w:after="0" w:line="240" w:lineRule="auto"/>
        <w:ind w:left="0" w:firstLine="567"/>
        <w:rPr>
          <w:rFonts w:eastAsia="Times New Roman"/>
          <w:kern w:val="0"/>
          <w:lang w:eastAsia="ru-RU"/>
        </w:rPr>
      </w:pPr>
    </w:p>
    <w:p w:rsidR="000603CF" w:rsidRPr="000D33BF" w:rsidRDefault="00D00FAC" w:rsidP="00ED4EF8">
      <w:pPr>
        <w:spacing w:before="120" w:after="120" w:line="240" w:lineRule="auto"/>
        <w:ind w:firstLine="709"/>
        <w:jc w:val="both"/>
        <w:outlineLvl w:val="0"/>
        <w:rPr>
          <w:rFonts w:ascii="Times New Roman" w:eastAsia="Calibri" w:hAnsi="Times New Roman" w:cs="Times New Roman"/>
          <w:b/>
          <w:sz w:val="24"/>
          <w:szCs w:val="24"/>
          <w:lang w:eastAsia="en-US"/>
        </w:rPr>
      </w:pPr>
      <w:bookmarkStart w:id="183" w:name="__RefHeading__439_2087375748"/>
      <w:bookmarkStart w:id="184" w:name="_Toc337639669"/>
      <w:bookmarkStart w:id="185" w:name="_Toc38873929"/>
      <w:bookmarkEnd w:id="183"/>
      <w:r>
        <w:rPr>
          <w:rFonts w:ascii="Times New Roman" w:eastAsia="Calibri" w:hAnsi="Times New Roman" w:cs="Times New Roman"/>
          <w:b/>
          <w:sz w:val="24"/>
          <w:szCs w:val="24"/>
          <w:lang w:eastAsia="en-US"/>
        </w:rPr>
        <w:t>42</w:t>
      </w:r>
      <w:r w:rsidR="000603CF" w:rsidRPr="000D33BF">
        <w:rPr>
          <w:rFonts w:ascii="Times New Roman" w:eastAsia="Calibri" w:hAnsi="Times New Roman" w:cs="Times New Roman"/>
          <w:b/>
          <w:sz w:val="24"/>
          <w:szCs w:val="24"/>
          <w:lang w:eastAsia="en-US"/>
        </w:rPr>
        <w:t>. Разрешение на ввод объекта капитального строительства в эксплуатацию</w:t>
      </w:r>
      <w:bookmarkEnd w:id="184"/>
      <w:bookmarkEnd w:id="185"/>
    </w:p>
    <w:p w:rsidR="000603CF" w:rsidRPr="000D33BF" w:rsidRDefault="000603CF" w:rsidP="00ED4EF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lastRenderedPageBreak/>
        <w:t xml:space="preserve">Ввод объекта капитального строительства в эксплуатацию регламентируется статьей 55 Градостроительного кодекса </w:t>
      </w:r>
      <w:r w:rsidR="00012AB7">
        <w:rPr>
          <w:rFonts w:eastAsia="Times New Roman"/>
        </w:rPr>
        <w:t>Российской Федерации</w:t>
      </w:r>
      <w:r w:rsidRPr="000D33BF">
        <w:rPr>
          <w:rFonts w:eastAsia="Times New Roman"/>
          <w:kern w:val="0"/>
          <w:lang w:eastAsia="ru-RU"/>
        </w:rPr>
        <w:t>.</w:t>
      </w:r>
    </w:p>
    <w:p w:rsidR="000603CF" w:rsidRPr="000D33BF" w:rsidRDefault="000603CF" w:rsidP="00ED4EF8">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По окончании строительства застройщик обращается в орган, уполномоченный в области архитектуры и градостроительства </w:t>
      </w:r>
      <w:r w:rsidR="00ED4EF8">
        <w:rPr>
          <w:rFonts w:eastAsia="Times New Roman"/>
          <w:kern w:val="0"/>
          <w:lang w:eastAsia="ru-RU"/>
        </w:rPr>
        <w:t>а</w:t>
      </w:r>
      <w:r w:rsidRPr="000D33BF">
        <w:rPr>
          <w:rFonts w:eastAsia="Times New Roman"/>
          <w:kern w:val="0"/>
          <w:lang w:eastAsia="ru-RU"/>
        </w:rPr>
        <w:t xml:space="preserve">дминистрации </w:t>
      </w:r>
      <w:r w:rsidR="006B3561">
        <w:rPr>
          <w:rFonts w:eastAsia="Times New Roman"/>
        </w:rPr>
        <w:t>Тайшетского муниципального округа</w:t>
      </w:r>
      <w:r w:rsidRPr="000D33BF">
        <w:rPr>
          <w:rFonts w:eastAsia="Times New Roman"/>
          <w:kern w:val="0"/>
          <w:lang w:eastAsia="ru-RU"/>
        </w:rPr>
        <w:t xml:space="preserve"> с заявлением о выдаче разрешения на ввод объекта в эксплуатацию.</w:t>
      </w:r>
    </w:p>
    <w:p w:rsidR="000603CF" w:rsidRPr="000D33BF" w:rsidRDefault="000603CF" w:rsidP="006677CF">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Форма разрешения на ввод объекта в эксплуатацию установлена Правительством Российской Федерации.</w:t>
      </w:r>
    </w:p>
    <w:p w:rsidR="000603CF" w:rsidRPr="000D33BF" w:rsidRDefault="000603CF" w:rsidP="001E7A14">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К заявлению о выдаче разрешения на ввод объекта в эксплуатацию прилагаются:</w:t>
      </w:r>
    </w:p>
    <w:p w:rsidR="00F97C8D" w:rsidRPr="000D33BF" w:rsidRDefault="00F97C8D" w:rsidP="001E7A14">
      <w:pPr>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F97C8D" w:rsidRPr="000D33BF" w:rsidRDefault="00F97C8D" w:rsidP="00D53C7C">
      <w:pPr>
        <w:spacing w:after="0" w:line="240" w:lineRule="auto"/>
        <w:ind w:firstLine="709"/>
        <w:jc w:val="both"/>
        <w:rPr>
          <w:rFonts w:ascii="Times New Roman" w:eastAsia="Times New Roman" w:hAnsi="Times New Roman" w:cs="Times New Roman"/>
          <w:sz w:val="24"/>
          <w:szCs w:val="24"/>
        </w:rPr>
      </w:pPr>
      <w:r w:rsidRPr="000D33BF">
        <w:rPr>
          <w:rFonts w:ascii="Times New Roman" w:eastAsia="Times New Roman" w:hAnsi="Times New Roman" w:cs="Times New Roman"/>
          <w:sz w:val="24"/>
          <w:szCs w:val="24"/>
        </w:rPr>
        <w:t>разрешение на строительство;</w:t>
      </w:r>
    </w:p>
    <w:p w:rsidR="00233584" w:rsidRDefault="00233584" w:rsidP="00233584">
      <w:pPr>
        <w:spacing w:after="0" w:line="240" w:lineRule="auto"/>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 </w:t>
      </w:r>
    </w:p>
    <w:p w:rsidR="00233584" w:rsidRDefault="00233584" w:rsidP="00233584">
      <w:pPr>
        <w:spacing w:after="0" w:line="240" w:lineRule="auto"/>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233584" w:rsidRPr="00233584" w:rsidRDefault="00233584" w:rsidP="00233584">
      <w:pPr>
        <w:spacing w:after="0" w:line="240" w:lineRule="auto"/>
        <w:ind w:firstLine="540"/>
        <w:jc w:val="both"/>
        <w:rPr>
          <w:rFonts w:ascii="Times New Roman" w:eastAsia="Times New Roman" w:hAnsi="Times New Roman" w:cs="Times New Roman"/>
          <w:color w:val="000000" w:themeColor="text1"/>
          <w:sz w:val="24"/>
          <w:szCs w:val="24"/>
        </w:rPr>
      </w:pPr>
      <w:r w:rsidRPr="00233584">
        <w:rPr>
          <w:rFonts w:ascii="Times New Roman" w:eastAsia="Times New Roman" w:hAnsi="Times New Roman" w:cs="Times New Roman"/>
          <w:color w:val="000000" w:themeColor="text1"/>
          <w:sz w:val="24"/>
          <w:szCs w:val="24"/>
        </w:rPr>
        <w:t xml:space="preserve">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r:id="rId103" w:history="1">
        <w:r w:rsidRPr="00233584">
          <w:rPr>
            <w:rStyle w:val="ac"/>
            <w:rFonts w:ascii="Times New Roman" w:hAnsi="Times New Roman" w:cs="Times New Roman"/>
            <w:color w:val="000000" w:themeColor="text1"/>
            <w:sz w:val="24"/>
            <w:szCs w:val="24"/>
            <w:u w:val="none"/>
          </w:rPr>
          <w:t>частью 1 статьи 54</w:t>
        </w:r>
      </w:hyperlink>
      <w:r w:rsidRPr="00233584">
        <w:rPr>
          <w:rFonts w:ascii="Times New Roman" w:eastAsia="Times New Roman" w:hAnsi="Times New Roman" w:cs="Times New Roman"/>
          <w:color w:val="000000" w:themeColor="text1"/>
          <w:sz w:val="24"/>
          <w:szCs w:val="24"/>
        </w:rPr>
        <w:t xml:space="preserve"> Градостроительного кодекса </w:t>
      </w:r>
      <w:r>
        <w:rPr>
          <w:rFonts w:ascii="Times New Roman" w:eastAsia="Times New Roman" w:hAnsi="Times New Roman" w:cs="Times New Roman"/>
          <w:color w:val="000000" w:themeColor="text1"/>
          <w:sz w:val="24"/>
          <w:szCs w:val="24"/>
        </w:rPr>
        <w:t>Российской Федерации</w:t>
      </w:r>
      <w:r w:rsidRPr="00233584">
        <w:rPr>
          <w:rFonts w:ascii="Times New Roman" w:eastAsia="Times New Roman" w:hAnsi="Times New Roman" w:cs="Times New Roman"/>
          <w:color w:val="000000" w:themeColor="text1"/>
          <w:sz w:val="24"/>
          <w:szCs w:val="24"/>
        </w:rPr>
        <w:t xml:space="preserve">) о соответствии построенного, реконструированного объекта капитального строительства указанным в </w:t>
      </w:r>
      <w:hyperlink r:id="rId104" w:history="1">
        <w:r w:rsidRPr="00233584">
          <w:rPr>
            <w:rStyle w:val="ac"/>
            <w:rFonts w:ascii="Times New Roman" w:hAnsi="Times New Roman" w:cs="Times New Roman"/>
            <w:color w:val="000000" w:themeColor="text1"/>
            <w:sz w:val="24"/>
            <w:szCs w:val="24"/>
            <w:u w:val="none"/>
          </w:rPr>
          <w:t>пункте 1 части 5 статьи 49</w:t>
        </w:r>
      </w:hyperlink>
      <w:r w:rsidRPr="00233584">
        <w:rPr>
          <w:rFonts w:ascii="Times New Roman" w:eastAsia="Times New Roman" w:hAnsi="Times New Roman" w:cs="Times New Roman"/>
          <w:color w:val="000000" w:themeColor="text1"/>
          <w:sz w:val="24"/>
          <w:szCs w:val="24"/>
        </w:rPr>
        <w:t xml:space="preserve"> Градостроительного кодекса </w:t>
      </w:r>
      <w:r>
        <w:rPr>
          <w:rFonts w:ascii="Times New Roman" w:eastAsia="Times New Roman" w:hAnsi="Times New Roman" w:cs="Times New Roman"/>
          <w:color w:val="000000" w:themeColor="text1"/>
          <w:sz w:val="24"/>
          <w:szCs w:val="24"/>
        </w:rPr>
        <w:t>Российской Федерации</w:t>
      </w:r>
      <w:r w:rsidRPr="00233584">
        <w:rPr>
          <w:rFonts w:ascii="Times New Roman" w:eastAsia="Times New Roman" w:hAnsi="Times New Roman" w:cs="Times New Roman"/>
          <w:color w:val="000000" w:themeColor="text1"/>
          <w:sz w:val="24"/>
          <w:szCs w:val="24"/>
        </w:rPr>
        <w:t xml:space="preserve"> требованиям проектной документации (в том числе с учетом изменений, внесенных в рабочую документацию и являющихся в соответствии с </w:t>
      </w:r>
      <w:hyperlink r:id="rId105" w:history="1">
        <w:r w:rsidRPr="00233584">
          <w:rPr>
            <w:rStyle w:val="ac"/>
            <w:rFonts w:ascii="Times New Roman" w:hAnsi="Times New Roman" w:cs="Times New Roman"/>
            <w:color w:val="000000" w:themeColor="text1"/>
            <w:sz w:val="24"/>
            <w:szCs w:val="24"/>
            <w:u w:val="none"/>
          </w:rPr>
          <w:t>частью 1.3 статьи 52</w:t>
        </w:r>
      </w:hyperlink>
      <w:r w:rsidRPr="00233584">
        <w:rPr>
          <w:rFonts w:ascii="Times New Roman" w:eastAsia="Times New Roman" w:hAnsi="Times New Roman" w:cs="Times New Roman"/>
          <w:color w:val="000000" w:themeColor="text1"/>
          <w:sz w:val="24"/>
          <w:szCs w:val="24"/>
        </w:rPr>
        <w:t xml:space="preserve"> Градостроительного кодекса </w:t>
      </w:r>
      <w:r>
        <w:rPr>
          <w:rFonts w:ascii="Times New Roman" w:eastAsia="Times New Roman" w:hAnsi="Times New Roman" w:cs="Times New Roman"/>
          <w:color w:val="000000" w:themeColor="text1"/>
          <w:sz w:val="24"/>
          <w:szCs w:val="24"/>
        </w:rPr>
        <w:t>Российской Федерации</w:t>
      </w:r>
      <w:r w:rsidRPr="00233584">
        <w:rPr>
          <w:rFonts w:ascii="Times New Roman" w:eastAsia="Times New Roman" w:hAnsi="Times New Roman" w:cs="Times New Roman"/>
          <w:color w:val="000000" w:themeColor="text1"/>
          <w:sz w:val="24"/>
          <w:szCs w:val="24"/>
        </w:rPr>
        <w:t xml:space="preserve"> частью такой проектной документации),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w:t>
      </w:r>
      <w:hyperlink r:id="rId106" w:history="1">
        <w:r w:rsidRPr="00233584">
          <w:rPr>
            <w:rStyle w:val="ac"/>
            <w:rFonts w:ascii="Times New Roman" w:hAnsi="Times New Roman" w:cs="Times New Roman"/>
            <w:color w:val="000000" w:themeColor="text1"/>
            <w:sz w:val="24"/>
            <w:szCs w:val="24"/>
            <w:u w:val="none"/>
          </w:rPr>
          <w:t>частью 5 статьи 54</w:t>
        </w:r>
      </w:hyperlink>
      <w:r w:rsidRPr="00233584">
        <w:rPr>
          <w:rFonts w:ascii="Times New Roman" w:eastAsia="Times New Roman" w:hAnsi="Times New Roman" w:cs="Times New Roman"/>
          <w:color w:val="000000" w:themeColor="text1"/>
          <w:sz w:val="24"/>
          <w:szCs w:val="24"/>
        </w:rPr>
        <w:t xml:space="preserve"> Градостроительного кодекса </w:t>
      </w:r>
      <w:r>
        <w:rPr>
          <w:rFonts w:ascii="Times New Roman" w:eastAsia="Times New Roman" w:hAnsi="Times New Roman" w:cs="Times New Roman"/>
          <w:color w:val="000000" w:themeColor="text1"/>
          <w:sz w:val="24"/>
          <w:szCs w:val="24"/>
        </w:rPr>
        <w:t>Российской Федерации</w:t>
      </w:r>
      <w:r w:rsidRPr="00233584">
        <w:rPr>
          <w:rFonts w:ascii="Times New Roman" w:eastAsia="Times New Roman" w:hAnsi="Times New Roman" w:cs="Times New Roman"/>
          <w:color w:val="000000" w:themeColor="text1"/>
          <w:sz w:val="24"/>
          <w:szCs w:val="24"/>
        </w:rPr>
        <w:t xml:space="preserve">; </w:t>
      </w:r>
    </w:p>
    <w:p w:rsidR="00233584" w:rsidRDefault="00233584" w:rsidP="00233584">
      <w:pPr>
        <w:spacing w:after="0" w:line="240" w:lineRule="auto"/>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233584" w:rsidRDefault="00233584" w:rsidP="00233584">
      <w:pPr>
        <w:spacing w:after="0" w:line="240" w:lineRule="auto"/>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0603CF" w:rsidRPr="000D33BF" w:rsidRDefault="00BF6338" w:rsidP="00E948AD">
      <w:pPr>
        <w:pStyle w:val="a4"/>
        <w:widowControl/>
        <w:suppressAutoHyphens w:val="0"/>
        <w:overflowPunct w:val="0"/>
        <w:autoSpaceDE w:val="0"/>
        <w:autoSpaceDN w:val="0"/>
        <w:adjustRightInd w:val="0"/>
        <w:spacing w:after="0" w:line="240" w:lineRule="auto"/>
        <w:ind w:left="0"/>
        <w:rPr>
          <w:rFonts w:eastAsia="Times New Roman"/>
          <w:kern w:val="0"/>
          <w:lang w:eastAsia="ru-RU"/>
        </w:rPr>
      </w:pPr>
      <w:proofErr w:type="gramStart"/>
      <w:r>
        <w:rPr>
          <w:rFonts w:eastAsia="Times New Roman"/>
          <w:kern w:val="0"/>
          <w:lang w:eastAsia="ru-RU"/>
        </w:rPr>
        <w:t>Структура</w:t>
      </w:r>
      <w:r w:rsidR="000603CF" w:rsidRPr="000D33BF">
        <w:rPr>
          <w:rFonts w:eastAsia="Times New Roman"/>
          <w:kern w:val="0"/>
          <w:lang w:eastAsia="ru-RU"/>
        </w:rPr>
        <w:t xml:space="preserve"> </w:t>
      </w:r>
      <w:r w:rsidR="00E948AD">
        <w:rPr>
          <w:rFonts w:eastAsia="Times New Roman"/>
          <w:kern w:val="0"/>
          <w:lang w:eastAsia="ru-RU"/>
        </w:rPr>
        <w:t>а</w:t>
      </w:r>
      <w:r w:rsidR="000603CF" w:rsidRPr="000D33BF">
        <w:rPr>
          <w:rFonts w:eastAsia="Times New Roman"/>
          <w:kern w:val="0"/>
          <w:lang w:eastAsia="ru-RU"/>
        </w:rPr>
        <w:t xml:space="preserve">дминистрации </w:t>
      </w:r>
      <w:r w:rsidR="00413946">
        <w:rPr>
          <w:rFonts w:eastAsia="Times New Roman"/>
        </w:rPr>
        <w:t>Тайшетского муниципального округа</w:t>
      </w:r>
      <w:r w:rsidR="000603CF" w:rsidRPr="000D33BF">
        <w:rPr>
          <w:rFonts w:eastAsia="Times New Roman"/>
          <w:kern w:val="0"/>
          <w:lang w:eastAsia="ru-RU"/>
        </w:rPr>
        <w:t>, уполномоченн</w:t>
      </w:r>
      <w:r>
        <w:rPr>
          <w:rFonts w:eastAsia="Times New Roman"/>
          <w:kern w:val="0"/>
          <w:lang w:eastAsia="ru-RU"/>
        </w:rPr>
        <w:t>ая</w:t>
      </w:r>
      <w:r w:rsidR="000603CF" w:rsidRPr="000D33BF">
        <w:rPr>
          <w:rFonts w:eastAsia="Times New Roman"/>
          <w:kern w:val="0"/>
          <w:lang w:eastAsia="ru-RU"/>
        </w:rPr>
        <w:t xml:space="preserve"> в области архитектуры и градостроительства, в течение </w:t>
      </w:r>
      <w:r w:rsidR="00E948AD">
        <w:rPr>
          <w:rFonts w:eastAsia="Times New Roman"/>
          <w:kern w:val="0"/>
          <w:lang w:eastAsia="ru-RU"/>
        </w:rPr>
        <w:t>пя</w:t>
      </w:r>
      <w:r w:rsidR="000603CF" w:rsidRPr="000D33BF">
        <w:rPr>
          <w:rFonts w:eastAsia="Times New Roman"/>
          <w:kern w:val="0"/>
          <w:lang w:eastAsia="ru-RU"/>
        </w:rPr>
        <w:t xml:space="preserve">ти дней со дня поступления заявления на ввод объекта в эксплуатацию обеспечивает проверку представленных документов, осмотр объекта капитального строительства на соответствие градостроительному плану земельного участка и принимает решение о выдаче заявителю </w:t>
      </w:r>
      <w:r w:rsidR="000603CF" w:rsidRPr="000D33BF">
        <w:rPr>
          <w:rFonts w:eastAsia="Times New Roman"/>
          <w:kern w:val="0"/>
          <w:lang w:eastAsia="ru-RU"/>
        </w:rPr>
        <w:lastRenderedPageBreak/>
        <w:t>разрешения на ввод объекта в эксплуатацию или об отказе в выдаче разрешения на ввод объекта в</w:t>
      </w:r>
      <w:proofErr w:type="gramEnd"/>
      <w:r w:rsidR="000603CF" w:rsidRPr="000D33BF">
        <w:rPr>
          <w:rFonts w:eastAsia="Times New Roman"/>
          <w:kern w:val="0"/>
          <w:lang w:eastAsia="ru-RU"/>
        </w:rPr>
        <w:t xml:space="preserve"> эксплуатацию с указанием причин принятого решения.</w:t>
      </w:r>
    </w:p>
    <w:p w:rsidR="000603CF" w:rsidRPr="000D33BF" w:rsidRDefault="000603CF" w:rsidP="00FD294C">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Разрешение на ввод объекта в эксплуатацию выдается застройщику в том случае, если им </w:t>
      </w:r>
      <w:r w:rsidR="002138F0">
        <w:rPr>
          <w:rFonts w:eastAsia="Times New Roman"/>
          <w:kern w:val="0"/>
          <w:lang w:eastAsia="ru-RU"/>
        </w:rPr>
        <w:t xml:space="preserve">предоставлены документы согласно пункту 3 статьи 55 </w:t>
      </w:r>
      <w:r w:rsidR="00750CEA">
        <w:rPr>
          <w:rFonts w:eastAsia="Times New Roman"/>
          <w:kern w:val="0"/>
          <w:lang w:eastAsia="ru-RU"/>
        </w:rPr>
        <w:t xml:space="preserve">Градостроительного кодекса </w:t>
      </w:r>
      <w:r w:rsidR="00750CEA">
        <w:rPr>
          <w:rFonts w:eastAsia="Times New Roman"/>
        </w:rPr>
        <w:t>Российской Федерации</w:t>
      </w:r>
      <w:r w:rsidRPr="000D33BF">
        <w:rPr>
          <w:rFonts w:eastAsia="Times New Roman"/>
          <w:kern w:val="0"/>
          <w:lang w:eastAsia="ru-RU"/>
        </w:rPr>
        <w:t>.</w:t>
      </w:r>
    </w:p>
    <w:p w:rsidR="000603CF" w:rsidRPr="000D33BF" w:rsidRDefault="000603CF" w:rsidP="009333A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Решение об отказе в выдаче заявителю разрешения на ввод объекта в эксплуатацию может быть принято по основаниям, предусмотренным действующим законодательством. Заявитель вправе оспорить настоящее решение в судебном порядке.</w:t>
      </w:r>
    </w:p>
    <w:p w:rsidR="000603CF" w:rsidRPr="000D33BF" w:rsidRDefault="000603CF" w:rsidP="009333A7">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0603CF" w:rsidRPr="009333A7" w:rsidRDefault="00D00FAC" w:rsidP="00564564">
      <w:pPr>
        <w:spacing w:before="120" w:after="120" w:line="240" w:lineRule="auto"/>
        <w:ind w:firstLine="567"/>
        <w:outlineLvl w:val="0"/>
        <w:rPr>
          <w:rFonts w:ascii="Times New Roman" w:eastAsia="Calibri" w:hAnsi="Times New Roman" w:cs="Times New Roman"/>
          <w:b/>
          <w:sz w:val="24"/>
          <w:szCs w:val="24"/>
          <w:lang w:eastAsia="en-US"/>
        </w:rPr>
      </w:pPr>
      <w:bookmarkStart w:id="186" w:name="__RefHeading__24_13245842941"/>
      <w:bookmarkStart w:id="187" w:name="__RefHeading__24_13245842942"/>
      <w:bookmarkStart w:id="188" w:name="__RefHeading__26_1324584294"/>
      <w:bookmarkStart w:id="189" w:name="__RefHeading__441_2087375748"/>
      <w:bookmarkStart w:id="190" w:name="__RefHeading__445_2087375748"/>
      <w:bookmarkStart w:id="191" w:name="_Toc337639672"/>
      <w:bookmarkStart w:id="192" w:name="_Toc38873930"/>
      <w:bookmarkEnd w:id="186"/>
      <w:bookmarkEnd w:id="187"/>
      <w:bookmarkEnd w:id="188"/>
      <w:bookmarkEnd w:id="189"/>
      <w:bookmarkEnd w:id="190"/>
      <w:r>
        <w:rPr>
          <w:rFonts w:ascii="Times New Roman" w:eastAsia="Calibri" w:hAnsi="Times New Roman" w:cs="Times New Roman"/>
          <w:b/>
          <w:sz w:val="24"/>
          <w:szCs w:val="24"/>
          <w:lang w:eastAsia="en-US"/>
        </w:rPr>
        <w:t>43</w:t>
      </w:r>
      <w:r w:rsidR="000603CF" w:rsidRPr="000D33BF">
        <w:rPr>
          <w:rFonts w:ascii="Times New Roman" w:eastAsia="Calibri" w:hAnsi="Times New Roman" w:cs="Times New Roman"/>
          <w:b/>
          <w:sz w:val="24"/>
          <w:szCs w:val="24"/>
          <w:lang w:eastAsia="en-US"/>
        </w:rPr>
        <w:t xml:space="preserve">. Ответственность за </w:t>
      </w:r>
      <w:r w:rsidR="000603CF" w:rsidRPr="009333A7">
        <w:rPr>
          <w:rFonts w:ascii="Times New Roman" w:eastAsia="Calibri" w:hAnsi="Times New Roman" w:cs="Times New Roman"/>
          <w:b/>
          <w:sz w:val="24"/>
          <w:szCs w:val="24"/>
          <w:lang w:eastAsia="en-US"/>
        </w:rPr>
        <w:t xml:space="preserve">нарушение </w:t>
      </w:r>
      <w:bookmarkEnd w:id="191"/>
      <w:bookmarkEnd w:id="192"/>
      <w:r w:rsidR="009333A7" w:rsidRPr="009333A7">
        <w:rPr>
          <w:rFonts w:ascii="Times New Roman" w:eastAsia="Times New Roman" w:hAnsi="Times New Roman" w:cs="Times New Roman"/>
          <w:b/>
          <w:sz w:val="24"/>
          <w:szCs w:val="24"/>
        </w:rPr>
        <w:t>Правил землепользования и застройки</w:t>
      </w:r>
    </w:p>
    <w:p w:rsidR="000603CF" w:rsidRPr="000D33BF" w:rsidRDefault="000603CF" w:rsidP="00564564">
      <w:pPr>
        <w:pStyle w:val="a4"/>
        <w:widowControl/>
        <w:suppressAutoHyphens w:val="0"/>
        <w:overflowPunct w:val="0"/>
        <w:autoSpaceDE w:val="0"/>
        <w:autoSpaceDN w:val="0"/>
        <w:adjustRightInd w:val="0"/>
        <w:spacing w:after="0" w:line="240" w:lineRule="auto"/>
        <w:ind w:left="0" w:firstLine="567"/>
        <w:rPr>
          <w:rFonts w:eastAsia="Times New Roman"/>
          <w:kern w:val="0"/>
          <w:lang w:eastAsia="ru-RU"/>
        </w:rPr>
      </w:pPr>
      <w:r w:rsidRPr="000D33BF">
        <w:rPr>
          <w:rFonts w:eastAsia="Times New Roman"/>
          <w:kern w:val="0"/>
          <w:lang w:eastAsia="ru-RU"/>
        </w:rPr>
        <w:t xml:space="preserve">За нарушение настоящих </w:t>
      </w:r>
      <w:r w:rsidR="009333A7">
        <w:rPr>
          <w:rFonts w:eastAsia="Times New Roman"/>
        </w:rPr>
        <w:t>Правил землепользования и застройки</w:t>
      </w:r>
      <w:r w:rsidRPr="000D33BF">
        <w:rPr>
          <w:rFonts w:eastAsia="Times New Roman"/>
          <w:kern w:val="0"/>
          <w:lang w:eastAsia="ru-RU"/>
        </w:rPr>
        <w:t xml:space="preserve"> физические и юридические лица, а также должностные лица, несут ответственность в соответствии с законодательством Российской Федерации, </w:t>
      </w:r>
      <w:r w:rsidR="00F76BF5">
        <w:rPr>
          <w:rFonts w:eastAsia="Times New Roman"/>
          <w:kern w:val="0"/>
          <w:lang w:eastAsia="ru-RU"/>
        </w:rPr>
        <w:t>Иркутской</w:t>
      </w:r>
      <w:r w:rsidRPr="000D33BF">
        <w:rPr>
          <w:rFonts w:eastAsia="Times New Roman"/>
          <w:kern w:val="0"/>
          <w:lang w:eastAsia="ru-RU"/>
        </w:rPr>
        <w:t xml:space="preserve"> области, муниципальными правовыми актами.</w:t>
      </w:r>
    </w:p>
    <w:p w:rsidR="000603CF" w:rsidRPr="000D33BF" w:rsidRDefault="000603CF" w:rsidP="00564564">
      <w:pPr>
        <w:pStyle w:val="a4"/>
        <w:widowControl/>
        <w:suppressAutoHyphens w:val="0"/>
        <w:overflowPunct w:val="0"/>
        <w:autoSpaceDE w:val="0"/>
        <w:autoSpaceDN w:val="0"/>
        <w:adjustRightInd w:val="0"/>
        <w:spacing w:after="0" w:line="240" w:lineRule="auto"/>
        <w:ind w:left="0" w:firstLine="567"/>
        <w:rPr>
          <w:rFonts w:eastAsia="Times New Roman"/>
          <w:kern w:val="0"/>
          <w:lang w:eastAsia="ru-RU"/>
        </w:rPr>
      </w:pPr>
    </w:p>
    <w:p w:rsidR="000603CF" w:rsidRPr="000D33BF" w:rsidRDefault="00D00FAC" w:rsidP="001244CB">
      <w:pPr>
        <w:spacing w:before="120" w:after="120" w:line="240" w:lineRule="auto"/>
        <w:ind w:firstLine="709"/>
        <w:outlineLvl w:val="0"/>
        <w:rPr>
          <w:rFonts w:ascii="Times New Roman" w:eastAsia="Calibri" w:hAnsi="Times New Roman" w:cs="Times New Roman"/>
          <w:b/>
          <w:sz w:val="24"/>
          <w:szCs w:val="24"/>
          <w:lang w:eastAsia="en-US"/>
        </w:rPr>
      </w:pPr>
      <w:bookmarkStart w:id="193" w:name="__RefHeading__28_1324584294"/>
      <w:bookmarkStart w:id="194" w:name="__RefHeading__447_2087375748"/>
      <w:bookmarkStart w:id="195" w:name="__RefHeading__449_2087375748"/>
      <w:bookmarkStart w:id="196" w:name="_Toc337639674"/>
      <w:bookmarkStart w:id="197" w:name="_Toc38873931"/>
      <w:bookmarkEnd w:id="193"/>
      <w:bookmarkEnd w:id="194"/>
      <w:bookmarkEnd w:id="195"/>
      <w:r>
        <w:rPr>
          <w:rFonts w:ascii="Times New Roman" w:eastAsia="Calibri" w:hAnsi="Times New Roman" w:cs="Times New Roman"/>
          <w:b/>
          <w:sz w:val="24"/>
          <w:szCs w:val="24"/>
          <w:lang w:eastAsia="en-US"/>
        </w:rPr>
        <w:t>44</w:t>
      </w:r>
      <w:r w:rsidR="000603CF" w:rsidRPr="000D33BF">
        <w:rPr>
          <w:rFonts w:ascii="Times New Roman" w:eastAsia="Calibri" w:hAnsi="Times New Roman" w:cs="Times New Roman"/>
          <w:b/>
          <w:sz w:val="24"/>
          <w:szCs w:val="24"/>
          <w:lang w:eastAsia="en-US"/>
        </w:rPr>
        <w:t xml:space="preserve">. Определение понятия </w:t>
      </w:r>
      <w:r w:rsidR="00F76BF5">
        <w:rPr>
          <w:rFonts w:ascii="Times New Roman" w:eastAsia="Calibri" w:hAnsi="Times New Roman" w:cs="Times New Roman"/>
          <w:b/>
          <w:sz w:val="24"/>
          <w:szCs w:val="24"/>
          <w:lang w:eastAsia="en-US"/>
        </w:rPr>
        <w:t>"</w:t>
      </w:r>
      <w:r w:rsidR="000603CF" w:rsidRPr="000D33BF">
        <w:rPr>
          <w:rFonts w:ascii="Times New Roman" w:eastAsia="Calibri" w:hAnsi="Times New Roman" w:cs="Times New Roman"/>
          <w:b/>
          <w:sz w:val="24"/>
          <w:szCs w:val="24"/>
          <w:lang w:eastAsia="en-US"/>
        </w:rPr>
        <w:t>несоответствие регламенту</w:t>
      </w:r>
      <w:bookmarkEnd w:id="196"/>
      <w:bookmarkEnd w:id="197"/>
      <w:r w:rsidR="00F76BF5">
        <w:rPr>
          <w:rFonts w:ascii="Times New Roman" w:eastAsia="Calibri" w:hAnsi="Times New Roman" w:cs="Times New Roman"/>
          <w:b/>
          <w:sz w:val="24"/>
          <w:szCs w:val="24"/>
          <w:lang w:eastAsia="en-US"/>
        </w:rPr>
        <w:t>"</w:t>
      </w:r>
    </w:p>
    <w:p w:rsidR="000603CF" w:rsidRPr="000D33BF" w:rsidRDefault="000603CF" w:rsidP="001244CB">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Земельные участки (или объекты недвижимости), существовавшие до вступления в силу настоящих Правил</w:t>
      </w:r>
      <w:r w:rsidR="001244CB">
        <w:rPr>
          <w:rFonts w:eastAsia="Times New Roman"/>
          <w:kern w:val="0"/>
          <w:lang w:eastAsia="ru-RU"/>
        </w:rPr>
        <w:t xml:space="preserve"> землепользования и застройки</w:t>
      </w:r>
      <w:r w:rsidRPr="000D33BF">
        <w:rPr>
          <w:rFonts w:eastAsia="Times New Roman"/>
          <w:kern w:val="0"/>
          <w:lang w:eastAsia="ru-RU"/>
        </w:rPr>
        <w:t>, являются не соответствующими регламенту в случаях, когда эти участки (или объекты):</w:t>
      </w:r>
    </w:p>
    <w:p w:rsidR="000603CF" w:rsidRPr="000D33BF" w:rsidRDefault="000603CF" w:rsidP="001244CB">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имеют виды использования земельного участка, не установленные градостроительным регламентом разрешенного использования для соответствующей территориальной зоны;</w:t>
      </w:r>
    </w:p>
    <w:p w:rsidR="000603CF" w:rsidRPr="000D33BF" w:rsidRDefault="000603CF" w:rsidP="001244CB">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имеют параметры, выходящие за рамки установленных регламентом разрешенного использования или нарушающие требования охраны объектов культурного наследия и природного ландшафта</w:t>
      </w:r>
      <w:r w:rsidR="001244CB">
        <w:rPr>
          <w:rFonts w:eastAsia="Times New Roman"/>
          <w:kern w:val="0"/>
          <w:lang w:eastAsia="ru-RU"/>
        </w:rPr>
        <w:t>.</w:t>
      </w:r>
    </w:p>
    <w:p w:rsidR="000603CF" w:rsidRPr="000D33BF" w:rsidRDefault="000603CF" w:rsidP="001244CB">
      <w:pPr>
        <w:spacing w:before="120" w:after="120" w:line="240" w:lineRule="auto"/>
        <w:ind w:firstLine="709"/>
        <w:jc w:val="both"/>
        <w:outlineLvl w:val="0"/>
        <w:rPr>
          <w:rFonts w:ascii="Times New Roman" w:eastAsia="Calibri" w:hAnsi="Times New Roman" w:cs="Times New Roman"/>
          <w:b/>
          <w:sz w:val="24"/>
          <w:szCs w:val="24"/>
          <w:lang w:eastAsia="en-US"/>
        </w:rPr>
      </w:pPr>
      <w:bookmarkStart w:id="198" w:name="__RefHeading__451_2087375748"/>
      <w:bookmarkStart w:id="199" w:name="_Toc337639675"/>
      <w:bookmarkStart w:id="200" w:name="_Toc38873932"/>
      <w:bookmarkEnd w:id="198"/>
      <w:r w:rsidRPr="000D33BF">
        <w:rPr>
          <w:rFonts w:ascii="Times New Roman" w:eastAsia="Calibri" w:hAnsi="Times New Roman" w:cs="Times New Roman"/>
          <w:b/>
          <w:sz w:val="24"/>
          <w:szCs w:val="24"/>
          <w:lang w:eastAsia="en-US"/>
        </w:rPr>
        <w:t>4</w:t>
      </w:r>
      <w:r w:rsidR="00D00FAC">
        <w:rPr>
          <w:rFonts w:ascii="Times New Roman" w:eastAsia="Calibri" w:hAnsi="Times New Roman" w:cs="Times New Roman"/>
          <w:b/>
          <w:sz w:val="24"/>
          <w:szCs w:val="24"/>
          <w:lang w:eastAsia="en-US"/>
        </w:rPr>
        <w:t>5</w:t>
      </w:r>
      <w:r w:rsidRPr="000D33BF">
        <w:rPr>
          <w:rFonts w:ascii="Times New Roman" w:eastAsia="Calibri" w:hAnsi="Times New Roman" w:cs="Times New Roman"/>
          <w:b/>
          <w:sz w:val="24"/>
          <w:szCs w:val="24"/>
          <w:lang w:eastAsia="en-US"/>
        </w:rPr>
        <w:t>. Использование и строительные изменения объектов, не соответствующих регламенту</w:t>
      </w:r>
      <w:bookmarkEnd w:id="199"/>
      <w:bookmarkEnd w:id="200"/>
    </w:p>
    <w:p w:rsidR="000603CF" w:rsidRPr="000D33BF" w:rsidRDefault="000603CF" w:rsidP="001244CB">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Использование объектов, не соответствующих регламенту, может продолжаться без установления срока приведения их в соответствие с настоящими Правилами</w:t>
      </w:r>
      <w:r w:rsidR="001244CB" w:rsidRPr="001244CB">
        <w:rPr>
          <w:rFonts w:eastAsia="Times New Roman"/>
          <w:kern w:val="0"/>
          <w:lang w:eastAsia="ru-RU"/>
        </w:rPr>
        <w:t xml:space="preserve"> </w:t>
      </w:r>
      <w:r w:rsidR="001244CB">
        <w:rPr>
          <w:rFonts w:eastAsia="Times New Roman"/>
          <w:kern w:val="0"/>
          <w:lang w:eastAsia="ru-RU"/>
        </w:rPr>
        <w:t>землепользования и застройки</w:t>
      </w:r>
      <w:r w:rsidRPr="000D33BF">
        <w:rPr>
          <w:rFonts w:eastAsia="Times New Roman"/>
          <w:kern w:val="0"/>
          <w:lang w:eastAsia="ru-RU"/>
        </w:rPr>
        <w:t>. Исключение составляют объекты, не соответствующие одновременно и регламенту, и государственным нормативно-техническим стандартам, в результате чего их дальнейшее существование (использование) представляет опасность для жизни и здоровья людей или сохранности природной и историко-культурной среды.</w:t>
      </w:r>
    </w:p>
    <w:p w:rsidR="000603CF" w:rsidRPr="000D33BF" w:rsidRDefault="000603CF" w:rsidP="001244CB">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Постановлением </w:t>
      </w:r>
      <w:r w:rsidR="001244CB">
        <w:rPr>
          <w:rFonts w:eastAsia="Times New Roman"/>
          <w:kern w:val="0"/>
          <w:lang w:eastAsia="ru-RU"/>
        </w:rPr>
        <w:t>г</w:t>
      </w:r>
      <w:r w:rsidRPr="000D33BF">
        <w:rPr>
          <w:rFonts w:eastAsia="Times New Roman"/>
          <w:kern w:val="0"/>
          <w:lang w:eastAsia="ru-RU"/>
        </w:rPr>
        <w:t xml:space="preserve">лавы </w:t>
      </w:r>
      <w:r w:rsidR="001244CB">
        <w:rPr>
          <w:rFonts w:eastAsia="Times New Roman"/>
          <w:kern w:val="0"/>
          <w:lang w:eastAsia="ru-RU"/>
        </w:rPr>
        <w:t xml:space="preserve">администрации Старо-Акульшетского </w:t>
      </w:r>
      <w:r w:rsidR="001244CB">
        <w:rPr>
          <w:rFonts w:eastAsia="Times New Roman"/>
        </w:rPr>
        <w:t>муниципального образования</w:t>
      </w:r>
      <w:r w:rsidRPr="000D33BF">
        <w:rPr>
          <w:rFonts w:eastAsia="Times New Roman"/>
          <w:kern w:val="0"/>
          <w:lang w:eastAsia="ru-RU"/>
        </w:rPr>
        <w:t xml:space="preserve"> устанавливается срок приведения этих объектов в соответствие с Правилами </w:t>
      </w:r>
      <w:r w:rsidR="001244CB">
        <w:rPr>
          <w:rFonts w:eastAsia="Times New Roman"/>
        </w:rPr>
        <w:t>землепользования и застройки</w:t>
      </w:r>
      <w:r w:rsidR="001244CB" w:rsidRPr="000D33BF">
        <w:rPr>
          <w:rFonts w:eastAsia="Times New Roman"/>
          <w:kern w:val="0"/>
          <w:lang w:eastAsia="ru-RU"/>
        </w:rPr>
        <w:t xml:space="preserve"> </w:t>
      </w:r>
      <w:r w:rsidRPr="000D33BF">
        <w:rPr>
          <w:rFonts w:eastAsia="Times New Roman"/>
          <w:kern w:val="0"/>
          <w:lang w:eastAsia="ru-RU"/>
        </w:rPr>
        <w:t>и государственными стандартами.</w:t>
      </w:r>
    </w:p>
    <w:p w:rsidR="000603CF" w:rsidRPr="000D33BF" w:rsidRDefault="000603CF" w:rsidP="001244CB">
      <w:pPr>
        <w:pStyle w:val="a4"/>
        <w:widowControl/>
        <w:suppressAutoHyphens w:val="0"/>
        <w:overflowPunct w:val="0"/>
        <w:autoSpaceDE w:val="0"/>
        <w:autoSpaceDN w:val="0"/>
        <w:adjustRightInd w:val="0"/>
        <w:spacing w:after="0" w:line="240" w:lineRule="auto"/>
        <w:ind w:left="0"/>
        <w:rPr>
          <w:rFonts w:eastAsia="Times New Roman"/>
          <w:kern w:val="0"/>
          <w:lang w:eastAsia="ru-RU"/>
        </w:rPr>
      </w:pPr>
      <w:r w:rsidRPr="000D33BF">
        <w:rPr>
          <w:rFonts w:eastAsia="Times New Roman"/>
          <w:kern w:val="0"/>
          <w:lang w:eastAsia="ru-RU"/>
        </w:rPr>
        <w:t xml:space="preserve">Все изменения не соответствующих регламенту объектов в части изменения видов и интенсивности использования, строительных параметров могут производиться только в направлении приведения их в соответствие с требованиями Правил </w:t>
      </w:r>
      <w:r w:rsidR="001244CB">
        <w:rPr>
          <w:rFonts w:eastAsia="Times New Roman"/>
        </w:rPr>
        <w:t>землепользования и застройки</w:t>
      </w:r>
      <w:r w:rsidR="001244CB" w:rsidRPr="000D33BF">
        <w:rPr>
          <w:rFonts w:eastAsia="Times New Roman"/>
          <w:kern w:val="0"/>
          <w:lang w:eastAsia="ru-RU"/>
        </w:rPr>
        <w:t xml:space="preserve"> </w:t>
      </w:r>
      <w:r w:rsidRPr="000D33BF">
        <w:rPr>
          <w:rFonts w:eastAsia="Times New Roman"/>
          <w:kern w:val="0"/>
          <w:lang w:eastAsia="ru-RU"/>
        </w:rPr>
        <w:t>и при условии, что производимые действия при этом не увеличат степень несоответствия.</w:t>
      </w:r>
    </w:p>
    <w:p w:rsidR="00564564" w:rsidRPr="000D33BF" w:rsidRDefault="00564564" w:rsidP="000603CF">
      <w:pPr>
        <w:sectPr w:rsidR="00564564" w:rsidRPr="000D33BF">
          <w:footerReference w:type="default" r:id="rId107"/>
          <w:pgSz w:w="11906" w:h="16838"/>
          <w:pgMar w:top="1134" w:right="850" w:bottom="1134" w:left="1701" w:header="708" w:footer="708" w:gutter="0"/>
          <w:cols w:space="708"/>
          <w:docGrid w:linePitch="360"/>
        </w:sectPr>
      </w:pPr>
      <w:bookmarkStart w:id="201" w:name="__RefHeading__453_2087375748"/>
      <w:bookmarkEnd w:id="201"/>
    </w:p>
    <w:p w:rsidR="00943DC1" w:rsidRPr="000D33BF" w:rsidRDefault="001244CB" w:rsidP="001244CB">
      <w:pPr>
        <w:pStyle w:val="10"/>
        <w:spacing w:before="120" w:after="120"/>
        <w:ind w:firstLine="709"/>
        <w:jc w:val="center"/>
        <w:rPr>
          <w:rFonts w:ascii="Times New Roman" w:hAnsi="Times New Roman" w:cs="Times New Roman"/>
          <w:b/>
          <w:color w:val="auto"/>
          <w:sz w:val="24"/>
          <w:szCs w:val="24"/>
        </w:rPr>
      </w:pPr>
      <w:bookmarkStart w:id="202" w:name="_Toc38873933"/>
      <w:r>
        <w:rPr>
          <w:rFonts w:ascii="Times New Roman" w:hAnsi="Times New Roman" w:cs="Times New Roman"/>
          <w:b/>
          <w:color w:val="auto"/>
          <w:sz w:val="24"/>
          <w:szCs w:val="24"/>
        </w:rPr>
        <w:lastRenderedPageBreak/>
        <w:t>Раздел</w:t>
      </w:r>
      <w:r w:rsidR="00943DC1" w:rsidRPr="000D33BF">
        <w:rPr>
          <w:rFonts w:ascii="Times New Roman" w:hAnsi="Times New Roman" w:cs="Times New Roman"/>
          <w:b/>
          <w:color w:val="auto"/>
          <w:sz w:val="24"/>
          <w:szCs w:val="24"/>
        </w:rPr>
        <w:t xml:space="preserve"> </w:t>
      </w:r>
      <w:r>
        <w:rPr>
          <w:rFonts w:ascii="Times New Roman" w:hAnsi="Times New Roman" w:cs="Times New Roman"/>
          <w:b/>
          <w:color w:val="auto"/>
          <w:sz w:val="24"/>
          <w:szCs w:val="24"/>
          <w:lang w:val="en-US"/>
        </w:rPr>
        <w:t>II</w:t>
      </w:r>
      <w:r w:rsidR="00943DC1" w:rsidRPr="000D33BF">
        <w:rPr>
          <w:rFonts w:ascii="Times New Roman" w:hAnsi="Times New Roman" w:cs="Times New Roman"/>
          <w:b/>
          <w:color w:val="auto"/>
          <w:sz w:val="24"/>
          <w:szCs w:val="24"/>
        </w:rPr>
        <w:t>. ГРАДОСТРОИТЕЛЬНЫЕ РЕГЛАМЕНТЫ</w:t>
      </w:r>
      <w:bookmarkEnd w:id="202"/>
    </w:p>
    <w:p w:rsidR="00943DC1" w:rsidRPr="000D33BF" w:rsidRDefault="00943DC1" w:rsidP="00413946">
      <w:pPr>
        <w:pStyle w:val="10"/>
        <w:jc w:val="center"/>
        <w:rPr>
          <w:rFonts w:ascii="Times New Roman" w:hAnsi="Times New Roman" w:cs="Times New Roman"/>
          <w:b/>
          <w:color w:val="auto"/>
          <w:sz w:val="24"/>
          <w:szCs w:val="24"/>
        </w:rPr>
      </w:pPr>
      <w:bookmarkStart w:id="203" w:name="_Toc462090999"/>
      <w:bookmarkStart w:id="204" w:name="_Toc38873934"/>
      <w:r w:rsidRPr="000D33BF">
        <w:rPr>
          <w:rFonts w:ascii="Times New Roman" w:hAnsi="Times New Roman" w:cs="Times New Roman"/>
          <w:b/>
          <w:color w:val="auto"/>
          <w:sz w:val="24"/>
          <w:szCs w:val="24"/>
        </w:rPr>
        <w:t xml:space="preserve">Глава 8. </w:t>
      </w:r>
      <w:r w:rsidR="00413946">
        <w:rPr>
          <w:rFonts w:ascii="Times New Roman" w:hAnsi="Times New Roman" w:cs="Times New Roman"/>
          <w:b/>
          <w:color w:val="auto"/>
          <w:sz w:val="24"/>
          <w:szCs w:val="24"/>
        </w:rPr>
        <w:t>Г</w:t>
      </w:r>
      <w:r w:rsidRPr="000D33BF">
        <w:rPr>
          <w:rFonts w:ascii="Times New Roman" w:hAnsi="Times New Roman" w:cs="Times New Roman"/>
          <w:b/>
          <w:color w:val="auto"/>
          <w:sz w:val="24"/>
          <w:szCs w:val="24"/>
        </w:rPr>
        <w:t>радостроительных регламент</w:t>
      </w:r>
      <w:bookmarkEnd w:id="203"/>
      <w:bookmarkEnd w:id="204"/>
      <w:r w:rsidR="00413946">
        <w:rPr>
          <w:rFonts w:ascii="Times New Roman" w:hAnsi="Times New Roman" w:cs="Times New Roman"/>
          <w:b/>
          <w:color w:val="auto"/>
          <w:sz w:val="24"/>
          <w:szCs w:val="24"/>
        </w:rPr>
        <w:t>ы в части видов и параметров разрешенного использования земельных участков и объектов капитального строительства</w:t>
      </w:r>
    </w:p>
    <w:p w:rsidR="00943DC1" w:rsidRPr="00D00FAC" w:rsidRDefault="00943DC1" w:rsidP="00943DC1">
      <w:pPr>
        <w:pStyle w:val="3"/>
        <w:spacing w:before="120" w:after="120" w:line="240" w:lineRule="auto"/>
        <w:ind w:firstLine="709"/>
        <w:jc w:val="both"/>
        <w:rPr>
          <w:rFonts w:ascii="Times New Roman" w:hAnsi="Times New Roman" w:cs="Times New Roman"/>
          <w:b/>
          <w:color w:val="auto"/>
        </w:rPr>
      </w:pPr>
      <w:bookmarkStart w:id="205" w:name="_Toc462091000"/>
      <w:bookmarkStart w:id="206" w:name="_Toc38873935"/>
      <w:r w:rsidRPr="00D00FAC">
        <w:rPr>
          <w:rFonts w:ascii="Times New Roman" w:hAnsi="Times New Roman" w:cs="Times New Roman"/>
          <w:b/>
          <w:color w:val="auto"/>
        </w:rPr>
        <w:t>4</w:t>
      </w:r>
      <w:r w:rsidR="00D00FAC" w:rsidRPr="00D00FAC">
        <w:rPr>
          <w:rFonts w:ascii="Times New Roman" w:hAnsi="Times New Roman" w:cs="Times New Roman"/>
          <w:b/>
          <w:color w:val="auto"/>
        </w:rPr>
        <w:t>6</w:t>
      </w:r>
      <w:r w:rsidRPr="00D00FAC">
        <w:rPr>
          <w:rFonts w:ascii="Times New Roman" w:hAnsi="Times New Roman" w:cs="Times New Roman"/>
          <w:b/>
          <w:color w:val="auto"/>
        </w:rPr>
        <w:t xml:space="preserve">. </w:t>
      </w:r>
      <w:bookmarkEnd w:id="205"/>
      <w:bookmarkEnd w:id="206"/>
      <w:r w:rsidR="00413946" w:rsidRPr="00D00FAC">
        <w:rPr>
          <w:rFonts w:ascii="Times New Roman" w:hAnsi="Times New Roman" w:cs="Times New Roman"/>
          <w:b/>
          <w:color w:val="auto"/>
        </w:rPr>
        <w:t>Перечень территориальных зон</w:t>
      </w:r>
    </w:p>
    <w:p w:rsidR="00413946" w:rsidRPr="007336BF" w:rsidRDefault="00413946" w:rsidP="007336BF">
      <w:pPr>
        <w:pStyle w:val="aa"/>
        <w:ind w:firstLine="708"/>
        <w:jc w:val="both"/>
        <w:rPr>
          <w:rFonts w:ascii="Times New Roman" w:hAnsi="Times New Roman"/>
          <w:sz w:val="24"/>
          <w:szCs w:val="24"/>
        </w:rPr>
      </w:pPr>
      <w:r w:rsidRPr="007336BF">
        <w:rPr>
          <w:rFonts w:ascii="Times New Roman" w:hAnsi="Times New Roman"/>
          <w:sz w:val="24"/>
          <w:szCs w:val="24"/>
        </w:rPr>
        <w:t xml:space="preserve">На Карте градостроительного зонирования </w:t>
      </w:r>
      <w:r w:rsidR="007336BF" w:rsidRPr="007336BF">
        <w:rPr>
          <w:rFonts w:ascii="Times New Roman" w:hAnsi="Times New Roman"/>
          <w:sz w:val="24"/>
          <w:szCs w:val="24"/>
        </w:rPr>
        <w:t xml:space="preserve">Тайшетского муниципального округа </w:t>
      </w:r>
      <w:r w:rsidRPr="007336BF">
        <w:rPr>
          <w:rFonts w:ascii="Times New Roman" w:hAnsi="Times New Roman"/>
          <w:sz w:val="24"/>
          <w:szCs w:val="24"/>
        </w:rPr>
        <w:t>устанавливаются следующие виды территориальных зон, на которые распространяется действие градостроительных регламентов:</w:t>
      </w:r>
    </w:p>
    <w:p w:rsidR="00413946" w:rsidRPr="007336BF" w:rsidRDefault="00413946" w:rsidP="007336BF">
      <w:pPr>
        <w:pStyle w:val="aa"/>
        <w:ind w:firstLine="708"/>
        <w:jc w:val="both"/>
        <w:rPr>
          <w:rFonts w:ascii="Times New Roman" w:hAnsi="Times New Roman"/>
          <w:sz w:val="24"/>
          <w:szCs w:val="24"/>
        </w:rPr>
      </w:pPr>
      <w:r w:rsidRPr="007336BF">
        <w:rPr>
          <w:rFonts w:ascii="Times New Roman" w:hAnsi="Times New Roman"/>
          <w:sz w:val="24"/>
          <w:szCs w:val="24"/>
        </w:rPr>
        <w:t>В соответствии с п</w:t>
      </w:r>
      <w:r w:rsidR="007336BF">
        <w:rPr>
          <w:rFonts w:ascii="Times New Roman" w:hAnsi="Times New Roman"/>
          <w:sz w:val="24"/>
          <w:szCs w:val="24"/>
        </w:rPr>
        <w:t xml:space="preserve">унктом </w:t>
      </w:r>
      <w:r w:rsidRPr="007336BF">
        <w:rPr>
          <w:rFonts w:ascii="Times New Roman" w:hAnsi="Times New Roman"/>
          <w:sz w:val="24"/>
          <w:szCs w:val="24"/>
        </w:rPr>
        <w:t>7 ст</w:t>
      </w:r>
      <w:r w:rsidR="007336BF">
        <w:rPr>
          <w:rFonts w:ascii="Times New Roman" w:hAnsi="Times New Roman"/>
          <w:sz w:val="24"/>
          <w:szCs w:val="24"/>
        </w:rPr>
        <w:t xml:space="preserve">атьи </w:t>
      </w:r>
      <w:r w:rsidRPr="007336BF">
        <w:rPr>
          <w:rFonts w:ascii="Times New Roman" w:hAnsi="Times New Roman"/>
          <w:sz w:val="24"/>
          <w:szCs w:val="24"/>
        </w:rPr>
        <w:t xml:space="preserve">36 Градостроительного кодекса Российской Федерации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исполнительными органами субъектов Российской Федерации или уполномоченными органами местного самоуправления в соответствии с федеральными законами. </w:t>
      </w:r>
      <w:proofErr w:type="gramStart"/>
      <w:r w:rsidRPr="007336BF">
        <w:rPr>
          <w:rFonts w:ascii="Times New Roman" w:hAnsi="Times New Roman"/>
          <w:sz w:val="24"/>
          <w:szCs w:val="24"/>
        </w:rP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roofErr w:type="gramEnd"/>
    </w:p>
    <w:p w:rsidR="007336BF" w:rsidRDefault="007336BF" w:rsidP="007336BF">
      <w:pPr>
        <w:pStyle w:val="aa"/>
        <w:ind w:firstLine="708"/>
        <w:jc w:val="both"/>
        <w:rPr>
          <w:rFonts w:ascii="Times New Roman" w:hAnsi="Times New Roman"/>
          <w:b/>
          <w:sz w:val="24"/>
          <w:szCs w:val="24"/>
        </w:rPr>
      </w:pPr>
    </w:p>
    <w:p w:rsidR="00413946" w:rsidRPr="007336BF" w:rsidRDefault="00413946" w:rsidP="007336BF">
      <w:pPr>
        <w:pStyle w:val="aa"/>
        <w:ind w:firstLine="708"/>
        <w:jc w:val="both"/>
        <w:rPr>
          <w:rFonts w:ascii="Times New Roman" w:hAnsi="Times New Roman"/>
          <w:b/>
          <w:sz w:val="24"/>
          <w:szCs w:val="24"/>
        </w:rPr>
      </w:pPr>
      <w:r w:rsidRPr="007336BF">
        <w:rPr>
          <w:rFonts w:ascii="Times New Roman" w:hAnsi="Times New Roman"/>
          <w:b/>
          <w:sz w:val="24"/>
          <w:szCs w:val="24"/>
        </w:rPr>
        <w:t>Жилые зоны:</w:t>
      </w:r>
    </w:p>
    <w:p w:rsidR="00413946" w:rsidRPr="007336BF" w:rsidRDefault="00413946" w:rsidP="007336BF">
      <w:pPr>
        <w:pStyle w:val="aa"/>
        <w:ind w:firstLine="708"/>
        <w:jc w:val="both"/>
        <w:rPr>
          <w:rFonts w:ascii="Times New Roman" w:hAnsi="Times New Roman"/>
          <w:sz w:val="24"/>
          <w:szCs w:val="24"/>
        </w:rPr>
      </w:pPr>
      <w:r w:rsidRPr="007336BF">
        <w:rPr>
          <w:rFonts w:ascii="Times New Roman" w:hAnsi="Times New Roman"/>
          <w:sz w:val="24"/>
          <w:szCs w:val="24"/>
        </w:rPr>
        <w:t>Зона застройки индивидуальными жилыми домами (Ж</w:t>
      </w:r>
      <w:proofErr w:type="gramStart"/>
      <w:r w:rsidRPr="007336BF">
        <w:rPr>
          <w:rFonts w:ascii="Times New Roman" w:hAnsi="Times New Roman"/>
          <w:sz w:val="24"/>
          <w:szCs w:val="24"/>
        </w:rPr>
        <w:t>1</w:t>
      </w:r>
      <w:proofErr w:type="gramEnd"/>
      <w:r w:rsidRPr="007336BF">
        <w:rPr>
          <w:rFonts w:ascii="Times New Roman" w:hAnsi="Times New Roman"/>
          <w:sz w:val="24"/>
          <w:szCs w:val="24"/>
        </w:rPr>
        <w:t>);</w:t>
      </w:r>
    </w:p>
    <w:p w:rsidR="00413946" w:rsidRPr="007336BF" w:rsidRDefault="00413946" w:rsidP="007336BF">
      <w:pPr>
        <w:pStyle w:val="aa"/>
        <w:ind w:firstLine="708"/>
        <w:jc w:val="both"/>
        <w:rPr>
          <w:rFonts w:ascii="Times New Roman" w:hAnsi="Times New Roman"/>
          <w:b/>
          <w:sz w:val="24"/>
          <w:szCs w:val="24"/>
        </w:rPr>
      </w:pPr>
      <w:r w:rsidRPr="007336BF">
        <w:rPr>
          <w:rFonts w:ascii="Times New Roman" w:hAnsi="Times New Roman"/>
          <w:b/>
          <w:sz w:val="24"/>
          <w:szCs w:val="24"/>
        </w:rPr>
        <w:t>Общественно-деловые зоны:</w:t>
      </w:r>
    </w:p>
    <w:p w:rsidR="00413946" w:rsidRPr="007336BF" w:rsidRDefault="00413946" w:rsidP="007336BF">
      <w:pPr>
        <w:pStyle w:val="aa"/>
        <w:ind w:firstLine="708"/>
        <w:jc w:val="both"/>
        <w:rPr>
          <w:rFonts w:ascii="Times New Roman" w:hAnsi="Times New Roman"/>
          <w:sz w:val="24"/>
          <w:szCs w:val="24"/>
        </w:rPr>
      </w:pPr>
      <w:r w:rsidRPr="007336BF">
        <w:rPr>
          <w:rFonts w:ascii="Times New Roman" w:hAnsi="Times New Roman"/>
          <w:sz w:val="24"/>
          <w:szCs w:val="24"/>
        </w:rPr>
        <w:t>Многофункциональная общественно-деловая зона (ОД</w:t>
      </w:r>
      <w:proofErr w:type="gramStart"/>
      <w:r w:rsidRPr="007336BF">
        <w:rPr>
          <w:rFonts w:ascii="Times New Roman" w:hAnsi="Times New Roman"/>
          <w:sz w:val="24"/>
          <w:szCs w:val="24"/>
        </w:rPr>
        <w:t>1</w:t>
      </w:r>
      <w:proofErr w:type="gramEnd"/>
      <w:r w:rsidRPr="007336BF">
        <w:rPr>
          <w:rFonts w:ascii="Times New Roman" w:hAnsi="Times New Roman"/>
          <w:sz w:val="24"/>
          <w:szCs w:val="24"/>
        </w:rPr>
        <w:t>);</w:t>
      </w:r>
    </w:p>
    <w:p w:rsidR="00413946" w:rsidRPr="007336BF" w:rsidRDefault="00413946" w:rsidP="007336BF">
      <w:pPr>
        <w:pStyle w:val="aa"/>
        <w:ind w:firstLine="708"/>
        <w:jc w:val="both"/>
        <w:rPr>
          <w:rFonts w:ascii="Times New Roman" w:hAnsi="Times New Roman"/>
          <w:sz w:val="24"/>
          <w:szCs w:val="24"/>
        </w:rPr>
      </w:pPr>
      <w:r w:rsidRPr="007336BF">
        <w:rPr>
          <w:rFonts w:ascii="Times New Roman" w:hAnsi="Times New Roman"/>
          <w:sz w:val="24"/>
          <w:szCs w:val="24"/>
        </w:rPr>
        <w:t>Зона специализированной общественной застройки (ОД</w:t>
      </w:r>
      <w:proofErr w:type="gramStart"/>
      <w:r w:rsidRPr="007336BF">
        <w:rPr>
          <w:rFonts w:ascii="Times New Roman" w:hAnsi="Times New Roman"/>
          <w:sz w:val="24"/>
          <w:szCs w:val="24"/>
        </w:rPr>
        <w:t>2</w:t>
      </w:r>
      <w:proofErr w:type="gramEnd"/>
      <w:r w:rsidRPr="007336BF">
        <w:rPr>
          <w:rFonts w:ascii="Times New Roman" w:hAnsi="Times New Roman"/>
          <w:sz w:val="24"/>
          <w:szCs w:val="24"/>
        </w:rPr>
        <w:t>);</w:t>
      </w:r>
    </w:p>
    <w:p w:rsidR="00413946" w:rsidRPr="007336BF" w:rsidRDefault="00413946" w:rsidP="007336BF">
      <w:pPr>
        <w:pStyle w:val="aa"/>
        <w:ind w:firstLine="708"/>
        <w:jc w:val="both"/>
        <w:rPr>
          <w:rFonts w:ascii="Times New Roman" w:hAnsi="Times New Roman"/>
          <w:b/>
          <w:sz w:val="24"/>
          <w:szCs w:val="24"/>
        </w:rPr>
      </w:pPr>
      <w:r w:rsidRPr="007336BF">
        <w:rPr>
          <w:rFonts w:ascii="Times New Roman" w:hAnsi="Times New Roman"/>
          <w:b/>
          <w:sz w:val="24"/>
          <w:szCs w:val="24"/>
        </w:rPr>
        <w:t>Производственные зоны, зоны инженерной и транспортной инфраструктур:</w:t>
      </w:r>
    </w:p>
    <w:p w:rsidR="00413946" w:rsidRPr="007336BF" w:rsidRDefault="00413946" w:rsidP="007336BF">
      <w:pPr>
        <w:pStyle w:val="aa"/>
        <w:ind w:firstLine="708"/>
        <w:jc w:val="both"/>
        <w:rPr>
          <w:rFonts w:ascii="Times New Roman" w:hAnsi="Times New Roman"/>
          <w:sz w:val="24"/>
          <w:szCs w:val="24"/>
        </w:rPr>
      </w:pPr>
      <w:r w:rsidRPr="007336BF">
        <w:rPr>
          <w:rFonts w:ascii="Times New Roman" w:hAnsi="Times New Roman"/>
          <w:sz w:val="24"/>
          <w:szCs w:val="24"/>
        </w:rPr>
        <w:t>Зона инженерной инфраструктуры (ИТ</w:t>
      </w:r>
      <w:proofErr w:type="gramStart"/>
      <w:r w:rsidRPr="007336BF">
        <w:rPr>
          <w:rFonts w:ascii="Times New Roman" w:hAnsi="Times New Roman"/>
          <w:sz w:val="24"/>
          <w:szCs w:val="24"/>
        </w:rPr>
        <w:t>1</w:t>
      </w:r>
      <w:proofErr w:type="gramEnd"/>
      <w:r w:rsidRPr="007336BF">
        <w:rPr>
          <w:rFonts w:ascii="Times New Roman" w:hAnsi="Times New Roman"/>
          <w:sz w:val="24"/>
          <w:szCs w:val="24"/>
        </w:rPr>
        <w:t>);</w:t>
      </w:r>
    </w:p>
    <w:p w:rsidR="00413946" w:rsidRPr="007336BF" w:rsidRDefault="00413946" w:rsidP="007336BF">
      <w:pPr>
        <w:pStyle w:val="aa"/>
        <w:ind w:firstLine="708"/>
        <w:jc w:val="both"/>
        <w:rPr>
          <w:rFonts w:ascii="Times New Roman" w:hAnsi="Times New Roman"/>
          <w:sz w:val="24"/>
          <w:szCs w:val="24"/>
        </w:rPr>
      </w:pPr>
      <w:r w:rsidRPr="007336BF">
        <w:rPr>
          <w:rFonts w:ascii="Times New Roman" w:hAnsi="Times New Roman"/>
          <w:sz w:val="24"/>
          <w:szCs w:val="24"/>
        </w:rPr>
        <w:t>Зона транспортной инфраструктуры (ИТ</w:t>
      </w:r>
      <w:proofErr w:type="gramStart"/>
      <w:r w:rsidRPr="007336BF">
        <w:rPr>
          <w:rFonts w:ascii="Times New Roman" w:hAnsi="Times New Roman"/>
          <w:sz w:val="24"/>
          <w:szCs w:val="24"/>
        </w:rPr>
        <w:t>2</w:t>
      </w:r>
      <w:proofErr w:type="gramEnd"/>
      <w:r w:rsidRPr="007336BF">
        <w:rPr>
          <w:rFonts w:ascii="Times New Roman" w:hAnsi="Times New Roman"/>
          <w:sz w:val="24"/>
          <w:szCs w:val="24"/>
        </w:rPr>
        <w:t>);</w:t>
      </w:r>
    </w:p>
    <w:p w:rsidR="00413946" w:rsidRPr="007336BF" w:rsidRDefault="00413946" w:rsidP="007336BF">
      <w:pPr>
        <w:pStyle w:val="aa"/>
        <w:ind w:firstLine="708"/>
        <w:jc w:val="both"/>
        <w:rPr>
          <w:rFonts w:ascii="Times New Roman" w:hAnsi="Times New Roman"/>
          <w:b/>
          <w:sz w:val="24"/>
          <w:szCs w:val="24"/>
        </w:rPr>
      </w:pPr>
      <w:r w:rsidRPr="007336BF">
        <w:rPr>
          <w:rFonts w:ascii="Times New Roman" w:hAnsi="Times New Roman"/>
          <w:b/>
          <w:sz w:val="24"/>
          <w:szCs w:val="24"/>
        </w:rPr>
        <w:t>Зоны рекреационного назначения:</w:t>
      </w:r>
    </w:p>
    <w:p w:rsidR="00413946" w:rsidRPr="007336BF" w:rsidRDefault="00413946" w:rsidP="007336BF">
      <w:pPr>
        <w:pStyle w:val="aa"/>
        <w:ind w:firstLine="708"/>
        <w:jc w:val="both"/>
        <w:rPr>
          <w:rFonts w:ascii="Times New Roman" w:hAnsi="Times New Roman"/>
          <w:sz w:val="24"/>
          <w:szCs w:val="24"/>
        </w:rPr>
      </w:pPr>
      <w:r w:rsidRPr="007336BF">
        <w:rPr>
          <w:rFonts w:ascii="Times New Roman" w:hAnsi="Times New Roman"/>
          <w:sz w:val="24"/>
          <w:szCs w:val="24"/>
        </w:rPr>
        <w:t>Зона озелененных территорий общего пользования (Р</w:t>
      </w:r>
      <w:proofErr w:type="gramStart"/>
      <w:r w:rsidRPr="007336BF">
        <w:rPr>
          <w:rFonts w:ascii="Times New Roman" w:hAnsi="Times New Roman"/>
          <w:sz w:val="24"/>
          <w:szCs w:val="24"/>
        </w:rPr>
        <w:t>1</w:t>
      </w:r>
      <w:proofErr w:type="gramEnd"/>
      <w:r w:rsidRPr="007336BF">
        <w:rPr>
          <w:rFonts w:ascii="Times New Roman" w:hAnsi="Times New Roman"/>
          <w:sz w:val="24"/>
          <w:szCs w:val="24"/>
        </w:rPr>
        <w:t>);</w:t>
      </w:r>
    </w:p>
    <w:p w:rsidR="00413946" w:rsidRPr="007336BF" w:rsidRDefault="00413946" w:rsidP="007336BF">
      <w:pPr>
        <w:pStyle w:val="aa"/>
        <w:ind w:firstLine="708"/>
        <w:jc w:val="both"/>
        <w:rPr>
          <w:rFonts w:ascii="Times New Roman" w:hAnsi="Times New Roman"/>
          <w:b/>
          <w:sz w:val="24"/>
          <w:szCs w:val="24"/>
        </w:rPr>
      </w:pPr>
      <w:r w:rsidRPr="007336BF">
        <w:rPr>
          <w:rFonts w:ascii="Times New Roman" w:hAnsi="Times New Roman"/>
          <w:b/>
          <w:sz w:val="24"/>
          <w:szCs w:val="24"/>
        </w:rPr>
        <w:t>Зоны специального назначения:</w:t>
      </w:r>
    </w:p>
    <w:p w:rsidR="00413946" w:rsidRPr="007336BF" w:rsidRDefault="00413946" w:rsidP="007336BF">
      <w:pPr>
        <w:pStyle w:val="aa"/>
        <w:ind w:firstLine="708"/>
        <w:jc w:val="both"/>
        <w:rPr>
          <w:rFonts w:ascii="Times New Roman" w:hAnsi="Times New Roman"/>
          <w:sz w:val="24"/>
          <w:szCs w:val="24"/>
        </w:rPr>
      </w:pPr>
      <w:r w:rsidRPr="007336BF">
        <w:rPr>
          <w:rFonts w:ascii="Times New Roman" w:hAnsi="Times New Roman"/>
          <w:sz w:val="24"/>
          <w:szCs w:val="24"/>
        </w:rPr>
        <w:t>Зона кладбищ (СН</w:t>
      </w:r>
      <w:proofErr w:type="gramStart"/>
      <w:r w:rsidRPr="007336BF">
        <w:rPr>
          <w:rFonts w:ascii="Times New Roman" w:hAnsi="Times New Roman"/>
          <w:sz w:val="24"/>
          <w:szCs w:val="24"/>
        </w:rPr>
        <w:t>1</w:t>
      </w:r>
      <w:proofErr w:type="gramEnd"/>
      <w:r w:rsidRPr="007336BF">
        <w:rPr>
          <w:rFonts w:ascii="Times New Roman" w:hAnsi="Times New Roman"/>
          <w:sz w:val="24"/>
          <w:szCs w:val="24"/>
        </w:rPr>
        <w:t>);</w:t>
      </w:r>
    </w:p>
    <w:p w:rsidR="00413946" w:rsidRDefault="00413946" w:rsidP="007336BF">
      <w:pPr>
        <w:pStyle w:val="aa"/>
        <w:ind w:firstLine="708"/>
        <w:jc w:val="both"/>
        <w:rPr>
          <w:rFonts w:ascii="Times New Roman" w:hAnsi="Times New Roman"/>
          <w:sz w:val="24"/>
          <w:szCs w:val="24"/>
        </w:rPr>
      </w:pPr>
      <w:r w:rsidRPr="007336BF">
        <w:rPr>
          <w:rFonts w:ascii="Times New Roman" w:hAnsi="Times New Roman"/>
          <w:sz w:val="24"/>
          <w:szCs w:val="24"/>
        </w:rPr>
        <w:t>Зона озелененных территорий специального назначения (СН3);</w:t>
      </w:r>
    </w:p>
    <w:p w:rsidR="007F34C4" w:rsidRPr="007336BF" w:rsidRDefault="007F34C4" w:rsidP="007F34C4">
      <w:pPr>
        <w:pStyle w:val="111"/>
        <w:spacing w:line="276" w:lineRule="auto"/>
        <w:ind w:firstLine="708"/>
        <w:jc w:val="both"/>
        <w:rPr>
          <w:sz w:val="24"/>
        </w:rPr>
      </w:pPr>
      <w:r>
        <w:rPr>
          <w:sz w:val="24"/>
        </w:rPr>
        <w:t>Зона складирования и захоронения отходов (СН</w:t>
      </w:r>
      <w:proofErr w:type="gramStart"/>
      <w:r>
        <w:rPr>
          <w:sz w:val="24"/>
        </w:rPr>
        <w:t>4</w:t>
      </w:r>
      <w:proofErr w:type="gramEnd"/>
      <w:r>
        <w:rPr>
          <w:sz w:val="24"/>
        </w:rPr>
        <w:t xml:space="preserve">). </w:t>
      </w:r>
    </w:p>
    <w:p w:rsidR="00413946" w:rsidRPr="007336BF" w:rsidRDefault="00413946" w:rsidP="007336BF">
      <w:pPr>
        <w:pStyle w:val="aa"/>
        <w:ind w:firstLine="708"/>
        <w:jc w:val="both"/>
        <w:rPr>
          <w:rFonts w:ascii="Times New Roman" w:hAnsi="Times New Roman"/>
          <w:b/>
          <w:sz w:val="24"/>
          <w:szCs w:val="24"/>
        </w:rPr>
      </w:pPr>
      <w:r w:rsidRPr="007336BF">
        <w:rPr>
          <w:rFonts w:ascii="Times New Roman" w:hAnsi="Times New Roman"/>
          <w:b/>
          <w:sz w:val="24"/>
          <w:szCs w:val="24"/>
        </w:rPr>
        <w:t>Градостроительные регламенты не устанавливаются:</w:t>
      </w:r>
    </w:p>
    <w:p w:rsidR="00413946" w:rsidRPr="007336BF" w:rsidRDefault="00413946" w:rsidP="007336BF">
      <w:pPr>
        <w:pStyle w:val="aa"/>
        <w:ind w:firstLine="708"/>
        <w:jc w:val="both"/>
        <w:rPr>
          <w:rFonts w:ascii="Times New Roman" w:hAnsi="Times New Roman"/>
          <w:sz w:val="24"/>
          <w:szCs w:val="24"/>
        </w:rPr>
      </w:pPr>
      <w:r w:rsidRPr="007336BF">
        <w:rPr>
          <w:rFonts w:ascii="Times New Roman" w:hAnsi="Times New Roman"/>
          <w:sz w:val="24"/>
          <w:szCs w:val="24"/>
        </w:rPr>
        <w:t>Земли, покрытые поверхностными водами;</w:t>
      </w:r>
    </w:p>
    <w:p w:rsidR="00413946" w:rsidRPr="007336BF" w:rsidRDefault="00413946" w:rsidP="007336BF">
      <w:pPr>
        <w:pStyle w:val="aa"/>
        <w:ind w:firstLine="708"/>
        <w:jc w:val="both"/>
        <w:rPr>
          <w:rFonts w:ascii="Times New Roman" w:hAnsi="Times New Roman"/>
          <w:sz w:val="24"/>
          <w:szCs w:val="24"/>
        </w:rPr>
      </w:pPr>
      <w:r w:rsidRPr="007336BF">
        <w:rPr>
          <w:rFonts w:ascii="Times New Roman" w:hAnsi="Times New Roman"/>
          <w:sz w:val="24"/>
          <w:szCs w:val="24"/>
        </w:rPr>
        <w:t>Земли сельскохозяйственного назначения;</w:t>
      </w:r>
    </w:p>
    <w:p w:rsidR="00413946" w:rsidRPr="007336BF" w:rsidRDefault="00413946" w:rsidP="007336BF">
      <w:pPr>
        <w:pStyle w:val="aa"/>
        <w:ind w:firstLine="708"/>
        <w:jc w:val="both"/>
        <w:rPr>
          <w:rFonts w:ascii="Times New Roman" w:hAnsi="Times New Roman"/>
          <w:sz w:val="24"/>
          <w:szCs w:val="24"/>
        </w:rPr>
      </w:pPr>
      <w:r w:rsidRPr="007336BF">
        <w:rPr>
          <w:rFonts w:ascii="Times New Roman" w:hAnsi="Times New Roman"/>
          <w:sz w:val="24"/>
          <w:szCs w:val="24"/>
        </w:rPr>
        <w:t>Земли лесного фонда.</w:t>
      </w:r>
    </w:p>
    <w:p w:rsidR="00413946" w:rsidRDefault="00413946" w:rsidP="00413946">
      <w:pPr>
        <w:rPr>
          <w:rFonts w:ascii="Times New Roman" w:eastAsia="Times New Roman" w:hAnsi="Times New Roman"/>
          <w:sz w:val="28"/>
          <w:szCs w:val="24"/>
        </w:rPr>
        <w:sectPr w:rsidR="00413946">
          <w:pgSz w:w="11906" w:h="16838"/>
          <w:pgMar w:top="1134" w:right="850" w:bottom="1134" w:left="1701" w:header="708" w:footer="708" w:gutter="0"/>
          <w:cols w:space="720"/>
        </w:sectPr>
      </w:pPr>
    </w:p>
    <w:p w:rsidR="00413946" w:rsidRPr="00D00FAC" w:rsidRDefault="007336BF" w:rsidP="007336BF">
      <w:pPr>
        <w:pStyle w:val="3"/>
        <w:spacing w:before="0" w:after="240"/>
        <w:ind w:firstLine="708"/>
        <w:rPr>
          <w:rFonts w:ascii="Times New Roman" w:hAnsi="Times New Roman" w:cs="Times New Roman"/>
          <w:b/>
          <w:snapToGrid w:val="0"/>
          <w:color w:val="auto"/>
        </w:rPr>
      </w:pPr>
      <w:bookmarkStart w:id="207" w:name="_Toc495403666"/>
      <w:bookmarkStart w:id="208" w:name="_Toc30755791"/>
      <w:bookmarkStart w:id="209" w:name="_Toc20898757"/>
      <w:bookmarkStart w:id="210" w:name="_Toc207569120"/>
      <w:r w:rsidRPr="00D00FAC">
        <w:rPr>
          <w:rFonts w:ascii="Times New Roman" w:hAnsi="Times New Roman" w:cs="Times New Roman"/>
          <w:b/>
          <w:snapToGrid w:val="0"/>
          <w:color w:val="auto"/>
        </w:rPr>
        <w:lastRenderedPageBreak/>
        <w:t>4</w:t>
      </w:r>
      <w:r w:rsidR="00D00FAC" w:rsidRPr="00D00FAC">
        <w:rPr>
          <w:rFonts w:ascii="Times New Roman" w:hAnsi="Times New Roman" w:cs="Times New Roman"/>
          <w:b/>
          <w:snapToGrid w:val="0"/>
          <w:color w:val="auto"/>
        </w:rPr>
        <w:t>7</w:t>
      </w:r>
      <w:r w:rsidR="00413946" w:rsidRPr="00D00FAC">
        <w:rPr>
          <w:rFonts w:ascii="Times New Roman" w:hAnsi="Times New Roman" w:cs="Times New Roman"/>
          <w:b/>
          <w:snapToGrid w:val="0"/>
          <w:color w:val="auto"/>
        </w:rPr>
        <w:t xml:space="preserve">. </w:t>
      </w:r>
      <w:bookmarkEnd w:id="207"/>
      <w:r w:rsidR="00413946" w:rsidRPr="00D00FAC">
        <w:rPr>
          <w:rFonts w:ascii="Times New Roman" w:hAnsi="Times New Roman" w:cs="Times New Roman"/>
          <w:b/>
          <w:snapToGrid w:val="0"/>
          <w:color w:val="auto"/>
        </w:rPr>
        <w:t xml:space="preserve">Градостроительные регламенты для </w:t>
      </w:r>
      <w:bookmarkEnd w:id="208"/>
      <w:bookmarkEnd w:id="209"/>
      <w:r w:rsidR="00413946" w:rsidRPr="00D00FAC">
        <w:rPr>
          <w:rFonts w:ascii="Times New Roman" w:hAnsi="Times New Roman" w:cs="Times New Roman"/>
          <w:b/>
          <w:snapToGrid w:val="0"/>
          <w:color w:val="auto"/>
        </w:rPr>
        <w:t>зоны застройки индивидуальными жилыми домами – Ж</w:t>
      </w:r>
      <w:proofErr w:type="gramStart"/>
      <w:r w:rsidR="00413946" w:rsidRPr="00D00FAC">
        <w:rPr>
          <w:rFonts w:ascii="Times New Roman" w:hAnsi="Times New Roman" w:cs="Times New Roman"/>
          <w:b/>
          <w:snapToGrid w:val="0"/>
          <w:color w:val="auto"/>
        </w:rPr>
        <w:t>1</w:t>
      </w:r>
      <w:bookmarkEnd w:id="210"/>
      <w:proofErr w:type="gramEnd"/>
    </w:p>
    <w:p w:rsidR="00413946" w:rsidRDefault="00413946" w:rsidP="00413946">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Виды разрешенного использования земельного участка приведены в соответствии с Приказом Федеральной службы государственной регистрации, кадастра и картографии РФ от 10 ноября 2020 года </w:t>
      </w:r>
      <w:r w:rsidR="007336BF">
        <w:rPr>
          <w:rFonts w:ascii="Times New Roman" w:hAnsi="Times New Roman" w:cs="Times New Roman"/>
          <w:sz w:val="24"/>
          <w:szCs w:val="24"/>
        </w:rPr>
        <w:t>№</w:t>
      </w: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/0412 «Об утверждении классификатора видов разрешенного использования земельных участков».</w:t>
      </w:r>
    </w:p>
    <w:p w:rsidR="00413946" w:rsidRDefault="00413946" w:rsidP="00413946">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для зоны застройки индивидуальными жилыми домами представлены в таблице 1.</w:t>
      </w:r>
    </w:p>
    <w:p w:rsidR="00413946" w:rsidRDefault="00413946" w:rsidP="00413946">
      <w:pPr>
        <w:spacing w:line="240" w:lineRule="auto"/>
        <w:jc w:val="right"/>
        <w:rPr>
          <w:rFonts w:ascii="Times New Roman" w:hAnsi="Times New Roman" w:cs="Times New Roman"/>
          <w:sz w:val="24"/>
          <w:szCs w:val="24"/>
        </w:rPr>
      </w:pPr>
      <w:r>
        <w:rPr>
          <w:rFonts w:ascii="Times New Roman" w:hAnsi="Times New Roman"/>
          <w:sz w:val="24"/>
          <w:szCs w:val="24"/>
        </w:rPr>
        <w:t>Таблица 1</w:t>
      </w:r>
    </w:p>
    <w:p w:rsidR="00413946" w:rsidRPr="007336BF" w:rsidRDefault="00413946" w:rsidP="007336BF">
      <w:pPr>
        <w:tabs>
          <w:tab w:val="left" w:pos="709"/>
          <w:tab w:val="left" w:pos="851"/>
        </w:tabs>
        <w:spacing w:line="240" w:lineRule="auto"/>
        <w:jc w:val="both"/>
        <w:rPr>
          <w:rFonts w:ascii="Times New Roman" w:hAnsi="Times New Roman"/>
          <w:sz w:val="24"/>
          <w:szCs w:val="24"/>
          <w:lang w:bidi="ru-RU"/>
        </w:rPr>
      </w:pPr>
      <w:r w:rsidRPr="007336BF">
        <w:rPr>
          <w:rFonts w:ascii="Times New Roman" w:hAnsi="Times New Roman"/>
          <w:sz w:val="24"/>
          <w:szCs w:val="24"/>
        </w:rPr>
        <w:t>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для зоны застройки индивидуальными жилыми домами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02"/>
        <w:gridCol w:w="590"/>
        <w:gridCol w:w="3844"/>
        <w:gridCol w:w="3928"/>
        <w:gridCol w:w="3928"/>
      </w:tblGrid>
      <w:tr w:rsidR="00413946" w:rsidTr="007336BF">
        <w:trPr>
          <w:trHeight w:val="1078"/>
          <w:tblHeader/>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Виды разрешенного использования земельных участков и объектов капитального строительства</w:t>
            </w:r>
          </w:p>
        </w:tc>
        <w:tc>
          <w:tcPr>
            <w:tcW w:w="20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Код</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Описание вида разрешенного использования земельного участка</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line="240" w:lineRule="auto"/>
              <w:ind w:firstLine="2"/>
              <w:jc w:val="center"/>
              <w:rPr>
                <w:rFonts w:ascii="Times New Roman" w:hAnsi="Times New Roman" w:cs="Times New Roman"/>
                <w:b/>
                <w:color w:val="0D0D0D"/>
                <w:sz w:val="20"/>
                <w:szCs w:val="20"/>
                <w:lang w:eastAsia="en-US"/>
              </w:rPr>
            </w:pPr>
            <w:r>
              <w:rPr>
                <w:rFonts w:ascii="Times New Roman" w:hAnsi="Times New Roman"/>
                <w:b/>
                <w:color w:val="0D0D0D"/>
                <w:sz w:val="20"/>
                <w:szCs w:val="20"/>
              </w:rPr>
              <w:t xml:space="preserve">Вспомогательные виды разрешенного использования (установленные </w:t>
            </w:r>
            <w:proofErr w:type="gramStart"/>
            <w:r>
              <w:rPr>
                <w:rFonts w:ascii="Times New Roman" w:hAnsi="Times New Roman"/>
                <w:b/>
                <w:color w:val="0D0D0D"/>
                <w:sz w:val="20"/>
                <w:szCs w:val="20"/>
              </w:rPr>
              <w:t>к</w:t>
            </w:r>
            <w:proofErr w:type="gramEnd"/>
            <w:r w:rsidR="007336BF">
              <w:rPr>
                <w:rFonts w:ascii="Times New Roman" w:hAnsi="Times New Roman"/>
                <w:b/>
                <w:color w:val="0D0D0D"/>
                <w:sz w:val="20"/>
                <w:szCs w:val="20"/>
              </w:rPr>
              <w:t xml:space="preserve"> </w:t>
            </w:r>
            <w:r>
              <w:rPr>
                <w:rFonts w:ascii="Times New Roman" w:hAnsi="Times New Roman"/>
                <w:b/>
                <w:color w:val="0D0D0D"/>
                <w:sz w:val="20"/>
                <w:szCs w:val="20"/>
              </w:rPr>
              <w:t>основным)</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line="240" w:lineRule="auto"/>
              <w:ind w:firstLine="2"/>
              <w:jc w:val="center"/>
              <w:rPr>
                <w:rFonts w:ascii="Times New Roman" w:hAnsi="Times New Roman" w:cs="Times New Roman"/>
                <w:b/>
                <w:color w:val="0D0D0D"/>
                <w:sz w:val="20"/>
                <w:szCs w:val="20"/>
                <w:lang w:eastAsia="en-US"/>
              </w:rPr>
            </w:pPr>
            <w:r>
              <w:rPr>
                <w:rFonts w:ascii="Times New Roman" w:hAnsi="Times New Roman"/>
                <w:b/>
                <w:color w:val="0D0D0D"/>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3946" w:rsidTr="007336BF">
        <w:trPr>
          <w:trHeight w:val="162"/>
          <w:tblHeader/>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after="0"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1</w:t>
            </w:r>
          </w:p>
        </w:tc>
        <w:tc>
          <w:tcPr>
            <w:tcW w:w="20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after="0"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2</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after="0"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3</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after="0" w:line="240" w:lineRule="auto"/>
              <w:ind w:firstLine="2"/>
              <w:jc w:val="center"/>
              <w:rPr>
                <w:rFonts w:ascii="Times New Roman" w:hAnsi="Times New Roman" w:cs="Times New Roman"/>
                <w:b/>
                <w:color w:val="0D0D0D"/>
                <w:sz w:val="20"/>
                <w:szCs w:val="20"/>
                <w:lang w:eastAsia="en-US"/>
              </w:rPr>
            </w:pPr>
            <w:r>
              <w:rPr>
                <w:rFonts w:ascii="Times New Roman" w:hAnsi="Times New Roman"/>
                <w:b/>
                <w:color w:val="0D0D0D"/>
                <w:sz w:val="20"/>
                <w:szCs w:val="20"/>
              </w:rPr>
              <w:t>4</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after="0" w:line="240" w:lineRule="auto"/>
              <w:ind w:firstLine="2"/>
              <w:jc w:val="center"/>
              <w:rPr>
                <w:rFonts w:ascii="Times New Roman" w:hAnsi="Times New Roman" w:cs="Times New Roman"/>
                <w:b/>
                <w:color w:val="0D0D0D"/>
                <w:sz w:val="20"/>
                <w:szCs w:val="20"/>
                <w:lang w:eastAsia="en-US"/>
              </w:rPr>
            </w:pPr>
            <w:r>
              <w:rPr>
                <w:rFonts w:ascii="Times New Roman" w:hAnsi="Times New Roman"/>
                <w:b/>
                <w:color w:val="0D0D0D"/>
                <w:sz w:val="20"/>
                <w:szCs w:val="20"/>
              </w:rPr>
              <w:t>5</w:t>
            </w:r>
          </w:p>
        </w:tc>
      </w:tr>
      <w:tr w:rsidR="00413946" w:rsidTr="007336BF">
        <w:trPr>
          <w:trHeight w:val="14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after="0" w:line="240" w:lineRule="auto"/>
              <w:ind w:firstLine="2"/>
              <w:jc w:val="center"/>
              <w:rPr>
                <w:rFonts w:ascii="Times New Roman" w:hAnsi="Times New Roman" w:cs="Times New Roman"/>
                <w:b/>
                <w:color w:val="0D0D0D"/>
                <w:sz w:val="20"/>
                <w:szCs w:val="20"/>
                <w:lang w:eastAsia="en-US"/>
              </w:rPr>
            </w:pPr>
            <w:r>
              <w:rPr>
                <w:rFonts w:ascii="Times New Roman" w:hAnsi="Times New Roman"/>
                <w:b/>
                <w:color w:val="0D0D0D"/>
                <w:sz w:val="20"/>
                <w:szCs w:val="20"/>
              </w:rPr>
              <w:t>Зона застройки индивидуальными жилыми домами – Ж</w:t>
            </w:r>
            <w:proofErr w:type="gramStart"/>
            <w:r>
              <w:rPr>
                <w:rFonts w:ascii="Times New Roman" w:hAnsi="Times New Roman"/>
                <w:b/>
                <w:color w:val="0D0D0D"/>
                <w:sz w:val="20"/>
                <w:szCs w:val="20"/>
              </w:rPr>
              <w:t>1</w:t>
            </w:r>
            <w:proofErr w:type="gramEnd"/>
          </w:p>
        </w:tc>
      </w:tr>
      <w:tr w:rsidR="00413946" w:rsidTr="007336BF">
        <w:trPr>
          <w:trHeight w:val="26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after="0" w:line="240" w:lineRule="auto"/>
              <w:ind w:firstLine="2"/>
              <w:jc w:val="center"/>
              <w:rPr>
                <w:rFonts w:ascii="Times New Roman" w:hAnsi="Times New Roman" w:cs="Times New Roman"/>
                <w:b/>
                <w:i/>
                <w:color w:val="0D0D0D"/>
                <w:sz w:val="20"/>
                <w:szCs w:val="20"/>
                <w:lang w:eastAsia="en-US"/>
              </w:rPr>
            </w:pPr>
            <w:r>
              <w:rPr>
                <w:rFonts w:ascii="Times New Roman" w:hAnsi="Times New Roman"/>
                <w:b/>
                <w:i/>
                <w:color w:val="0D0D0D"/>
                <w:sz w:val="20"/>
                <w:szCs w:val="20"/>
              </w:rPr>
              <w:t>Основные виды разрешенного использования</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Для индивидуального жилищного строительства</w:t>
            </w:r>
          </w:p>
        </w:tc>
        <w:tc>
          <w:tcPr>
            <w:tcW w:w="20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2.1</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90" w:right="57"/>
              <w:contextualSpacing/>
              <w:jc w:val="both"/>
              <w:rPr>
                <w:rFonts w:ascii="Times New Roman" w:hAnsi="Times New Roman" w:cs="Times New Roman"/>
                <w:bCs/>
                <w:color w:val="0D0D0D"/>
                <w:sz w:val="20"/>
                <w:szCs w:val="20"/>
                <w:lang w:eastAsia="en-US"/>
              </w:rPr>
            </w:pPr>
            <w:proofErr w:type="gramStart"/>
            <w:r>
              <w:rPr>
                <w:rFonts w:ascii="Times New Roman" w:hAnsi="Times New Roman"/>
                <w:bCs/>
                <w:color w:val="0D0D0D"/>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w:t>
            </w:r>
            <w:r>
              <w:rPr>
                <w:rFonts w:ascii="Times New Roman" w:hAnsi="Times New Roman"/>
                <w:bCs/>
                <w:color w:val="0D0D0D"/>
                <w:sz w:val="20"/>
                <w:szCs w:val="20"/>
              </w:rPr>
              <w:lastRenderedPageBreak/>
              <w:t>сельскохозяйственных культур;</w:t>
            </w:r>
            <w:proofErr w:type="gramEnd"/>
            <w:r>
              <w:rPr>
                <w:rFonts w:ascii="Times New Roman" w:hAnsi="Times New Roman"/>
                <w:bCs/>
                <w:color w:val="0D0D0D"/>
                <w:sz w:val="20"/>
                <w:szCs w:val="20"/>
              </w:rPr>
              <w:t xml:space="preserve"> размещение гаражей для собственных нужд и хозяйственных построек</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proofErr w:type="gramStart"/>
            <w:r>
              <w:rPr>
                <w:rFonts w:ascii="Times New Roman" w:hAnsi="Times New Roman"/>
                <w:bCs/>
                <w:color w:val="0D0D0D"/>
                <w:sz w:val="20"/>
                <w:szCs w:val="20"/>
              </w:rPr>
              <w:lastRenderedPageBreak/>
              <w:t xml:space="preserve">строения для домашних животных и птицы, содержание которых не требует выпаса, палисадники, отдельно стоящие беседки и навесы, в том числе предназначенные для осуществления хозяйственной деятельности, отдельно стоящие индивидуальные бассейны, бани и сауны, расположенные на приусадебных участках, надворные туалеты (при условии устройства </w:t>
            </w:r>
            <w:r>
              <w:rPr>
                <w:rFonts w:ascii="Times New Roman" w:hAnsi="Times New Roman"/>
                <w:bCs/>
                <w:color w:val="0D0D0D"/>
                <w:sz w:val="20"/>
                <w:szCs w:val="20"/>
              </w:rPr>
              <w:lastRenderedPageBreak/>
              <w:t>септика с фильтрующим колодцем), индивидуальные резервуары для хранения воды, скважины для забора технической воды.</w:t>
            </w:r>
            <w:proofErr w:type="gramEnd"/>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lastRenderedPageBreak/>
              <w:t>минимальные размеры земельного участка – 0,04 га;</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максимальные размеры земельного участка – 0,30 га;</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до жилого дома – 3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красных линий улиц – 3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 xml:space="preserve">минимальное расстояние от границ соседнего земельного участка до </w:t>
            </w:r>
            <w:r>
              <w:rPr>
                <w:rFonts w:ascii="Times New Roman" w:hAnsi="Times New Roman"/>
                <w:bCs/>
                <w:color w:val="0D0D0D"/>
                <w:sz w:val="20"/>
                <w:szCs w:val="20"/>
              </w:rPr>
              <w:lastRenderedPageBreak/>
              <w:t>основного строения (жилого дома) – 3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ограждения земельного участка – 2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 2;</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40 %</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Для ведения личного подсобного хозяйства (приусадебный земельный участок)</w:t>
            </w:r>
          </w:p>
        </w:tc>
        <w:tc>
          <w:tcPr>
            <w:tcW w:w="20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2.2</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90" w:right="57"/>
              <w:contextualSpacing/>
              <w:jc w:val="both"/>
              <w:rPr>
                <w:rFonts w:ascii="Times New Roman" w:hAnsi="Times New Roman" w:cs="Times New Roman"/>
                <w:bCs/>
                <w:color w:val="0D0D0D"/>
                <w:sz w:val="20"/>
                <w:szCs w:val="20"/>
                <w:lang w:eastAsia="en-US"/>
              </w:rPr>
            </w:pPr>
            <w:r>
              <w:rPr>
                <w:rFonts w:ascii="Times New Roman" w:hAnsi="Times New Roman"/>
                <w:color w:val="0D0D0D"/>
                <w:sz w:val="20"/>
                <w:szCs w:val="20"/>
                <w:shd w:val="clear" w:color="auto" w:fill="FFFFFF"/>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палисадники, отдельно стоящие беседки и навесы, в том числе предназначенные для осуществления хозяйственной деятельности, отдельно стоящие индивидуальные бассейны, бани и сауны, расположенные на приусадебных участках, надворные туалеты (при условии устройства септика с фильтрующим колодцем), индивидуальные резервуары для хранения воды, скважины для забора технической воды.</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 0,04 га;</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максимальные размеры земельного участка – 0,30 га;</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ограждения земельного участка – 2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индивидуальных гаражей и подсобных зданий – 5 м (1 этаж);</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максимальный процент застройки земельного участка – 40 %;</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 3;</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минимальные отступы от красных линий улиц – 3 м;</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Блокированная жилая застройка</w:t>
            </w:r>
          </w:p>
        </w:tc>
        <w:tc>
          <w:tcPr>
            <w:tcW w:w="20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2.3</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90" w:right="57"/>
              <w:contextualSpacing/>
              <w:jc w:val="both"/>
              <w:rPr>
                <w:rFonts w:ascii="Times New Roman" w:hAnsi="Times New Roman" w:cs="Times New Roman"/>
                <w:bCs/>
                <w:color w:val="0D0D0D"/>
                <w:sz w:val="20"/>
                <w:szCs w:val="20"/>
                <w:lang w:eastAsia="en-US"/>
              </w:rPr>
            </w:pPr>
            <w:proofErr w:type="gramStart"/>
            <w:r>
              <w:rPr>
                <w:rFonts w:ascii="Times New Roman" w:hAnsi="Times New Roman"/>
                <w:color w:val="0D0D0D"/>
                <w:sz w:val="20"/>
                <w:szCs w:val="20"/>
                <w:shd w:val="clear" w:color="auto" w:fill="FFFFFF"/>
              </w:rPr>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w:t>
            </w:r>
            <w:r>
              <w:rPr>
                <w:rFonts w:ascii="Times New Roman" w:hAnsi="Times New Roman"/>
                <w:color w:val="0D0D0D"/>
                <w:sz w:val="20"/>
                <w:szCs w:val="20"/>
                <w:shd w:val="clear" w:color="auto" w:fill="FFFFFF"/>
              </w:rPr>
              <w:lastRenderedPageBreak/>
              <w:t>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proofErr w:type="gramStart"/>
            <w:r>
              <w:rPr>
                <w:rFonts w:ascii="Times New Roman" w:hAnsi="Times New Roman"/>
                <w:bCs/>
                <w:color w:val="0D0D0D"/>
                <w:sz w:val="20"/>
                <w:szCs w:val="20"/>
              </w:rPr>
              <w:lastRenderedPageBreak/>
              <w:t xml:space="preserve">строения для домашних животных и птицы, содержание которых не требует выпаса, палисадники, отдельно стоящие беседки и навесы, в том числе предназначенные для осуществления хозяйственной деятельности, отдельно стоящие </w:t>
            </w:r>
            <w:r>
              <w:rPr>
                <w:rFonts w:ascii="Times New Roman" w:hAnsi="Times New Roman"/>
                <w:bCs/>
                <w:color w:val="0D0D0D"/>
                <w:sz w:val="20"/>
                <w:szCs w:val="20"/>
              </w:rPr>
              <w:lastRenderedPageBreak/>
              <w:t>индивидуальные бассейны, бани и сауны, расположенные на приусадебных участках, надворные туалеты (при условии устройства септика с фильтрующим колодцем), индивидуальные резервуары для хранения воды, скважины для забора технической</w:t>
            </w:r>
            <w:proofErr w:type="gramEnd"/>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lastRenderedPageBreak/>
              <w:t>минимальные размеры земельного участка – 0,04 га;</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максимальные размеры земельного участка – 0,30 га;</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ограждения земельного участка – 2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lastRenderedPageBreak/>
              <w:t>максимальная высота индивидуальных гаражей и подсобных зданий – 5 м (1 этаж);</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максимальный процент застройки земельного участка – 40 %;</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 3;</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минимальные отступы от красных линий улиц – 3 м;</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Земельные участки (территории) общего пользования</w:t>
            </w:r>
          </w:p>
        </w:tc>
        <w:tc>
          <w:tcPr>
            <w:tcW w:w="20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12.0</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90"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 xml:space="preserve">   </w:t>
            </w:r>
            <w:r>
              <w:rPr>
                <w:rFonts w:ascii="Times New Roman" w:hAnsi="Times New Roman"/>
                <w:color w:val="0D0D0D"/>
                <w:sz w:val="20"/>
                <w:szCs w:val="20"/>
                <w:shd w:val="clear" w:color="auto" w:fill="FFFFFF"/>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Pr>
                <w:rFonts w:ascii="Times New Roman" w:hAnsi="Times New Roman"/>
                <w:color w:val="0D0D0D"/>
                <w:sz w:val="20"/>
                <w:szCs w:val="20"/>
              </w:rPr>
              <w:br/>
            </w:r>
            <w:r>
              <w:rPr>
                <w:rFonts w:ascii="Times New Roman" w:hAnsi="Times New Roman"/>
                <w:color w:val="0D0D0D"/>
                <w:sz w:val="20"/>
                <w:szCs w:val="20"/>
                <w:shd w:val="clear" w:color="auto" w:fill="FFFFFF"/>
              </w:rPr>
              <w:t>с кодами 12.0.1-12.0.2</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79"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предельные размеры земельных участков – не подлежит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не подлежат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здания (этажность)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не подлежит установлению</w:t>
            </w:r>
          </w:p>
        </w:tc>
      </w:tr>
      <w:tr w:rsidR="00413946" w:rsidTr="00413946">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autoSpaceDE w:val="0"/>
              <w:autoSpaceDN w:val="0"/>
              <w:adjustRightInd w:val="0"/>
              <w:spacing w:after="0" w:line="240" w:lineRule="auto"/>
              <w:ind w:hanging="425"/>
              <w:jc w:val="center"/>
              <w:rPr>
                <w:rFonts w:ascii="Times New Roman" w:hAnsi="Times New Roman" w:cs="Times New Roman"/>
                <w:b/>
                <w:bCs/>
                <w:i/>
                <w:color w:val="0D0D0D"/>
                <w:sz w:val="20"/>
                <w:szCs w:val="20"/>
                <w:lang w:eastAsia="en-US"/>
              </w:rPr>
            </w:pPr>
            <w:r>
              <w:rPr>
                <w:rFonts w:ascii="Times New Roman" w:hAnsi="Times New Roman"/>
                <w:b/>
                <w:i/>
                <w:color w:val="0D0D0D"/>
                <w:sz w:val="20"/>
                <w:szCs w:val="20"/>
              </w:rPr>
              <w:t>Условно разрешенные виды использования</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Хранение автотранспорта</w:t>
            </w:r>
          </w:p>
        </w:tc>
        <w:tc>
          <w:tcPr>
            <w:tcW w:w="20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 xml:space="preserve">2.7.1 </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90" w:right="57"/>
              <w:contextualSpacing/>
              <w:jc w:val="both"/>
              <w:rPr>
                <w:rFonts w:ascii="Times New Roman" w:hAnsi="Times New Roman" w:cs="Times New Roman"/>
                <w:bCs/>
                <w:color w:val="0D0D0D"/>
                <w:sz w:val="20"/>
                <w:szCs w:val="20"/>
                <w:lang w:eastAsia="en-US"/>
              </w:rPr>
            </w:pPr>
            <w:r>
              <w:rPr>
                <w:rFonts w:ascii="Times New Roman" w:hAnsi="Times New Roman"/>
                <w:color w:val="0D0D0D"/>
                <w:sz w:val="20"/>
                <w:szCs w:val="20"/>
                <w:shd w:val="clear" w:color="auto" w:fill="FFFFFF"/>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rFonts w:ascii="Times New Roman" w:hAnsi="Times New Roman"/>
                <w:color w:val="0D0D0D"/>
                <w:sz w:val="20"/>
                <w:szCs w:val="20"/>
                <w:shd w:val="clear" w:color="auto" w:fill="FFFFFF"/>
              </w:rPr>
              <w:t>машино</w:t>
            </w:r>
            <w:proofErr w:type="spellEnd"/>
            <w:r>
              <w:rPr>
                <w:rFonts w:ascii="Times New Roman" w:hAnsi="Times New Roman"/>
                <w:color w:val="0D0D0D"/>
                <w:sz w:val="20"/>
                <w:szCs w:val="20"/>
                <w:shd w:val="clear" w:color="auto" w:fill="FFFFFF"/>
              </w:rPr>
              <w:t xml:space="preserve">-места, за исключением гаражей, размещение </w:t>
            </w:r>
            <w:r>
              <w:rPr>
                <w:rFonts w:ascii="Times New Roman" w:hAnsi="Times New Roman"/>
                <w:color w:val="0D0D0D"/>
                <w:sz w:val="20"/>
                <w:szCs w:val="20"/>
                <w:shd w:val="clear" w:color="auto" w:fill="FFFFFF"/>
              </w:rPr>
              <w:lastRenderedPageBreak/>
              <w:t>которых предусмотрено содержанием видов разрешенного использования с кодами 2.7.2, 4.9</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504"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lastRenderedPageBreak/>
              <w:t>-</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предельные размеры земельных участков – устанавливаются в соответствии с утвержденной документацией по планировке территории;</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 xml:space="preserve">минимальные отступы от границ </w:t>
            </w:r>
            <w:r>
              <w:rPr>
                <w:rFonts w:ascii="Times New Roman" w:hAnsi="Times New Roman"/>
                <w:bCs/>
                <w:color w:val="0D0D0D"/>
                <w:sz w:val="20"/>
                <w:szCs w:val="20"/>
              </w:rPr>
              <w:lastRenderedPageBreak/>
              <w:t>земельных участков в целях определения допустимого размещения зданий, строений, сооружений:</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0,5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или предельная высота зданий, строений, сооружений:</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максимальное количество этажей – 1;</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не подлежит установлению</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Коммунальное обслуживание</w:t>
            </w:r>
          </w:p>
        </w:tc>
        <w:tc>
          <w:tcPr>
            <w:tcW w:w="20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3.1</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hd w:val="clear" w:color="auto" w:fill="FFFFFF"/>
              <w:spacing w:line="240" w:lineRule="auto"/>
              <w:ind w:left="90" w:right="57"/>
              <w:contextualSpacing/>
              <w:jc w:val="both"/>
              <w:rPr>
                <w:rFonts w:ascii="Times New Roman" w:hAnsi="Times New Roman" w:cs="Times New Roman"/>
                <w:bCs/>
                <w:color w:val="0D0D0D"/>
                <w:sz w:val="20"/>
                <w:szCs w:val="20"/>
                <w:lang w:eastAsia="en-US"/>
              </w:rPr>
            </w:pPr>
            <w:r>
              <w:rPr>
                <w:rFonts w:ascii="Times New Roman" w:hAnsi="Times New Roman"/>
                <w:color w:val="0D0D0D"/>
                <w:sz w:val="20"/>
                <w:szCs w:val="20"/>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504"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предельные размеры земельных участков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не подлежат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здания (этажность)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не подлежит установлению</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Социальное обслуживание</w:t>
            </w:r>
          </w:p>
        </w:tc>
        <w:tc>
          <w:tcPr>
            <w:tcW w:w="20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3.2</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90"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Гостевые стоянки</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 700 кв.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 3;</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50 %</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Бытовое обслуживание</w:t>
            </w:r>
          </w:p>
        </w:tc>
        <w:tc>
          <w:tcPr>
            <w:tcW w:w="20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3.3</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90" w:right="57"/>
              <w:contextualSpacing/>
              <w:jc w:val="both"/>
              <w:rPr>
                <w:rFonts w:ascii="Times New Roman" w:hAnsi="Times New Roman" w:cs="Times New Roman"/>
                <w:bCs/>
                <w:color w:val="0D0D0D"/>
                <w:sz w:val="20"/>
                <w:szCs w:val="20"/>
                <w:lang w:eastAsia="en-US"/>
              </w:rPr>
            </w:pPr>
            <w:r>
              <w:rPr>
                <w:rFonts w:ascii="Times New Roman" w:hAnsi="Times New Roman"/>
                <w:color w:val="0D0D0D"/>
                <w:sz w:val="20"/>
                <w:szCs w:val="20"/>
                <w:shd w:val="clear" w:color="auto" w:fill="FFFFFF"/>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временны</w:t>
            </w:r>
            <w:proofErr w:type="gramStart"/>
            <w:r>
              <w:rPr>
                <w:rFonts w:ascii="Times New Roman" w:hAnsi="Times New Roman"/>
                <w:bCs/>
                <w:color w:val="0D0D0D"/>
                <w:sz w:val="20"/>
                <w:szCs w:val="20"/>
              </w:rPr>
              <w:t>е(</w:t>
            </w:r>
            <w:proofErr w:type="gramEnd"/>
            <w:r>
              <w:rPr>
                <w:rFonts w:ascii="Times New Roman" w:hAnsi="Times New Roman"/>
                <w:bCs/>
                <w:color w:val="0D0D0D"/>
                <w:sz w:val="20"/>
                <w:szCs w:val="20"/>
              </w:rPr>
              <w:t xml:space="preserve">сезонные) павильоны обслуживания населения, площадью не более 60 </w:t>
            </w:r>
            <w:proofErr w:type="spellStart"/>
            <w:r>
              <w:rPr>
                <w:rFonts w:ascii="Times New Roman" w:hAnsi="Times New Roman"/>
                <w:bCs/>
                <w:color w:val="0D0D0D"/>
                <w:sz w:val="20"/>
                <w:szCs w:val="20"/>
              </w:rPr>
              <w:t>кв.м</w:t>
            </w:r>
            <w:proofErr w:type="spellEnd"/>
            <w:r>
              <w:rPr>
                <w:rFonts w:ascii="Times New Roman" w:hAnsi="Times New Roman"/>
                <w:bCs/>
                <w:color w:val="0D0D0D"/>
                <w:sz w:val="20"/>
                <w:szCs w:val="20"/>
              </w:rPr>
              <w:t>;</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площадки для сбора мусора.</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максимальный размер земельного участка – не подлежит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минимальный размер земельного участка – не подлежит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земельных участков в целях определения допустимого размещения зданий, строений, сооружений:</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смежных земельных участков – 3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от красной линии со стороны улицы – 3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от стен зданий с окнами – 6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или предельная высота зданий, строений, сооружений:</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до конька – 20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максимальное количество этажей – 4;</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lastRenderedPageBreak/>
              <w:t>максимальный процент застройки в границах земельного участка:</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65 %</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Амбулаторно-поликлиническое обслуживание</w:t>
            </w:r>
          </w:p>
        </w:tc>
        <w:tc>
          <w:tcPr>
            <w:tcW w:w="20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3.4.1</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90" w:right="57"/>
              <w:contextualSpacing/>
              <w:jc w:val="both"/>
              <w:rPr>
                <w:rFonts w:ascii="Times New Roman" w:hAnsi="Times New Roman" w:cs="Times New Roman"/>
                <w:bCs/>
                <w:color w:val="0D0D0D"/>
                <w:sz w:val="20"/>
                <w:szCs w:val="20"/>
                <w:lang w:eastAsia="en-US"/>
              </w:rPr>
            </w:pPr>
            <w:r>
              <w:rPr>
                <w:rFonts w:ascii="Times New Roman" w:hAnsi="Times New Roman"/>
                <w:color w:val="0D0D0D"/>
                <w:sz w:val="20"/>
                <w:szCs w:val="20"/>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504"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для ФАП – 1000 кв.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земельных участков в целях определения допустимого размещения зданий, строений, сооружений:</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3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или предельная высота зданий, строений, сооружений:</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максимальное количество этажей – 3;</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максимальный процент застройки в границах земельного участка:</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60 %;</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Дошкольное, начальное и среднее общее образование</w:t>
            </w:r>
          </w:p>
        </w:tc>
        <w:tc>
          <w:tcPr>
            <w:tcW w:w="20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3.5.1</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90" w:right="57"/>
              <w:contextualSpacing/>
              <w:jc w:val="both"/>
              <w:rPr>
                <w:rFonts w:ascii="Times New Roman" w:hAnsi="Times New Roman" w:cs="Times New Roman"/>
                <w:bCs/>
                <w:color w:val="0D0D0D"/>
                <w:sz w:val="20"/>
                <w:szCs w:val="20"/>
                <w:lang w:eastAsia="en-US"/>
              </w:rPr>
            </w:pPr>
            <w:proofErr w:type="gramStart"/>
            <w:r>
              <w:rPr>
                <w:rFonts w:ascii="Times New Roman" w:hAnsi="Times New Roman"/>
                <w:color w:val="0D0D0D"/>
                <w:sz w:val="20"/>
                <w:szCs w:val="20"/>
                <w:shd w:val="clear" w:color="auto" w:fill="FFFFFF"/>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w:t>
            </w:r>
            <w:r>
              <w:rPr>
                <w:rFonts w:ascii="Times New Roman" w:hAnsi="Times New Roman"/>
                <w:color w:val="0D0D0D"/>
                <w:sz w:val="20"/>
                <w:szCs w:val="20"/>
                <w:shd w:val="clear" w:color="auto" w:fill="FFFFFF"/>
              </w:rPr>
              <w:lastRenderedPageBreak/>
              <w:t>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lastRenderedPageBreak/>
              <w:t>Гостевые стоянки</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предельные размеры земельных участков – устанавливаются в соответствии с утвержденной документацией по планировке территории;</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 xml:space="preserve">минимальные отступы от границ </w:t>
            </w:r>
            <w:r>
              <w:rPr>
                <w:rFonts w:ascii="Times New Roman" w:hAnsi="Times New Roman"/>
                <w:bCs/>
                <w:color w:val="0D0D0D"/>
                <w:sz w:val="20"/>
                <w:szCs w:val="20"/>
              </w:rPr>
              <w:lastRenderedPageBreak/>
              <w:t>земельных участков в целях определения допустимого размещения зданий, строений, сооружений:</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минимальный отступ от красной линии – 25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5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или предельная высота зданий, строений, сооружений:</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 xml:space="preserve">максимальное количество этажей для объектов дошкольного образования – </w:t>
            </w:r>
            <w:r w:rsidR="00177254">
              <w:rPr>
                <w:rFonts w:ascii="Times New Roman" w:hAnsi="Times New Roman"/>
                <w:bCs/>
                <w:color w:val="0D0D0D"/>
                <w:sz w:val="20"/>
                <w:szCs w:val="20"/>
              </w:rPr>
              <w:t>3</w:t>
            </w:r>
            <w:r>
              <w:rPr>
                <w:rFonts w:ascii="Times New Roman" w:hAnsi="Times New Roman"/>
                <w:bCs/>
                <w:color w:val="0D0D0D"/>
                <w:sz w:val="20"/>
                <w:szCs w:val="20"/>
              </w:rPr>
              <w:t>;</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 xml:space="preserve">максимальное количество этажей для объектов общеобразовательного назначения – </w:t>
            </w:r>
            <w:r w:rsidR="00177254">
              <w:rPr>
                <w:rFonts w:ascii="Times New Roman" w:hAnsi="Times New Roman"/>
                <w:bCs/>
                <w:color w:val="0D0D0D"/>
                <w:sz w:val="20"/>
                <w:szCs w:val="20"/>
              </w:rPr>
              <w:t>4</w:t>
            </w:r>
            <w:r>
              <w:rPr>
                <w:rFonts w:ascii="Times New Roman" w:hAnsi="Times New Roman"/>
                <w:bCs/>
                <w:color w:val="0D0D0D"/>
                <w:sz w:val="20"/>
                <w:szCs w:val="20"/>
              </w:rPr>
              <w:t>;</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максимальный процент застройки в границах земельного участка:</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максимальный процент застройки земельного участка для размещения объектов дошкольного образования – 20 %;</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для размещения объектов общеобразовательного назначения – 40 %</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Культурное развитие</w:t>
            </w:r>
          </w:p>
        </w:tc>
        <w:tc>
          <w:tcPr>
            <w:tcW w:w="20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3.6</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90" w:right="57"/>
              <w:contextualSpacing/>
              <w:jc w:val="both"/>
              <w:rPr>
                <w:rFonts w:ascii="Times New Roman" w:hAnsi="Times New Roman" w:cs="Times New Roman"/>
                <w:bCs/>
                <w:color w:val="0D0D0D"/>
                <w:sz w:val="20"/>
                <w:szCs w:val="20"/>
                <w:lang w:eastAsia="en-US"/>
              </w:rPr>
            </w:pPr>
            <w:r>
              <w:rPr>
                <w:rFonts w:ascii="Times New Roman" w:hAnsi="Times New Roman"/>
                <w:color w:val="0D0D0D"/>
                <w:sz w:val="20"/>
                <w:szCs w:val="20"/>
                <w:shd w:val="clear" w:color="auto" w:fill="FFFFFF"/>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Гостевые стоянки</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максимальный размер земельного участка – не подлежит установлению;</w:t>
            </w:r>
          </w:p>
          <w:p w:rsidR="00413946" w:rsidRPr="00177254" w:rsidRDefault="00413946" w:rsidP="00177254">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sidRPr="00177254">
              <w:rPr>
                <w:rFonts w:ascii="Times New Roman" w:hAnsi="Times New Roman"/>
                <w:bCs/>
                <w:color w:val="0D0D0D"/>
                <w:sz w:val="20"/>
                <w:szCs w:val="20"/>
              </w:rPr>
              <w:t xml:space="preserve">минимальный размер земельного участка – </w:t>
            </w:r>
            <w:r w:rsidR="00177254" w:rsidRPr="00177254">
              <w:rPr>
                <w:rFonts w:ascii="Times New Roman" w:hAnsi="Times New Roman"/>
                <w:bCs/>
                <w:color w:val="0D0D0D"/>
                <w:sz w:val="20"/>
                <w:szCs w:val="20"/>
              </w:rPr>
              <w:t xml:space="preserve"> </w:t>
            </w:r>
            <w:r w:rsidRPr="00177254">
              <w:rPr>
                <w:rFonts w:ascii="Times New Roman" w:hAnsi="Times New Roman"/>
                <w:bCs/>
                <w:color w:val="0D0D0D"/>
                <w:sz w:val="20"/>
                <w:szCs w:val="20"/>
              </w:rPr>
              <w:t>40 кв.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земельных участков в целях определения допустимого размещения зданий, строений, сооружений:</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или предельная высота зданий, строений, сооружений:</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 xml:space="preserve">максимальное количество этажей – </w:t>
            </w:r>
            <w:r w:rsidR="00177254">
              <w:rPr>
                <w:rFonts w:ascii="Times New Roman" w:hAnsi="Times New Roman"/>
                <w:bCs/>
                <w:color w:val="0D0D0D"/>
                <w:sz w:val="20"/>
                <w:szCs w:val="20"/>
              </w:rPr>
              <w:t>3</w:t>
            </w:r>
            <w:r>
              <w:rPr>
                <w:rFonts w:ascii="Times New Roman" w:hAnsi="Times New Roman"/>
                <w:bCs/>
                <w:color w:val="0D0D0D"/>
                <w:sz w:val="20"/>
                <w:szCs w:val="20"/>
              </w:rPr>
              <w:t>;</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максимальный процент застройки в границах земельного участка:</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максимальный процент застройки земельного участка – 60 %;</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иные показатели:</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высота ограждения земельных участков не более – 2 м;</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 xml:space="preserve">Религиозное </w:t>
            </w:r>
            <w:r>
              <w:rPr>
                <w:rFonts w:ascii="Times New Roman" w:hAnsi="Times New Roman"/>
                <w:color w:val="0D0D0D"/>
                <w:sz w:val="20"/>
                <w:szCs w:val="20"/>
              </w:rPr>
              <w:lastRenderedPageBreak/>
              <w:t>использование</w:t>
            </w:r>
          </w:p>
        </w:tc>
        <w:tc>
          <w:tcPr>
            <w:tcW w:w="20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3.7</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90" w:right="57"/>
              <w:contextualSpacing/>
              <w:jc w:val="both"/>
              <w:rPr>
                <w:rFonts w:ascii="Times New Roman" w:hAnsi="Times New Roman" w:cs="Times New Roman"/>
                <w:bCs/>
                <w:color w:val="0D0D0D"/>
                <w:sz w:val="20"/>
                <w:szCs w:val="20"/>
                <w:lang w:eastAsia="en-US"/>
              </w:rPr>
            </w:pPr>
            <w:r>
              <w:rPr>
                <w:rFonts w:ascii="Times New Roman" w:hAnsi="Times New Roman"/>
                <w:color w:val="0D0D0D"/>
                <w:sz w:val="20"/>
                <w:szCs w:val="20"/>
                <w:shd w:val="clear" w:color="auto" w:fill="FFFFFF"/>
              </w:rPr>
              <w:t xml:space="preserve">Размещение зданий и сооружений религиозного использования. Содержание </w:t>
            </w:r>
            <w:r>
              <w:rPr>
                <w:rFonts w:ascii="Times New Roman" w:hAnsi="Times New Roman"/>
                <w:color w:val="0D0D0D"/>
                <w:sz w:val="20"/>
                <w:szCs w:val="20"/>
                <w:shd w:val="clear" w:color="auto" w:fill="FFFFFF"/>
              </w:rPr>
              <w:lastRenderedPageBreak/>
              <w:t>данного вида разрешенного использования включает в себя содержание видов разрешенного использования с кодами 3.7.1-3.7.2</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lastRenderedPageBreak/>
              <w:t>Гостевые стоянки</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 xml:space="preserve">минимальные размеры земельного участка определяются в соответствии </w:t>
            </w:r>
            <w:r>
              <w:rPr>
                <w:rFonts w:ascii="Times New Roman" w:hAnsi="Times New Roman"/>
                <w:bCs/>
                <w:color w:val="0D0D0D"/>
                <w:sz w:val="20"/>
                <w:szCs w:val="20"/>
              </w:rPr>
              <w:lastRenderedPageBreak/>
              <w:t>с техническими регламентами по заданию на проектирование;</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земельных участков в целях определения допустимого размещения зданий, строений, сооружений:</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или предельная высота зданий, строений, сооружений:</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объекта – 30 м;</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70 %</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Общественное управление</w:t>
            </w:r>
          </w:p>
        </w:tc>
        <w:tc>
          <w:tcPr>
            <w:tcW w:w="20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3.8</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90" w:right="57"/>
              <w:contextualSpacing/>
              <w:jc w:val="both"/>
              <w:rPr>
                <w:rFonts w:ascii="Times New Roman" w:hAnsi="Times New Roman" w:cs="Times New Roman"/>
                <w:bCs/>
                <w:color w:val="0D0D0D"/>
                <w:sz w:val="20"/>
                <w:szCs w:val="20"/>
                <w:lang w:eastAsia="en-US"/>
              </w:rPr>
            </w:pPr>
            <w:r>
              <w:rPr>
                <w:rFonts w:ascii="Times New Roman" w:hAnsi="Times New Roman"/>
                <w:color w:val="0D0D0D"/>
                <w:sz w:val="20"/>
                <w:szCs w:val="20"/>
                <w:shd w:val="clear" w:color="auto" w:fill="FFFFFF"/>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Гостевые стоянки</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для объектов административно-делового назначения минимальные размеры земельного участка – 700 кв.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 4;</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80 %</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Ветеринарное обслуживание</w:t>
            </w:r>
          </w:p>
        </w:tc>
        <w:tc>
          <w:tcPr>
            <w:tcW w:w="202" w:type="pct"/>
            <w:tcBorders>
              <w:top w:val="single" w:sz="4" w:space="0" w:color="auto"/>
              <w:left w:val="single" w:sz="4" w:space="0" w:color="auto"/>
              <w:bottom w:val="single" w:sz="4" w:space="0" w:color="auto"/>
              <w:right w:val="single" w:sz="4" w:space="0" w:color="auto"/>
            </w:tcBorders>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3.10</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hd w:val="clear" w:color="auto" w:fill="FFFFFF"/>
              <w:spacing w:line="240" w:lineRule="auto"/>
              <w:ind w:left="90" w:right="57"/>
              <w:contextualSpacing/>
              <w:jc w:val="both"/>
              <w:rPr>
                <w:rFonts w:ascii="Times New Roman" w:hAnsi="Times New Roman" w:cs="Times New Roman"/>
                <w:bCs/>
                <w:color w:val="0D0D0D"/>
                <w:sz w:val="20"/>
                <w:szCs w:val="20"/>
                <w:lang w:eastAsia="en-US"/>
              </w:rPr>
            </w:pPr>
            <w:r>
              <w:rPr>
                <w:rFonts w:ascii="Times New Roman" w:hAnsi="Times New Roman"/>
                <w:color w:val="0D0D0D"/>
                <w:sz w:val="20"/>
                <w:szCs w:val="20"/>
                <w:shd w:val="clear" w:color="auto" w:fill="FFFFFF"/>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Гостевые стоянки</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определяются в соответствии с техническими регламентами по заданию на проектирование;</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земельных участков в целях определения допустимого размещения зданий, строений, сооружений:</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или предельная высота зданий, строений, сооружений:</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объекта – 30 м;</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70 %</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Рынки</w:t>
            </w:r>
          </w:p>
        </w:tc>
        <w:tc>
          <w:tcPr>
            <w:tcW w:w="202" w:type="pct"/>
            <w:tcBorders>
              <w:top w:val="single" w:sz="4" w:space="0" w:color="auto"/>
              <w:left w:val="single" w:sz="4" w:space="0" w:color="auto"/>
              <w:bottom w:val="single" w:sz="4" w:space="0" w:color="auto"/>
              <w:right w:val="single" w:sz="4" w:space="0" w:color="auto"/>
            </w:tcBorders>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4.3</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90" w:right="57"/>
              <w:contextualSpacing/>
              <w:jc w:val="both"/>
              <w:rPr>
                <w:rFonts w:ascii="Times New Roman" w:hAnsi="Times New Roman" w:cs="Times New Roman"/>
                <w:bCs/>
                <w:color w:val="0D0D0D"/>
                <w:sz w:val="20"/>
                <w:szCs w:val="20"/>
                <w:lang w:eastAsia="en-US"/>
              </w:rPr>
            </w:pPr>
            <w:r>
              <w:rPr>
                <w:rFonts w:ascii="Times New Roman" w:hAnsi="Times New Roman"/>
                <w:color w:val="0D0D0D"/>
                <w:sz w:val="20"/>
                <w:szCs w:val="20"/>
                <w:shd w:val="clear" w:color="auto" w:fill="FFFFFF"/>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w:t>
            </w:r>
            <w:proofErr w:type="spellStart"/>
            <w:r>
              <w:rPr>
                <w:rFonts w:ascii="Times New Roman" w:hAnsi="Times New Roman"/>
                <w:color w:val="0D0D0D"/>
                <w:sz w:val="20"/>
                <w:szCs w:val="20"/>
                <w:shd w:val="clear" w:color="auto" w:fill="FFFFFF"/>
              </w:rPr>
              <w:t>кв</w:t>
            </w:r>
            <w:proofErr w:type="gramStart"/>
            <w:r>
              <w:rPr>
                <w:rFonts w:ascii="Times New Roman" w:hAnsi="Times New Roman"/>
                <w:color w:val="0D0D0D"/>
                <w:sz w:val="20"/>
                <w:szCs w:val="20"/>
                <w:shd w:val="clear" w:color="auto" w:fill="FFFFFF"/>
              </w:rPr>
              <w:t>.м</w:t>
            </w:r>
            <w:proofErr w:type="spellEnd"/>
            <w:proofErr w:type="gramEnd"/>
            <w:r>
              <w:rPr>
                <w:rFonts w:ascii="Times New Roman" w:hAnsi="Times New Roman"/>
                <w:color w:val="0D0D0D"/>
                <w:sz w:val="20"/>
                <w:szCs w:val="20"/>
                <w:shd w:val="clear" w:color="auto" w:fill="FFFFFF"/>
              </w:rPr>
              <w:t>; размещение гаражей и (или) стоянок для автомобилей сотрудников и посетителей рынка</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Гостевые стоянки</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объектов торгового назначения – 200 кв.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5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 2;</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50 %</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Магазины</w:t>
            </w:r>
          </w:p>
        </w:tc>
        <w:tc>
          <w:tcPr>
            <w:tcW w:w="202" w:type="pct"/>
            <w:tcBorders>
              <w:top w:val="single" w:sz="4" w:space="0" w:color="auto"/>
              <w:left w:val="single" w:sz="4" w:space="0" w:color="auto"/>
              <w:bottom w:val="single" w:sz="4" w:space="0" w:color="auto"/>
              <w:right w:val="single" w:sz="4" w:space="0" w:color="auto"/>
            </w:tcBorders>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4.4</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90" w:right="57"/>
              <w:contextualSpacing/>
              <w:jc w:val="both"/>
              <w:rPr>
                <w:rFonts w:ascii="Times New Roman" w:hAnsi="Times New Roman" w:cs="Times New Roman"/>
                <w:bCs/>
                <w:color w:val="0D0D0D"/>
                <w:sz w:val="20"/>
                <w:szCs w:val="20"/>
                <w:lang w:eastAsia="en-US"/>
              </w:rPr>
            </w:pPr>
            <w:r>
              <w:rPr>
                <w:rFonts w:ascii="Times New Roman" w:hAnsi="Times New Roman"/>
                <w:color w:val="0D0D0D"/>
                <w:sz w:val="20"/>
                <w:szCs w:val="20"/>
                <w:shd w:val="clear" w:color="auto" w:fill="FFFFFF"/>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Pr>
                <w:rFonts w:ascii="Times New Roman" w:hAnsi="Times New Roman"/>
                <w:color w:val="0D0D0D"/>
                <w:sz w:val="20"/>
                <w:szCs w:val="20"/>
                <w:shd w:val="clear" w:color="auto" w:fill="FFFFFF"/>
              </w:rPr>
              <w:t>кв</w:t>
            </w:r>
            <w:proofErr w:type="gramStart"/>
            <w:r>
              <w:rPr>
                <w:rFonts w:ascii="Times New Roman" w:hAnsi="Times New Roman"/>
                <w:color w:val="0D0D0D"/>
                <w:sz w:val="20"/>
                <w:szCs w:val="20"/>
                <w:shd w:val="clear" w:color="auto" w:fill="FFFFFF"/>
              </w:rPr>
              <w:t>.м</w:t>
            </w:r>
            <w:proofErr w:type="spellEnd"/>
            <w:proofErr w:type="gramEnd"/>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Временные (сезонные) объекты мелкорозничной торговли, площадью не более 60 м</w:t>
            </w:r>
            <w:proofErr w:type="gramStart"/>
            <w:r>
              <w:rPr>
                <w:rFonts w:ascii="Times New Roman" w:hAnsi="Times New Roman"/>
                <w:bCs/>
                <w:color w:val="0D0D0D"/>
                <w:sz w:val="20"/>
                <w:szCs w:val="20"/>
                <w:vertAlign w:val="superscript"/>
              </w:rPr>
              <w:t>2</w:t>
            </w:r>
            <w:proofErr w:type="gramEnd"/>
            <w:r>
              <w:rPr>
                <w:rFonts w:ascii="Times New Roman" w:hAnsi="Times New Roman"/>
                <w:bCs/>
                <w:color w:val="0D0D0D"/>
                <w:sz w:val="20"/>
                <w:szCs w:val="20"/>
              </w:rPr>
              <w:t>;</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площадки для сбора мусора</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 xml:space="preserve">минимальные размеры земельного участка объектов торгового назначения – 200 </w:t>
            </w:r>
            <w:proofErr w:type="spellStart"/>
            <w:r>
              <w:rPr>
                <w:rFonts w:ascii="Times New Roman" w:hAnsi="Times New Roman"/>
                <w:bCs/>
                <w:color w:val="0D0D0D"/>
                <w:sz w:val="20"/>
                <w:szCs w:val="20"/>
              </w:rPr>
              <w:t>кв.м</w:t>
            </w:r>
            <w:proofErr w:type="spellEnd"/>
            <w:r>
              <w:rPr>
                <w:rFonts w:ascii="Times New Roman" w:hAnsi="Times New Roman"/>
                <w:bCs/>
                <w:color w:val="0D0D0D"/>
                <w:sz w:val="20"/>
                <w:szCs w:val="20"/>
              </w:rPr>
              <w:t>.</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5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 2;</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50 %</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Банковская и страховая деятельность</w:t>
            </w:r>
          </w:p>
        </w:tc>
        <w:tc>
          <w:tcPr>
            <w:tcW w:w="202" w:type="pct"/>
            <w:tcBorders>
              <w:top w:val="single" w:sz="4" w:space="0" w:color="auto"/>
              <w:left w:val="single" w:sz="4" w:space="0" w:color="auto"/>
              <w:bottom w:val="single" w:sz="4" w:space="0" w:color="auto"/>
              <w:right w:val="single" w:sz="4" w:space="0" w:color="auto"/>
            </w:tcBorders>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4.5</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90"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Гостевые стоянки</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для объектов административно-делового назначения минимальные размеры земельного участка – 700 кв.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 2;</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80 %</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Общественное питание</w:t>
            </w:r>
          </w:p>
        </w:tc>
        <w:tc>
          <w:tcPr>
            <w:tcW w:w="202" w:type="pct"/>
            <w:tcBorders>
              <w:top w:val="single" w:sz="4" w:space="0" w:color="auto"/>
              <w:left w:val="single" w:sz="4" w:space="0" w:color="auto"/>
              <w:bottom w:val="single" w:sz="4" w:space="0" w:color="auto"/>
              <w:right w:val="single" w:sz="4" w:space="0" w:color="auto"/>
            </w:tcBorders>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4.6</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90" w:right="57"/>
              <w:contextualSpacing/>
              <w:jc w:val="both"/>
              <w:rPr>
                <w:rFonts w:ascii="Times New Roman" w:hAnsi="Times New Roman" w:cs="Times New Roman"/>
                <w:bCs/>
                <w:color w:val="0D0D0D"/>
                <w:sz w:val="20"/>
                <w:szCs w:val="20"/>
                <w:lang w:eastAsia="en-US"/>
              </w:rPr>
            </w:pPr>
            <w:r>
              <w:rPr>
                <w:rFonts w:ascii="Times New Roman" w:hAnsi="Times New Roman"/>
                <w:color w:val="0D0D0D"/>
                <w:sz w:val="20"/>
                <w:szCs w:val="20"/>
                <w:shd w:val="clear" w:color="auto" w:fill="FFFFFF"/>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Гостевые стоянки</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 xml:space="preserve">минимальные размеры земельного участка объектов общественного питания – до 100 мест – 2000 </w:t>
            </w:r>
            <w:proofErr w:type="spellStart"/>
            <w:r>
              <w:rPr>
                <w:rFonts w:ascii="Times New Roman" w:hAnsi="Times New Roman"/>
                <w:bCs/>
                <w:color w:val="0D0D0D"/>
                <w:sz w:val="20"/>
                <w:szCs w:val="20"/>
              </w:rPr>
              <w:t>кв</w:t>
            </w:r>
            <w:proofErr w:type="gramStart"/>
            <w:r>
              <w:rPr>
                <w:rFonts w:ascii="Times New Roman" w:hAnsi="Times New Roman"/>
                <w:bCs/>
                <w:color w:val="0D0D0D"/>
                <w:sz w:val="20"/>
                <w:szCs w:val="20"/>
              </w:rPr>
              <w:t>.м</w:t>
            </w:r>
            <w:proofErr w:type="spellEnd"/>
            <w:proofErr w:type="gramEnd"/>
            <w:r>
              <w:rPr>
                <w:rFonts w:ascii="Times New Roman" w:hAnsi="Times New Roman"/>
                <w:bCs/>
                <w:color w:val="0D0D0D"/>
                <w:sz w:val="20"/>
                <w:szCs w:val="20"/>
              </w:rPr>
              <w:t>;</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lastRenderedPageBreak/>
              <w:t>предельное количество этажей – 2;</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50 %</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Гостиничное обслуживание</w:t>
            </w:r>
          </w:p>
        </w:tc>
        <w:tc>
          <w:tcPr>
            <w:tcW w:w="202" w:type="pct"/>
            <w:tcBorders>
              <w:top w:val="single" w:sz="4" w:space="0" w:color="auto"/>
              <w:left w:val="single" w:sz="4" w:space="0" w:color="auto"/>
              <w:bottom w:val="single" w:sz="4" w:space="0" w:color="auto"/>
              <w:right w:val="single" w:sz="4" w:space="0" w:color="auto"/>
            </w:tcBorders>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4.7</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90"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размещение гостиниц</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Гостевые стоянки</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 55 кв. м, на 1 место;</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 2;</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не подлежит установлению</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Служебные гаражи</w:t>
            </w:r>
          </w:p>
        </w:tc>
        <w:tc>
          <w:tcPr>
            <w:tcW w:w="202" w:type="pct"/>
            <w:tcBorders>
              <w:top w:val="single" w:sz="4" w:space="0" w:color="auto"/>
              <w:left w:val="single" w:sz="4" w:space="0" w:color="auto"/>
              <w:bottom w:val="single" w:sz="4" w:space="0" w:color="auto"/>
              <w:right w:val="single" w:sz="4" w:space="0" w:color="auto"/>
            </w:tcBorders>
            <w:hideMark/>
          </w:tcPr>
          <w:p w:rsidR="00413946" w:rsidRDefault="00413946">
            <w:pPr>
              <w:spacing w:line="240" w:lineRule="auto"/>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4.9</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hd w:val="clear" w:color="auto" w:fill="FFFFFF"/>
              <w:spacing w:line="240" w:lineRule="auto"/>
              <w:ind w:left="90" w:right="57"/>
              <w:contextualSpacing/>
              <w:jc w:val="both"/>
              <w:rPr>
                <w:rFonts w:ascii="Times New Roman" w:hAnsi="Times New Roman"/>
                <w:bCs/>
                <w:color w:val="0D0D0D"/>
                <w:sz w:val="20"/>
                <w:szCs w:val="20"/>
                <w:lang w:eastAsia="en-US"/>
              </w:rPr>
            </w:pPr>
            <w:r>
              <w:rPr>
                <w:rFonts w:ascii="Times New Roman" w:hAnsi="Times New Roman"/>
                <w:bCs/>
                <w:color w:val="0D0D0D"/>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p w:rsidR="00413946" w:rsidRDefault="00413946">
            <w:pPr>
              <w:shd w:val="clear" w:color="auto" w:fill="FFFFFF"/>
              <w:spacing w:line="240" w:lineRule="auto"/>
              <w:ind w:left="90"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а также для стоянки и хранения транспортных средств общего пользования, в том числе в депо</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504"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определяются в соответствии с техническими регламентами;</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земельных участков в целях определения допустимого размещения зданий, строений, сооружений:</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0,5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или предельная высота зданий, строений, сооружений:</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максимальное количество этажей – 1;</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lastRenderedPageBreak/>
              <w:t>максимальный процент застройки земельного участка – не подлежит установлению</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13"/>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Объекты дорожного сервиса</w:t>
            </w:r>
          </w:p>
        </w:tc>
        <w:tc>
          <w:tcPr>
            <w:tcW w:w="202" w:type="pct"/>
            <w:tcBorders>
              <w:top w:val="single" w:sz="4" w:space="0" w:color="auto"/>
              <w:left w:val="single" w:sz="4" w:space="0" w:color="auto"/>
              <w:bottom w:val="single" w:sz="4" w:space="0" w:color="auto"/>
              <w:right w:val="single" w:sz="4" w:space="0" w:color="auto"/>
            </w:tcBorders>
            <w:hideMark/>
          </w:tcPr>
          <w:p w:rsidR="00413946" w:rsidRDefault="00413946">
            <w:pPr>
              <w:spacing w:line="240" w:lineRule="auto"/>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4.9.1</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hd w:val="clear" w:color="auto" w:fill="FFFFFF"/>
              <w:spacing w:line="240" w:lineRule="auto"/>
              <w:ind w:left="90" w:right="57"/>
              <w:contextualSpacing/>
              <w:jc w:val="both"/>
              <w:rPr>
                <w:rFonts w:ascii="Times New Roman" w:hAnsi="Times New Roman"/>
                <w:bCs/>
                <w:color w:val="0D0D0D"/>
                <w:sz w:val="20"/>
                <w:szCs w:val="20"/>
                <w:lang w:eastAsia="en-US"/>
              </w:rPr>
            </w:pPr>
            <w:r>
              <w:rPr>
                <w:rFonts w:ascii="Times New Roman" w:hAnsi="Times New Roman"/>
                <w:bCs/>
                <w:color w:val="0D0D0D"/>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w:t>
            </w:r>
          </w:p>
          <w:p w:rsidR="00413946" w:rsidRDefault="00413946">
            <w:pPr>
              <w:shd w:val="clear" w:color="auto" w:fill="FFFFFF"/>
              <w:spacing w:line="240" w:lineRule="auto"/>
              <w:ind w:left="90"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с кодами 4.9.1.1-4.9.1.4</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504"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предельные размеры земельных участков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 xml:space="preserve">минимальные отступы от границ земельного участка в целях определения места допустимого размещения объекта; </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земельных участков – 1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 xml:space="preserve">максимальная высота здания (этажность): </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зданий 15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сооружений 35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80 %</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Спорт</w:t>
            </w:r>
          </w:p>
        </w:tc>
        <w:tc>
          <w:tcPr>
            <w:tcW w:w="202" w:type="pct"/>
            <w:tcBorders>
              <w:top w:val="single" w:sz="4" w:space="0" w:color="auto"/>
              <w:left w:val="single" w:sz="4" w:space="0" w:color="auto"/>
              <w:bottom w:val="single" w:sz="4" w:space="0" w:color="auto"/>
              <w:right w:val="single" w:sz="4" w:space="0" w:color="auto"/>
            </w:tcBorders>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5.1</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pStyle w:val="formattext"/>
              <w:ind w:left="90"/>
              <w:jc w:val="both"/>
              <w:textAlignment w:val="baseline"/>
              <w:rPr>
                <w:color w:val="0D0D0D"/>
                <w:sz w:val="20"/>
                <w:szCs w:val="20"/>
              </w:rPr>
            </w:pPr>
            <w:r>
              <w:rPr>
                <w:color w:val="0D0D0D"/>
                <w:sz w:val="20"/>
                <w:szCs w:val="20"/>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504"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предельные размеры земельных участков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не подлежат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здания (этажность) – не подлежит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lastRenderedPageBreak/>
              <w:t>максимальный процент застройки земельного участка – не подлежит установлению</w:t>
            </w:r>
          </w:p>
        </w:tc>
      </w:tr>
      <w:tr w:rsidR="00413946" w:rsidTr="00413946">
        <w:trPr>
          <w:trHeight w:val="20"/>
          <w:jc w:val="center"/>
        </w:trPr>
        <w:tc>
          <w:tcPr>
            <w:tcW w:w="78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Связь</w:t>
            </w:r>
          </w:p>
        </w:tc>
        <w:tc>
          <w:tcPr>
            <w:tcW w:w="202" w:type="pct"/>
            <w:tcBorders>
              <w:top w:val="single" w:sz="4" w:space="0" w:color="auto"/>
              <w:left w:val="single" w:sz="4" w:space="0" w:color="auto"/>
              <w:bottom w:val="single" w:sz="4" w:space="0" w:color="auto"/>
              <w:right w:val="single" w:sz="4" w:space="0" w:color="auto"/>
            </w:tcBorders>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6.8</w:t>
            </w:r>
          </w:p>
        </w:tc>
        <w:tc>
          <w:tcPr>
            <w:tcW w:w="131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90" w:right="57"/>
              <w:contextualSpacing/>
              <w:jc w:val="both"/>
              <w:rPr>
                <w:rFonts w:ascii="Times New Roman" w:hAnsi="Times New Roman" w:cs="Times New Roman"/>
                <w:bCs/>
                <w:color w:val="0D0D0D"/>
                <w:sz w:val="20"/>
                <w:szCs w:val="20"/>
                <w:lang w:eastAsia="en-US"/>
              </w:rPr>
            </w:pPr>
            <w:r>
              <w:rPr>
                <w:rFonts w:ascii="Times New Roman" w:hAnsi="Times New Roman"/>
                <w:color w:val="0D0D0D"/>
                <w:sz w:val="20"/>
                <w:szCs w:val="20"/>
                <w:shd w:val="clear" w:color="auto" w:fill="FFFFFF"/>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504"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4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и параметры строительства определяются в соответствии с нормативами градостроительного проектирования, техническими регламентами;</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не подлежат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здания (этажность) – не подлежит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в границах земельного участка – не подлежит установлению</w:t>
            </w:r>
          </w:p>
        </w:tc>
      </w:tr>
    </w:tbl>
    <w:p w:rsidR="007336BF" w:rsidRDefault="007336BF" w:rsidP="00413946">
      <w:pPr>
        <w:pStyle w:val="3"/>
        <w:spacing w:before="0" w:after="240"/>
        <w:rPr>
          <w:snapToGrid w:val="0"/>
        </w:rPr>
      </w:pPr>
      <w:bookmarkStart w:id="211" w:name="_Toc30755792"/>
      <w:bookmarkStart w:id="212" w:name="_Toc20898758"/>
      <w:bookmarkStart w:id="213" w:name="_Toc207569121"/>
    </w:p>
    <w:p w:rsidR="00413946" w:rsidRPr="00D00FAC" w:rsidRDefault="007336BF" w:rsidP="007336BF">
      <w:pPr>
        <w:pStyle w:val="3"/>
        <w:spacing w:before="0" w:after="240"/>
        <w:ind w:firstLine="708"/>
        <w:rPr>
          <w:rFonts w:ascii="Times New Roman" w:hAnsi="Times New Roman" w:cs="Times New Roman"/>
          <w:b/>
          <w:snapToGrid w:val="0"/>
          <w:color w:val="auto"/>
          <w:lang w:eastAsia="x-none"/>
        </w:rPr>
      </w:pPr>
      <w:r w:rsidRPr="00D00FAC">
        <w:rPr>
          <w:rFonts w:ascii="Times New Roman" w:hAnsi="Times New Roman" w:cs="Times New Roman"/>
          <w:b/>
          <w:snapToGrid w:val="0"/>
          <w:color w:val="auto"/>
        </w:rPr>
        <w:t>4</w:t>
      </w:r>
      <w:r w:rsidR="00D00FAC" w:rsidRPr="00D00FAC">
        <w:rPr>
          <w:rFonts w:ascii="Times New Roman" w:hAnsi="Times New Roman" w:cs="Times New Roman"/>
          <w:b/>
          <w:snapToGrid w:val="0"/>
          <w:color w:val="auto"/>
        </w:rPr>
        <w:t>8</w:t>
      </w:r>
      <w:r w:rsidR="00413946" w:rsidRPr="00D00FAC">
        <w:rPr>
          <w:rFonts w:ascii="Times New Roman" w:hAnsi="Times New Roman" w:cs="Times New Roman"/>
          <w:b/>
          <w:snapToGrid w:val="0"/>
          <w:color w:val="auto"/>
        </w:rPr>
        <w:t>. Градостроительные регламенты для общественно-деловых зо</w:t>
      </w:r>
      <w:proofErr w:type="gramStart"/>
      <w:r w:rsidR="00413946" w:rsidRPr="00D00FAC">
        <w:rPr>
          <w:rFonts w:ascii="Times New Roman" w:hAnsi="Times New Roman" w:cs="Times New Roman"/>
          <w:b/>
          <w:snapToGrid w:val="0"/>
          <w:color w:val="auto"/>
        </w:rPr>
        <w:t>н</w:t>
      </w:r>
      <w:bookmarkEnd w:id="211"/>
      <w:bookmarkEnd w:id="212"/>
      <w:bookmarkEnd w:id="213"/>
      <w:r w:rsidR="00D00FAC" w:rsidRPr="00D00FAC">
        <w:rPr>
          <w:rFonts w:ascii="Times New Roman" w:hAnsi="Times New Roman" w:cs="Times New Roman"/>
          <w:b/>
          <w:snapToGrid w:val="0"/>
          <w:color w:val="auto"/>
        </w:rPr>
        <w:t>–</w:t>
      </w:r>
      <w:proofErr w:type="gramEnd"/>
      <w:r w:rsidR="00D00FAC" w:rsidRPr="00D00FAC">
        <w:rPr>
          <w:rFonts w:ascii="Times New Roman" w:hAnsi="Times New Roman" w:cs="Times New Roman"/>
          <w:b/>
          <w:snapToGrid w:val="0"/>
          <w:color w:val="auto"/>
        </w:rPr>
        <w:t xml:space="preserve"> ОД</w:t>
      </w:r>
      <w:r w:rsidR="00D00FAC">
        <w:rPr>
          <w:rFonts w:ascii="Times New Roman" w:hAnsi="Times New Roman" w:cs="Times New Roman"/>
          <w:b/>
          <w:snapToGrid w:val="0"/>
          <w:color w:val="auto"/>
        </w:rPr>
        <w:t>1</w:t>
      </w:r>
    </w:p>
    <w:p w:rsidR="00413946" w:rsidRDefault="00413946" w:rsidP="00413946">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Виды разрешенного использования земельного участка приведены в соответствии с Приказом Федеральной службы государственной регистрации, кадастра и картографии РФ от 10 ноября 2020 года </w:t>
      </w:r>
      <w:r w:rsidR="007336BF">
        <w:rPr>
          <w:rFonts w:ascii="Times New Roman" w:hAnsi="Times New Roman" w:cs="Times New Roman"/>
          <w:sz w:val="24"/>
          <w:szCs w:val="24"/>
        </w:rPr>
        <w:t>№</w:t>
      </w: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/0412 «Об утверждении классификатора видов разрешенного использования земельных участков».</w:t>
      </w:r>
    </w:p>
    <w:p w:rsidR="00413946" w:rsidRDefault="00413946" w:rsidP="002B4E50">
      <w:pPr>
        <w:spacing w:line="240" w:lineRule="auto"/>
        <w:ind w:firstLine="708"/>
        <w:jc w:val="both"/>
        <w:rPr>
          <w:rFonts w:ascii="Times New Roman" w:hAnsi="Times New Roman" w:cs="Times New Roman"/>
          <w:sz w:val="24"/>
          <w:szCs w:val="24"/>
        </w:rPr>
      </w:pPr>
      <w:r>
        <w:rPr>
          <w:rFonts w:ascii="Times New Roman" w:hAnsi="Times New Roman"/>
          <w:sz w:val="24"/>
          <w:szCs w:val="24"/>
        </w:rPr>
        <w:lastRenderedPageBreak/>
        <w:t>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для общественно-деловых зон представлены в таблице 2</w:t>
      </w:r>
      <w:r w:rsidR="002B4E50">
        <w:rPr>
          <w:rFonts w:ascii="Times New Roman" w:hAnsi="Times New Roman"/>
          <w:sz w:val="24"/>
          <w:szCs w:val="24"/>
        </w:rPr>
        <w:t>.</w:t>
      </w:r>
    </w:p>
    <w:p w:rsidR="00413946" w:rsidRDefault="00413946" w:rsidP="00413946">
      <w:pPr>
        <w:spacing w:line="240" w:lineRule="auto"/>
        <w:jc w:val="right"/>
        <w:rPr>
          <w:rFonts w:ascii="Times New Roman" w:hAnsi="Times New Roman"/>
          <w:sz w:val="24"/>
          <w:szCs w:val="24"/>
        </w:rPr>
      </w:pPr>
      <w:r>
        <w:rPr>
          <w:rFonts w:ascii="Times New Roman" w:hAnsi="Times New Roman"/>
          <w:sz w:val="24"/>
          <w:szCs w:val="24"/>
        </w:rPr>
        <w:t>Таблица 2</w:t>
      </w:r>
    </w:p>
    <w:p w:rsidR="00413946" w:rsidRPr="007336BF" w:rsidRDefault="00413946" w:rsidP="007336BF">
      <w:pPr>
        <w:spacing w:line="240" w:lineRule="auto"/>
        <w:jc w:val="center"/>
        <w:rPr>
          <w:rFonts w:ascii="Times New Roman" w:hAnsi="Times New Roman"/>
          <w:sz w:val="24"/>
          <w:szCs w:val="24"/>
        </w:rPr>
      </w:pPr>
      <w:r w:rsidRPr="007336BF">
        <w:rPr>
          <w:rFonts w:ascii="Times New Roman" w:hAnsi="Times New Roman"/>
          <w:sz w:val="24"/>
          <w:szCs w:val="24"/>
        </w:rPr>
        <w:t>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для общественно-деловых зон</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592"/>
        <w:gridCol w:w="3949"/>
        <w:gridCol w:w="3829"/>
        <w:gridCol w:w="3954"/>
      </w:tblGrid>
      <w:tr w:rsidR="00413946" w:rsidTr="007336BF">
        <w:trPr>
          <w:trHeight w:val="20"/>
          <w:tblHeader/>
          <w:jc w:val="center"/>
        </w:trPr>
        <w:tc>
          <w:tcPr>
            <w:tcW w:w="77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Виды разрешенного использования земельных участков и объектов капитального строительства</w:t>
            </w:r>
          </w:p>
        </w:tc>
        <w:tc>
          <w:tcPr>
            <w:tcW w:w="20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Код</w:t>
            </w:r>
          </w:p>
        </w:tc>
        <w:tc>
          <w:tcPr>
            <w:tcW w:w="135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Описание вида разрешенного использования земельного участка</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line="240" w:lineRule="auto"/>
              <w:ind w:firstLine="2"/>
              <w:jc w:val="center"/>
              <w:rPr>
                <w:rFonts w:ascii="Times New Roman" w:hAnsi="Times New Roman" w:cs="Times New Roman"/>
                <w:b/>
                <w:color w:val="0D0D0D"/>
                <w:sz w:val="20"/>
                <w:szCs w:val="20"/>
                <w:lang w:eastAsia="en-US"/>
              </w:rPr>
            </w:pPr>
            <w:proofErr w:type="gramStart"/>
            <w:r>
              <w:rPr>
                <w:rFonts w:ascii="Times New Roman" w:hAnsi="Times New Roman"/>
                <w:b/>
                <w:color w:val="0D0D0D"/>
                <w:sz w:val="20"/>
                <w:szCs w:val="20"/>
              </w:rPr>
              <w:t>Вспомогательные виды разрешенного использования (установленные к</w:t>
            </w:r>
            <w:r w:rsidR="007336BF">
              <w:rPr>
                <w:rFonts w:ascii="Times New Roman" w:hAnsi="Times New Roman"/>
                <w:b/>
                <w:color w:val="0D0D0D"/>
                <w:sz w:val="20"/>
                <w:szCs w:val="20"/>
              </w:rPr>
              <w:t xml:space="preserve"> </w:t>
            </w:r>
            <w:r>
              <w:rPr>
                <w:rFonts w:ascii="Times New Roman" w:hAnsi="Times New Roman"/>
                <w:b/>
                <w:color w:val="0D0D0D"/>
                <w:sz w:val="20"/>
                <w:szCs w:val="20"/>
              </w:rPr>
              <w:t>основным</w:t>
            </w:r>
            <w:proofErr w:type="gramEnd"/>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3946" w:rsidTr="00413946">
        <w:trPr>
          <w:trHeight w:val="20"/>
          <w:tblHeader/>
          <w:jc w:val="center"/>
        </w:trPr>
        <w:tc>
          <w:tcPr>
            <w:tcW w:w="77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after="0"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1</w:t>
            </w:r>
          </w:p>
        </w:tc>
        <w:tc>
          <w:tcPr>
            <w:tcW w:w="20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after="0"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2</w:t>
            </w:r>
          </w:p>
        </w:tc>
        <w:tc>
          <w:tcPr>
            <w:tcW w:w="135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after="0"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3</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after="0"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4</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after="0"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5</w:t>
            </w:r>
          </w:p>
        </w:tc>
      </w:tr>
      <w:tr w:rsidR="00413946" w:rsidTr="00413946">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after="0" w:line="240" w:lineRule="auto"/>
              <w:jc w:val="center"/>
              <w:rPr>
                <w:rFonts w:ascii="Times New Roman" w:hAnsi="Times New Roman" w:cs="Times New Roman"/>
                <w:b/>
                <w:bCs/>
                <w:color w:val="0D0D0D"/>
                <w:sz w:val="20"/>
                <w:szCs w:val="20"/>
                <w:lang w:eastAsia="en-US"/>
              </w:rPr>
            </w:pPr>
            <w:r>
              <w:rPr>
                <w:rFonts w:ascii="Times New Roman" w:hAnsi="Times New Roman"/>
                <w:b/>
                <w:color w:val="0D0D0D"/>
                <w:sz w:val="20"/>
                <w:szCs w:val="20"/>
              </w:rPr>
              <w:t>Многофункциональная общественно-деловая зона – О</w:t>
            </w:r>
            <w:r w:rsidR="007336BF">
              <w:rPr>
                <w:rFonts w:ascii="Times New Roman" w:hAnsi="Times New Roman"/>
                <w:b/>
                <w:color w:val="0D0D0D"/>
                <w:sz w:val="20"/>
                <w:szCs w:val="20"/>
              </w:rPr>
              <w:t>Д</w:t>
            </w:r>
            <w:proofErr w:type="gramStart"/>
            <w:r>
              <w:rPr>
                <w:rFonts w:ascii="Times New Roman" w:hAnsi="Times New Roman"/>
                <w:b/>
                <w:color w:val="0D0D0D"/>
                <w:sz w:val="20"/>
                <w:szCs w:val="20"/>
              </w:rPr>
              <w:t>1</w:t>
            </w:r>
            <w:proofErr w:type="gramEnd"/>
          </w:p>
        </w:tc>
      </w:tr>
      <w:tr w:rsidR="00413946" w:rsidTr="00413946">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after="0" w:line="240" w:lineRule="auto"/>
              <w:jc w:val="center"/>
              <w:rPr>
                <w:rFonts w:ascii="Times New Roman" w:hAnsi="Times New Roman" w:cs="Times New Roman"/>
                <w:b/>
                <w:bCs/>
                <w:i/>
                <w:color w:val="0D0D0D"/>
                <w:sz w:val="20"/>
                <w:szCs w:val="20"/>
                <w:lang w:eastAsia="en-US"/>
              </w:rPr>
            </w:pPr>
            <w:r>
              <w:rPr>
                <w:rFonts w:ascii="Times New Roman" w:hAnsi="Times New Roman"/>
                <w:b/>
                <w:i/>
                <w:color w:val="0D0D0D"/>
                <w:sz w:val="20"/>
                <w:szCs w:val="20"/>
              </w:rPr>
              <w:t>Основные виды разрешенного использования</w:t>
            </w:r>
          </w:p>
        </w:tc>
      </w:tr>
      <w:tr w:rsidR="00413946" w:rsidTr="00413946">
        <w:trPr>
          <w:trHeight w:val="20"/>
          <w:jc w:val="center"/>
        </w:trPr>
        <w:tc>
          <w:tcPr>
            <w:tcW w:w="77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Деловое управление</w:t>
            </w:r>
          </w:p>
        </w:tc>
        <w:tc>
          <w:tcPr>
            <w:tcW w:w="20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4.1</w:t>
            </w:r>
          </w:p>
        </w:tc>
        <w:tc>
          <w:tcPr>
            <w:tcW w:w="135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22" w:right="57"/>
              <w:contextualSpacing/>
              <w:jc w:val="both"/>
              <w:rPr>
                <w:rFonts w:ascii="Times New Roman" w:hAnsi="Times New Roman" w:cs="Times New Roman"/>
                <w:bCs/>
                <w:color w:val="0D0D0D"/>
                <w:sz w:val="20"/>
                <w:szCs w:val="20"/>
                <w:lang w:eastAsia="en-US"/>
              </w:rPr>
            </w:pPr>
            <w:r>
              <w:rPr>
                <w:rFonts w:ascii="Times New Roman" w:hAnsi="Times New Roman"/>
                <w:color w:val="0D0D0D"/>
                <w:sz w:val="20"/>
                <w:szCs w:val="20"/>
                <w:shd w:val="clear" w:color="auto" w:fill="FFFFFF"/>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Гостевые стоянки</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 700 кв.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 2;</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60 %</w:t>
            </w:r>
          </w:p>
        </w:tc>
      </w:tr>
      <w:tr w:rsidR="00413946" w:rsidTr="00413946">
        <w:trPr>
          <w:trHeight w:val="20"/>
          <w:jc w:val="center"/>
        </w:trPr>
        <w:tc>
          <w:tcPr>
            <w:tcW w:w="77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Банковская и страховая деятельность</w:t>
            </w:r>
          </w:p>
        </w:tc>
        <w:tc>
          <w:tcPr>
            <w:tcW w:w="20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4.5</w:t>
            </w:r>
          </w:p>
        </w:tc>
        <w:tc>
          <w:tcPr>
            <w:tcW w:w="135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2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 xml:space="preserve">  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Гостевые стоянки</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 700 кв.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lastRenderedPageBreak/>
              <w:t>предельное количество этажей – 2;</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60 %</w:t>
            </w:r>
          </w:p>
        </w:tc>
      </w:tr>
      <w:tr w:rsidR="00413946" w:rsidTr="00413946">
        <w:trPr>
          <w:trHeight w:val="20"/>
          <w:jc w:val="center"/>
        </w:trPr>
        <w:tc>
          <w:tcPr>
            <w:tcW w:w="77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Общественное управление</w:t>
            </w:r>
          </w:p>
        </w:tc>
        <w:tc>
          <w:tcPr>
            <w:tcW w:w="20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3.8</w:t>
            </w:r>
          </w:p>
        </w:tc>
        <w:tc>
          <w:tcPr>
            <w:tcW w:w="135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22" w:right="57"/>
              <w:contextualSpacing/>
              <w:jc w:val="both"/>
              <w:rPr>
                <w:rFonts w:ascii="Times New Roman" w:hAnsi="Times New Roman" w:cs="Times New Roman"/>
                <w:bCs/>
                <w:color w:val="0D0D0D"/>
                <w:sz w:val="20"/>
                <w:szCs w:val="20"/>
                <w:lang w:eastAsia="en-US"/>
              </w:rPr>
            </w:pPr>
            <w:r>
              <w:rPr>
                <w:rFonts w:ascii="Times New Roman" w:hAnsi="Times New Roman"/>
                <w:color w:val="0D0D0D"/>
                <w:sz w:val="20"/>
                <w:szCs w:val="20"/>
                <w:shd w:val="clear" w:color="auto" w:fill="FFFFFF"/>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Гостевые стоянки</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 700 кв.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 2;</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60 %</w:t>
            </w:r>
          </w:p>
        </w:tc>
      </w:tr>
      <w:tr w:rsidR="00413946" w:rsidTr="00413946">
        <w:trPr>
          <w:trHeight w:val="20"/>
          <w:jc w:val="center"/>
        </w:trPr>
        <w:tc>
          <w:tcPr>
            <w:tcW w:w="77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Социальное обслуживание</w:t>
            </w:r>
          </w:p>
        </w:tc>
        <w:tc>
          <w:tcPr>
            <w:tcW w:w="20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3.2</w:t>
            </w:r>
          </w:p>
        </w:tc>
        <w:tc>
          <w:tcPr>
            <w:tcW w:w="135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22" w:right="57"/>
              <w:contextualSpacing/>
              <w:jc w:val="both"/>
              <w:rPr>
                <w:rFonts w:ascii="Times New Roman" w:hAnsi="Times New Roman" w:cs="Times New Roman"/>
                <w:bCs/>
                <w:color w:val="0D0D0D"/>
                <w:sz w:val="20"/>
                <w:szCs w:val="20"/>
                <w:lang w:eastAsia="en-US"/>
              </w:rPr>
            </w:pPr>
            <w:r>
              <w:rPr>
                <w:rFonts w:ascii="Times New Roman" w:hAnsi="Times New Roman"/>
                <w:color w:val="0D0D0D"/>
                <w:sz w:val="20"/>
                <w:szCs w:val="20"/>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Гостевые стоянки</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 700 кв.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 2;</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50 %</w:t>
            </w:r>
          </w:p>
        </w:tc>
      </w:tr>
      <w:tr w:rsidR="00413946" w:rsidTr="00413946">
        <w:trPr>
          <w:trHeight w:val="20"/>
          <w:jc w:val="center"/>
        </w:trPr>
        <w:tc>
          <w:tcPr>
            <w:tcW w:w="77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Бытовое обслуживание</w:t>
            </w:r>
          </w:p>
        </w:tc>
        <w:tc>
          <w:tcPr>
            <w:tcW w:w="20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3.3</w:t>
            </w:r>
          </w:p>
        </w:tc>
        <w:tc>
          <w:tcPr>
            <w:tcW w:w="135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hd w:val="clear" w:color="auto" w:fill="FFFFFF"/>
              <w:spacing w:line="240" w:lineRule="auto"/>
              <w:ind w:left="12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временны</w:t>
            </w:r>
            <w:proofErr w:type="gramStart"/>
            <w:r>
              <w:rPr>
                <w:rFonts w:ascii="Times New Roman" w:hAnsi="Times New Roman"/>
                <w:bCs/>
                <w:color w:val="0D0D0D"/>
                <w:sz w:val="20"/>
                <w:szCs w:val="20"/>
              </w:rPr>
              <w:t>е(</w:t>
            </w:r>
            <w:proofErr w:type="gramEnd"/>
            <w:r>
              <w:rPr>
                <w:rFonts w:ascii="Times New Roman" w:hAnsi="Times New Roman"/>
                <w:bCs/>
                <w:color w:val="0D0D0D"/>
                <w:sz w:val="20"/>
                <w:szCs w:val="20"/>
              </w:rPr>
              <w:t xml:space="preserve">сезонные) павильоны обслуживания населения, площадью не более 60 </w:t>
            </w:r>
            <w:proofErr w:type="spellStart"/>
            <w:r>
              <w:rPr>
                <w:rFonts w:ascii="Times New Roman" w:hAnsi="Times New Roman"/>
                <w:bCs/>
                <w:color w:val="0D0D0D"/>
                <w:sz w:val="20"/>
                <w:szCs w:val="20"/>
              </w:rPr>
              <w:t>кв.м</w:t>
            </w:r>
            <w:proofErr w:type="spellEnd"/>
            <w:r>
              <w:rPr>
                <w:rFonts w:ascii="Times New Roman" w:hAnsi="Times New Roman"/>
                <w:bCs/>
                <w:color w:val="0D0D0D"/>
                <w:sz w:val="20"/>
                <w:szCs w:val="20"/>
              </w:rPr>
              <w:t>;</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площадки для сбора мусора.</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максимальный размер земельного участка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минимальный размер земельного участка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 xml:space="preserve">минимальные отступы от границ земельных участков в целях </w:t>
            </w:r>
            <w:r>
              <w:rPr>
                <w:rFonts w:ascii="Times New Roman" w:hAnsi="Times New Roman"/>
                <w:bCs/>
                <w:color w:val="0D0D0D"/>
                <w:sz w:val="20"/>
                <w:szCs w:val="20"/>
              </w:rPr>
              <w:lastRenderedPageBreak/>
              <w:t>определения допустимого размещения зданий, строений, сооружений:</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смежных земельных участков – 3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от красной линии со стороны улицы – 3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от стен зданий с окнами – 6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или предельная высота зданий, строений, сооружений:</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до конька – 20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максимальное количество этажей – 2;</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максимальный процент застройки в границах земельного участка:</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65 %</w:t>
            </w:r>
          </w:p>
        </w:tc>
      </w:tr>
      <w:tr w:rsidR="00413946" w:rsidTr="00413946">
        <w:trPr>
          <w:trHeight w:val="20"/>
          <w:jc w:val="center"/>
        </w:trPr>
        <w:tc>
          <w:tcPr>
            <w:tcW w:w="77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Религиозное использование</w:t>
            </w:r>
          </w:p>
        </w:tc>
        <w:tc>
          <w:tcPr>
            <w:tcW w:w="20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3.7</w:t>
            </w:r>
          </w:p>
        </w:tc>
        <w:tc>
          <w:tcPr>
            <w:tcW w:w="135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hd w:val="clear" w:color="auto" w:fill="FFFFFF"/>
              <w:spacing w:line="240" w:lineRule="auto"/>
              <w:ind w:left="12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Гостевые стоянки</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предельные размеры земельных участков – не подлежит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не подлежат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здания (этажность) – не подлежит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 xml:space="preserve">максимальный процент застройки земельного участка – не подлежит </w:t>
            </w:r>
            <w:r>
              <w:rPr>
                <w:rFonts w:ascii="Times New Roman" w:hAnsi="Times New Roman"/>
                <w:bCs/>
                <w:color w:val="0D0D0D"/>
                <w:sz w:val="20"/>
                <w:szCs w:val="20"/>
              </w:rPr>
              <w:lastRenderedPageBreak/>
              <w:t>установлению</w:t>
            </w:r>
          </w:p>
        </w:tc>
      </w:tr>
      <w:tr w:rsidR="00413946" w:rsidTr="00413946">
        <w:trPr>
          <w:trHeight w:val="20"/>
          <w:jc w:val="center"/>
        </w:trPr>
        <w:tc>
          <w:tcPr>
            <w:tcW w:w="77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Земельные участки (территории) общего пользования</w:t>
            </w:r>
          </w:p>
        </w:tc>
        <w:tc>
          <w:tcPr>
            <w:tcW w:w="20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12.0</w:t>
            </w:r>
          </w:p>
        </w:tc>
        <w:tc>
          <w:tcPr>
            <w:tcW w:w="135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2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Pr>
                <w:rFonts w:ascii="Times New Roman" w:hAnsi="Times New Roman"/>
                <w:bCs/>
                <w:color w:val="0D0D0D"/>
                <w:sz w:val="20"/>
                <w:szCs w:val="20"/>
              </w:rPr>
              <w:br/>
              <w:t>с кодами 12.0.1-12.0.2</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79"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предельные размеры земельных участков – не подлежит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не подлежат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здания (этажность)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не подлежит установлению</w:t>
            </w:r>
          </w:p>
        </w:tc>
      </w:tr>
      <w:tr w:rsidR="00413946" w:rsidTr="00413946">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line="240" w:lineRule="auto"/>
              <w:ind w:left="122"/>
              <w:contextualSpacing/>
              <w:jc w:val="center"/>
              <w:rPr>
                <w:rFonts w:ascii="Times New Roman" w:hAnsi="Times New Roman" w:cs="Times New Roman"/>
                <w:b/>
                <w:bCs/>
                <w:i/>
                <w:color w:val="0D0D0D"/>
                <w:sz w:val="20"/>
                <w:szCs w:val="20"/>
                <w:lang w:eastAsia="en-US"/>
              </w:rPr>
            </w:pPr>
            <w:r>
              <w:rPr>
                <w:rFonts w:ascii="Times New Roman" w:hAnsi="Times New Roman"/>
                <w:b/>
                <w:i/>
                <w:color w:val="0D0D0D"/>
                <w:sz w:val="20"/>
                <w:szCs w:val="20"/>
              </w:rPr>
              <w:t>Условно разрешенные виды использования</w:t>
            </w:r>
          </w:p>
        </w:tc>
      </w:tr>
      <w:tr w:rsidR="00413946" w:rsidTr="00413946">
        <w:trPr>
          <w:trHeight w:val="20"/>
          <w:jc w:val="center"/>
        </w:trPr>
        <w:tc>
          <w:tcPr>
            <w:tcW w:w="77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Коммунальное обслуживание</w:t>
            </w:r>
          </w:p>
        </w:tc>
        <w:tc>
          <w:tcPr>
            <w:tcW w:w="20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3.1</w:t>
            </w:r>
          </w:p>
        </w:tc>
        <w:tc>
          <w:tcPr>
            <w:tcW w:w="135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hd w:val="clear" w:color="auto" w:fill="FFFFFF"/>
              <w:spacing w:line="240" w:lineRule="auto"/>
              <w:ind w:left="12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504"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предельные размеры земельных участков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не подлежат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здания (этажность)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не подлежит установлению</w:t>
            </w:r>
          </w:p>
        </w:tc>
      </w:tr>
      <w:tr w:rsidR="00413946" w:rsidTr="00413946">
        <w:trPr>
          <w:trHeight w:val="20"/>
          <w:jc w:val="center"/>
        </w:trPr>
        <w:tc>
          <w:tcPr>
            <w:tcW w:w="77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Общественное питание</w:t>
            </w:r>
          </w:p>
        </w:tc>
        <w:tc>
          <w:tcPr>
            <w:tcW w:w="20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4.6</w:t>
            </w:r>
          </w:p>
        </w:tc>
        <w:tc>
          <w:tcPr>
            <w:tcW w:w="135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2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Гостевые стоянки</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 xml:space="preserve">минимальные размеры земельного участка объектов общественного питания – до 100 мест – 2000 </w:t>
            </w:r>
            <w:proofErr w:type="spellStart"/>
            <w:r>
              <w:rPr>
                <w:rFonts w:ascii="Times New Roman" w:hAnsi="Times New Roman"/>
                <w:bCs/>
                <w:color w:val="0D0D0D"/>
                <w:sz w:val="20"/>
                <w:szCs w:val="20"/>
              </w:rPr>
              <w:t>кв</w:t>
            </w:r>
            <w:proofErr w:type="gramStart"/>
            <w:r>
              <w:rPr>
                <w:rFonts w:ascii="Times New Roman" w:hAnsi="Times New Roman"/>
                <w:bCs/>
                <w:color w:val="0D0D0D"/>
                <w:sz w:val="20"/>
                <w:szCs w:val="20"/>
              </w:rPr>
              <w:t>.м</w:t>
            </w:r>
            <w:proofErr w:type="spellEnd"/>
            <w:proofErr w:type="gramEnd"/>
            <w:r>
              <w:rPr>
                <w:rFonts w:ascii="Times New Roman" w:hAnsi="Times New Roman"/>
                <w:bCs/>
                <w:color w:val="0D0D0D"/>
                <w:sz w:val="20"/>
                <w:szCs w:val="20"/>
              </w:rPr>
              <w:t>;</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 2;</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50 %</w:t>
            </w:r>
          </w:p>
        </w:tc>
      </w:tr>
      <w:tr w:rsidR="00413946" w:rsidTr="00413946">
        <w:trPr>
          <w:trHeight w:val="20"/>
          <w:jc w:val="center"/>
        </w:trPr>
        <w:tc>
          <w:tcPr>
            <w:tcW w:w="77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Магазины</w:t>
            </w:r>
          </w:p>
        </w:tc>
        <w:tc>
          <w:tcPr>
            <w:tcW w:w="20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4.4</w:t>
            </w:r>
          </w:p>
        </w:tc>
        <w:tc>
          <w:tcPr>
            <w:tcW w:w="135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2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Pr>
                <w:rFonts w:ascii="Times New Roman" w:hAnsi="Times New Roman"/>
                <w:bCs/>
                <w:color w:val="0D0D0D"/>
                <w:sz w:val="20"/>
                <w:szCs w:val="20"/>
              </w:rPr>
              <w:t>кв</w:t>
            </w:r>
            <w:proofErr w:type="gramStart"/>
            <w:r>
              <w:rPr>
                <w:rFonts w:ascii="Times New Roman" w:hAnsi="Times New Roman"/>
                <w:bCs/>
                <w:color w:val="0D0D0D"/>
                <w:sz w:val="20"/>
                <w:szCs w:val="20"/>
              </w:rPr>
              <w:t>.м</w:t>
            </w:r>
            <w:proofErr w:type="spellEnd"/>
            <w:proofErr w:type="gramEnd"/>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Временные (сезонные) объекты мелкорозничной торговли, площадью не более 60 м</w:t>
            </w:r>
            <w:proofErr w:type="gramStart"/>
            <w:r>
              <w:rPr>
                <w:rFonts w:ascii="Times New Roman" w:hAnsi="Times New Roman"/>
                <w:bCs/>
                <w:color w:val="0D0D0D"/>
                <w:sz w:val="20"/>
                <w:szCs w:val="20"/>
                <w:vertAlign w:val="superscript"/>
              </w:rPr>
              <w:t>2</w:t>
            </w:r>
            <w:proofErr w:type="gramEnd"/>
            <w:r>
              <w:rPr>
                <w:rFonts w:ascii="Times New Roman" w:hAnsi="Times New Roman"/>
                <w:bCs/>
                <w:color w:val="0D0D0D"/>
                <w:sz w:val="20"/>
                <w:szCs w:val="20"/>
              </w:rPr>
              <w:t>;</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площадки для сбора мусора</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объектов торгового назначения – 200 кв.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 2;</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50 %</w:t>
            </w:r>
          </w:p>
        </w:tc>
      </w:tr>
      <w:tr w:rsidR="00413946" w:rsidTr="00413946">
        <w:trPr>
          <w:trHeight w:val="20"/>
          <w:jc w:val="center"/>
        </w:trPr>
        <w:tc>
          <w:tcPr>
            <w:tcW w:w="77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Рынки</w:t>
            </w:r>
          </w:p>
        </w:tc>
        <w:tc>
          <w:tcPr>
            <w:tcW w:w="20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4.3</w:t>
            </w:r>
          </w:p>
        </w:tc>
        <w:tc>
          <w:tcPr>
            <w:tcW w:w="135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2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ab/>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w:t>
            </w:r>
            <w:proofErr w:type="spellStart"/>
            <w:r>
              <w:rPr>
                <w:rFonts w:ascii="Times New Roman" w:hAnsi="Times New Roman"/>
                <w:bCs/>
                <w:color w:val="0D0D0D"/>
                <w:sz w:val="20"/>
                <w:szCs w:val="20"/>
              </w:rPr>
              <w:t>кв</w:t>
            </w:r>
            <w:proofErr w:type="gramStart"/>
            <w:r>
              <w:rPr>
                <w:rFonts w:ascii="Times New Roman" w:hAnsi="Times New Roman"/>
                <w:bCs/>
                <w:color w:val="0D0D0D"/>
                <w:sz w:val="20"/>
                <w:szCs w:val="20"/>
              </w:rPr>
              <w:t>.м</w:t>
            </w:r>
            <w:proofErr w:type="spellEnd"/>
            <w:proofErr w:type="gramEnd"/>
            <w:r>
              <w:rPr>
                <w:rFonts w:ascii="Times New Roman" w:hAnsi="Times New Roman"/>
                <w:bCs/>
                <w:color w:val="0D0D0D"/>
                <w:sz w:val="20"/>
                <w:szCs w:val="20"/>
              </w:rPr>
              <w:t xml:space="preserve">; размещение гаражей и (или) стоянок для </w:t>
            </w:r>
            <w:r>
              <w:rPr>
                <w:rFonts w:ascii="Times New Roman" w:hAnsi="Times New Roman"/>
                <w:bCs/>
                <w:color w:val="0D0D0D"/>
                <w:sz w:val="20"/>
                <w:szCs w:val="20"/>
              </w:rPr>
              <w:lastRenderedPageBreak/>
              <w:t>автомобилей сотрудников и посетителей рынка</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lastRenderedPageBreak/>
              <w:t>Гостевые стоянки</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объектов торгового назначения – 200 кв.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5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 2;</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lastRenderedPageBreak/>
              <w:t>максимальный процент застройки земельного участка – 50 %</w:t>
            </w:r>
          </w:p>
        </w:tc>
      </w:tr>
      <w:tr w:rsidR="00413946" w:rsidTr="00413946">
        <w:trPr>
          <w:trHeight w:val="20"/>
          <w:jc w:val="center"/>
        </w:trPr>
        <w:tc>
          <w:tcPr>
            <w:tcW w:w="77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13"/>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Служебные гаражи</w:t>
            </w:r>
          </w:p>
        </w:tc>
        <w:tc>
          <w:tcPr>
            <w:tcW w:w="20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4.9</w:t>
            </w:r>
          </w:p>
        </w:tc>
        <w:tc>
          <w:tcPr>
            <w:tcW w:w="135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hd w:val="clear" w:color="auto" w:fill="FFFFFF"/>
              <w:spacing w:line="240" w:lineRule="auto"/>
              <w:ind w:left="12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r>
              <w:rPr>
                <w:rFonts w:ascii="Times New Roman" w:hAnsi="Times New Roman"/>
                <w:bCs/>
                <w:color w:val="0D0D0D"/>
                <w:sz w:val="20"/>
                <w:szCs w:val="20"/>
              </w:rPr>
              <w:br/>
              <w:t>а также для стоянки и хранения транспортных средств общего пользования, в том числе в депо</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504"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определяются в соответствии с техническими регламентами;</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земельных участков в целях определения допустимого размещения зданий, строений, сооружений:</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0,5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или предельная высота зданий, строений, сооружений:</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максимальное количество этажей – 1;</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не подлежит установлению</w:t>
            </w:r>
          </w:p>
        </w:tc>
      </w:tr>
      <w:tr w:rsidR="00413946" w:rsidTr="00413946">
        <w:trPr>
          <w:trHeight w:val="20"/>
          <w:jc w:val="center"/>
        </w:trPr>
        <w:tc>
          <w:tcPr>
            <w:tcW w:w="77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13"/>
              <w:rPr>
                <w:rFonts w:ascii="Times New Roman" w:hAnsi="Times New Roman" w:cs="Times New Roman"/>
                <w:color w:val="0D0D0D"/>
                <w:sz w:val="20"/>
                <w:szCs w:val="20"/>
                <w:lang w:eastAsia="en-US"/>
              </w:rPr>
            </w:pPr>
            <w:r>
              <w:rPr>
                <w:rFonts w:ascii="Times New Roman" w:hAnsi="Times New Roman"/>
                <w:color w:val="0D0D0D"/>
                <w:sz w:val="20"/>
                <w:szCs w:val="20"/>
              </w:rPr>
              <w:t>Объекты дорожного сервиса</w:t>
            </w:r>
          </w:p>
        </w:tc>
        <w:tc>
          <w:tcPr>
            <w:tcW w:w="20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4.9.1</w:t>
            </w:r>
          </w:p>
        </w:tc>
        <w:tc>
          <w:tcPr>
            <w:tcW w:w="1353"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hd w:val="clear" w:color="auto" w:fill="FFFFFF"/>
              <w:spacing w:line="240" w:lineRule="auto"/>
              <w:ind w:left="12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w:t>
            </w:r>
            <w:r>
              <w:rPr>
                <w:rFonts w:ascii="Times New Roman" w:hAnsi="Times New Roman"/>
                <w:bCs/>
                <w:color w:val="0D0D0D"/>
                <w:sz w:val="20"/>
                <w:szCs w:val="20"/>
              </w:rPr>
              <w:br/>
              <w:t>с кодами 4.9.1.1-4.9.1.4</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79"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предельные размеры земельных участков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 xml:space="preserve">минимальные отступы от границ земельного участка в целях определения места допустимого размещения объекта; </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земельных участков – 1 м;</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lastRenderedPageBreak/>
              <w:t>максимальный процент застройки земельного участка – 80 %</w:t>
            </w:r>
          </w:p>
        </w:tc>
      </w:tr>
    </w:tbl>
    <w:p w:rsidR="007336BF" w:rsidRDefault="007336BF" w:rsidP="007336BF">
      <w:pPr>
        <w:pStyle w:val="3"/>
        <w:spacing w:before="0" w:line="240" w:lineRule="auto"/>
        <w:ind w:firstLine="708"/>
        <w:rPr>
          <w:rFonts w:ascii="Times New Roman" w:hAnsi="Times New Roman" w:cs="Times New Roman"/>
          <w:snapToGrid w:val="0"/>
          <w:color w:val="auto"/>
        </w:rPr>
      </w:pPr>
      <w:bookmarkStart w:id="214" w:name="_Toc207569122"/>
      <w:bookmarkStart w:id="215" w:name="_Toc30755793"/>
      <w:bookmarkStart w:id="216" w:name="_Toc20898759"/>
    </w:p>
    <w:p w:rsidR="00413946" w:rsidRDefault="007336BF" w:rsidP="007336BF">
      <w:pPr>
        <w:pStyle w:val="3"/>
        <w:spacing w:before="0" w:line="240" w:lineRule="auto"/>
        <w:ind w:firstLine="708"/>
        <w:rPr>
          <w:rFonts w:ascii="Times New Roman" w:hAnsi="Times New Roman" w:cs="Times New Roman"/>
          <w:b/>
          <w:snapToGrid w:val="0"/>
          <w:color w:val="auto"/>
        </w:rPr>
      </w:pPr>
      <w:r w:rsidRPr="00D00FAC">
        <w:rPr>
          <w:rFonts w:ascii="Times New Roman" w:hAnsi="Times New Roman" w:cs="Times New Roman"/>
          <w:b/>
          <w:snapToGrid w:val="0"/>
          <w:color w:val="auto"/>
        </w:rPr>
        <w:t>4</w:t>
      </w:r>
      <w:r w:rsidR="00D00FAC" w:rsidRPr="00D00FAC">
        <w:rPr>
          <w:rFonts w:ascii="Times New Roman" w:hAnsi="Times New Roman" w:cs="Times New Roman"/>
          <w:b/>
          <w:snapToGrid w:val="0"/>
          <w:color w:val="auto"/>
        </w:rPr>
        <w:t>9</w:t>
      </w:r>
      <w:r w:rsidR="00413946" w:rsidRPr="00D00FAC">
        <w:rPr>
          <w:rFonts w:ascii="Times New Roman" w:hAnsi="Times New Roman" w:cs="Times New Roman"/>
          <w:b/>
          <w:snapToGrid w:val="0"/>
          <w:color w:val="auto"/>
        </w:rPr>
        <w:t>. Градостроительные регламенты для зоны специализированной общественной застройки – ОД</w:t>
      </w:r>
      <w:proofErr w:type="gramStart"/>
      <w:r w:rsidR="00413946" w:rsidRPr="00D00FAC">
        <w:rPr>
          <w:rFonts w:ascii="Times New Roman" w:hAnsi="Times New Roman" w:cs="Times New Roman"/>
          <w:b/>
          <w:snapToGrid w:val="0"/>
          <w:color w:val="auto"/>
        </w:rPr>
        <w:t>2</w:t>
      </w:r>
      <w:bookmarkEnd w:id="214"/>
      <w:proofErr w:type="gramEnd"/>
    </w:p>
    <w:p w:rsidR="00D00FAC" w:rsidRPr="00D00FAC" w:rsidRDefault="00D00FAC" w:rsidP="00D00FAC"/>
    <w:p w:rsidR="00413946" w:rsidRDefault="00413946" w:rsidP="00413946">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Виды разрешенного использования земельного участка приведены в соответствии с Приказом Федеральной службы государственной регистрации, кадастра и картографии РФ от 10 ноября 2020 года </w:t>
      </w:r>
      <w:r w:rsidR="00C06FEB">
        <w:rPr>
          <w:rFonts w:ascii="Times New Roman" w:hAnsi="Times New Roman" w:cs="Times New Roman"/>
          <w:sz w:val="24"/>
          <w:szCs w:val="24"/>
        </w:rPr>
        <w:t>№</w:t>
      </w: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/0412 «Об утверждении классификатора видов разрешенного использования земельных участков».</w:t>
      </w:r>
    </w:p>
    <w:p w:rsidR="00413946" w:rsidRDefault="00413946" w:rsidP="008F607E">
      <w:pPr>
        <w:spacing w:line="240" w:lineRule="auto"/>
        <w:ind w:firstLine="708"/>
        <w:jc w:val="both"/>
        <w:rPr>
          <w:rFonts w:ascii="Times New Roman" w:hAnsi="Times New Roman" w:cs="Times New Roman"/>
          <w:sz w:val="24"/>
          <w:szCs w:val="24"/>
        </w:rPr>
      </w:pPr>
      <w:r>
        <w:rPr>
          <w:rFonts w:ascii="Times New Roman" w:hAnsi="Times New Roman"/>
          <w:sz w:val="24"/>
          <w:szCs w:val="24"/>
        </w:rPr>
        <w:t>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для зоны специализированной общественной застройки представлены в таблице 3</w:t>
      </w:r>
      <w:r w:rsidR="008F607E">
        <w:rPr>
          <w:rFonts w:ascii="Times New Roman" w:hAnsi="Times New Roman"/>
          <w:sz w:val="24"/>
          <w:szCs w:val="24"/>
        </w:rPr>
        <w:t>.</w:t>
      </w:r>
    </w:p>
    <w:p w:rsidR="00413946" w:rsidRDefault="00413946" w:rsidP="00413946">
      <w:pPr>
        <w:spacing w:line="240" w:lineRule="auto"/>
        <w:jc w:val="right"/>
        <w:rPr>
          <w:rFonts w:ascii="Times New Roman" w:hAnsi="Times New Roman"/>
          <w:sz w:val="24"/>
          <w:szCs w:val="24"/>
        </w:rPr>
      </w:pPr>
      <w:r>
        <w:rPr>
          <w:rFonts w:ascii="Times New Roman" w:hAnsi="Times New Roman"/>
          <w:sz w:val="24"/>
          <w:szCs w:val="24"/>
        </w:rPr>
        <w:t>Таблица 3</w:t>
      </w:r>
    </w:p>
    <w:p w:rsidR="00413946" w:rsidRPr="007336BF" w:rsidRDefault="00413946" w:rsidP="007336BF">
      <w:pPr>
        <w:spacing w:line="240" w:lineRule="auto"/>
        <w:jc w:val="both"/>
        <w:rPr>
          <w:rFonts w:ascii="Times New Roman" w:hAnsi="Times New Roman"/>
          <w:sz w:val="24"/>
          <w:szCs w:val="24"/>
        </w:rPr>
      </w:pPr>
      <w:r w:rsidRPr="007336BF">
        <w:rPr>
          <w:rFonts w:ascii="Times New Roman" w:hAnsi="Times New Roman"/>
          <w:sz w:val="24"/>
          <w:szCs w:val="24"/>
        </w:rPr>
        <w:t>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для зоны специализированной общественной застройки</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4"/>
        <w:gridCol w:w="566"/>
        <w:gridCol w:w="3969"/>
        <w:gridCol w:w="3829"/>
        <w:gridCol w:w="3954"/>
      </w:tblGrid>
      <w:tr w:rsidR="00413946" w:rsidTr="007336BF">
        <w:trPr>
          <w:trHeight w:val="20"/>
          <w:tblHeader/>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Виды разрешенного использования земельных участков и объектов капитального строительства</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Код</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Описание вида разрешенного использования земельного участка</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line="240" w:lineRule="auto"/>
              <w:ind w:firstLine="2"/>
              <w:jc w:val="center"/>
              <w:rPr>
                <w:rFonts w:ascii="Times New Roman" w:hAnsi="Times New Roman"/>
                <w:b/>
                <w:color w:val="0D0D0D"/>
                <w:sz w:val="20"/>
                <w:szCs w:val="20"/>
                <w:lang w:eastAsia="en-US"/>
              </w:rPr>
            </w:pPr>
            <w:proofErr w:type="gramStart"/>
            <w:r>
              <w:rPr>
                <w:rFonts w:ascii="Times New Roman" w:hAnsi="Times New Roman"/>
                <w:b/>
                <w:color w:val="0D0D0D"/>
                <w:sz w:val="20"/>
                <w:szCs w:val="20"/>
              </w:rPr>
              <w:t>Вспомогательные виды разрешенного использования (установленные к</w:t>
            </w:r>
            <w:proofErr w:type="gramEnd"/>
          </w:p>
          <w:p w:rsidR="00413946" w:rsidRDefault="00413946" w:rsidP="007336BF">
            <w:pPr>
              <w:spacing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основным</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7336BF">
            <w:pPr>
              <w:spacing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3946" w:rsidTr="00413946">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spacing w:after="0" w:line="240" w:lineRule="auto"/>
              <w:jc w:val="center"/>
              <w:rPr>
                <w:rFonts w:ascii="Times New Roman" w:hAnsi="Times New Roman" w:cs="Times New Roman"/>
                <w:b/>
                <w:bCs/>
                <w:color w:val="0D0D0D"/>
                <w:sz w:val="20"/>
                <w:szCs w:val="20"/>
                <w:lang w:eastAsia="en-US"/>
              </w:rPr>
            </w:pPr>
            <w:r>
              <w:rPr>
                <w:rFonts w:ascii="Times New Roman" w:hAnsi="Times New Roman"/>
                <w:b/>
                <w:color w:val="0D0D0D"/>
                <w:sz w:val="20"/>
                <w:szCs w:val="20"/>
              </w:rPr>
              <w:t>Зона специализированной общественной застройки – О</w:t>
            </w:r>
            <w:r w:rsidR="00C06FEB">
              <w:rPr>
                <w:rFonts w:ascii="Times New Roman" w:hAnsi="Times New Roman"/>
                <w:b/>
                <w:color w:val="0D0D0D"/>
                <w:sz w:val="20"/>
                <w:szCs w:val="20"/>
              </w:rPr>
              <w:t>Д</w:t>
            </w:r>
            <w:proofErr w:type="gramStart"/>
            <w:r>
              <w:rPr>
                <w:rFonts w:ascii="Times New Roman" w:hAnsi="Times New Roman"/>
                <w:b/>
                <w:color w:val="0D0D0D"/>
                <w:sz w:val="20"/>
                <w:szCs w:val="20"/>
              </w:rPr>
              <w:t>2</w:t>
            </w:r>
            <w:proofErr w:type="gramEnd"/>
          </w:p>
        </w:tc>
      </w:tr>
      <w:tr w:rsidR="00413946" w:rsidTr="00413946">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spacing w:after="0" w:line="240" w:lineRule="auto"/>
              <w:jc w:val="center"/>
              <w:rPr>
                <w:rFonts w:ascii="Times New Roman" w:hAnsi="Times New Roman" w:cs="Times New Roman"/>
                <w:b/>
                <w:bCs/>
                <w:i/>
                <w:color w:val="0D0D0D"/>
                <w:sz w:val="20"/>
                <w:szCs w:val="20"/>
                <w:lang w:eastAsia="en-US"/>
              </w:rPr>
            </w:pPr>
            <w:r>
              <w:rPr>
                <w:rFonts w:ascii="Times New Roman" w:hAnsi="Times New Roman"/>
                <w:b/>
                <w:i/>
                <w:color w:val="0D0D0D"/>
                <w:sz w:val="20"/>
                <w:szCs w:val="20"/>
              </w:rPr>
              <w:t>Основные виды разрешенного использования</w:t>
            </w:r>
          </w:p>
        </w:tc>
      </w:tr>
      <w:tr w:rsidR="00413946" w:rsidTr="00413946">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Дошкольное, начальное и среднее общее образование</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3.5.1</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2" w:right="57"/>
              <w:contextualSpacing/>
              <w:jc w:val="both"/>
              <w:rPr>
                <w:rFonts w:ascii="Times New Roman" w:hAnsi="Times New Roman" w:cs="Times New Roman"/>
                <w:bCs/>
                <w:color w:val="0D0D0D"/>
                <w:sz w:val="20"/>
                <w:szCs w:val="20"/>
                <w:lang w:eastAsia="en-US"/>
              </w:rPr>
            </w:pPr>
            <w:proofErr w:type="gramStart"/>
            <w:r>
              <w:rPr>
                <w:rFonts w:ascii="Times New Roman" w:hAnsi="Times New Roman"/>
                <w:bCs/>
                <w:color w:val="0D0D0D"/>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Гостевые стоянки</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для объектов дошкольного</w:t>
            </w:r>
            <w:r w:rsidR="008F607E">
              <w:rPr>
                <w:rFonts w:ascii="Times New Roman" w:hAnsi="Times New Roman"/>
                <w:bCs/>
                <w:color w:val="0D0D0D"/>
                <w:sz w:val="20"/>
                <w:szCs w:val="20"/>
              </w:rPr>
              <w:t>,</w:t>
            </w:r>
            <w:r>
              <w:rPr>
                <w:rFonts w:ascii="Times New Roman" w:hAnsi="Times New Roman"/>
                <w:bCs/>
                <w:color w:val="0D0D0D"/>
                <w:sz w:val="20"/>
                <w:szCs w:val="20"/>
              </w:rPr>
              <w:t xml:space="preserve"> </w:t>
            </w:r>
            <w:r w:rsidR="008F607E">
              <w:rPr>
                <w:rFonts w:ascii="Times New Roman" w:hAnsi="Times New Roman"/>
                <w:bCs/>
                <w:color w:val="0D0D0D"/>
                <w:sz w:val="20"/>
                <w:szCs w:val="20"/>
              </w:rPr>
              <w:t xml:space="preserve">начального и среднего общего </w:t>
            </w:r>
            <w:r>
              <w:rPr>
                <w:rFonts w:ascii="Times New Roman" w:hAnsi="Times New Roman"/>
                <w:bCs/>
                <w:color w:val="0D0D0D"/>
                <w:sz w:val="20"/>
                <w:szCs w:val="20"/>
              </w:rPr>
              <w:t>образования минимальные размеры земельного участка для отдельно стоящего объекта:</w:t>
            </w:r>
          </w:p>
          <w:p w:rsidR="00413946" w:rsidRDefault="00413946" w:rsidP="00413946">
            <w:pPr>
              <w:numPr>
                <w:ilvl w:val="0"/>
                <w:numId w:val="20"/>
              </w:numPr>
              <w:spacing w:after="0" w:line="240" w:lineRule="auto"/>
              <w:ind w:left="504" w:right="57" w:hanging="425"/>
              <w:rPr>
                <w:rFonts w:ascii="Times New Roman" w:hAnsi="Times New Roman"/>
                <w:bCs/>
                <w:color w:val="0D0D0D"/>
                <w:sz w:val="20"/>
                <w:szCs w:val="20"/>
              </w:rPr>
            </w:pPr>
            <w:r>
              <w:rPr>
                <w:rFonts w:ascii="Times New Roman" w:hAnsi="Times New Roman"/>
                <w:bCs/>
                <w:color w:val="0D0D0D"/>
                <w:sz w:val="20"/>
                <w:szCs w:val="20"/>
              </w:rPr>
              <w:t>при вместимости до 100 мест –40 кв. м на 1 чел.;</w:t>
            </w:r>
          </w:p>
          <w:p w:rsidR="00413946" w:rsidRDefault="00413946" w:rsidP="00413946">
            <w:pPr>
              <w:numPr>
                <w:ilvl w:val="0"/>
                <w:numId w:val="20"/>
              </w:numPr>
              <w:spacing w:after="0" w:line="240" w:lineRule="auto"/>
              <w:ind w:left="504" w:right="57" w:hanging="425"/>
              <w:rPr>
                <w:rFonts w:ascii="Times New Roman" w:hAnsi="Times New Roman"/>
                <w:bCs/>
                <w:color w:val="0D0D0D"/>
                <w:sz w:val="20"/>
                <w:szCs w:val="20"/>
              </w:rPr>
            </w:pPr>
            <w:r>
              <w:rPr>
                <w:rFonts w:ascii="Times New Roman" w:hAnsi="Times New Roman"/>
                <w:bCs/>
                <w:color w:val="0D0D0D"/>
                <w:sz w:val="20"/>
                <w:szCs w:val="20"/>
              </w:rPr>
              <w:t>при вместимости свыше 100 мест – 35 кв. м, на 1 чел.</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минимальный отступ от красной линии – 25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 xml:space="preserve">предельное количество этажей – </w:t>
            </w:r>
            <w:r w:rsidR="008F607E">
              <w:rPr>
                <w:rFonts w:ascii="Times New Roman" w:hAnsi="Times New Roman"/>
                <w:bCs/>
                <w:color w:val="0D0D0D"/>
                <w:sz w:val="20"/>
                <w:szCs w:val="20"/>
              </w:rPr>
              <w:t>4</w:t>
            </w:r>
            <w:r>
              <w:rPr>
                <w:rFonts w:ascii="Times New Roman" w:hAnsi="Times New Roman"/>
                <w:bCs/>
                <w:color w:val="0D0D0D"/>
                <w:sz w:val="20"/>
                <w:szCs w:val="20"/>
              </w:rPr>
              <w:t>;</w:t>
            </w:r>
          </w:p>
          <w:p w:rsidR="00413946" w:rsidRDefault="00413946" w:rsidP="008F607E">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 xml:space="preserve">максимальный процент застройки земельного участка – </w:t>
            </w:r>
            <w:r w:rsidR="008F607E">
              <w:rPr>
                <w:rFonts w:ascii="Times New Roman" w:hAnsi="Times New Roman"/>
                <w:bCs/>
                <w:color w:val="0D0D0D"/>
                <w:sz w:val="20"/>
                <w:szCs w:val="20"/>
              </w:rPr>
              <w:t>4</w:t>
            </w:r>
            <w:r>
              <w:rPr>
                <w:rFonts w:ascii="Times New Roman" w:hAnsi="Times New Roman"/>
                <w:bCs/>
                <w:color w:val="0D0D0D"/>
                <w:sz w:val="20"/>
                <w:szCs w:val="20"/>
              </w:rPr>
              <w:t>0 %</w:t>
            </w:r>
          </w:p>
        </w:tc>
      </w:tr>
      <w:tr w:rsidR="00413946" w:rsidTr="00413946">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Социальное обслуживание</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3.2</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Гостевые стоянки</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 700 кв.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 2;</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50 %</w:t>
            </w:r>
          </w:p>
        </w:tc>
      </w:tr>
      <w:tr w:rsidR="00413946" w:rsidTr="00413946">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Культурное развитие</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3.6</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 xml:space="preserve">       </w:t>
            </w:r>
            <w:r>
              <w:rPr>
                <w:rFonts w:ascii="Times New Roman" w:hAnsi="Times New Roman"/>
                <w:color w:val="0D0D0D"/>
                <w:sz w:val="20"/>
                <w:szCs w:val="20"/>
                <w:shd w:val="clear" w:color="auto" w:fill="FFFFFF"/>
              </w:rPr>
              <w:t xml:space="preserve">Размещение зданий и сооружений, предназначенных для размещения объектов </w:t>
            </w:r>
            <w:r>
              <w:rPr>
                <w:rFonts w:ascii="Times New Roman" w:hAnsi="Times New Roman"/>
                <w:color w:val="0D0D0D"/>
                <w:sz w:val="20"/>
                <w:szCs w:val="20"/>
                <w:shd w:val="clear" w:color="auto" w:fill="FFFFFF"/>
              </w:rPr>
              <w:lastRenderedPageBreak/>
              <w:t>культуры. Содержание данного вида разрешенного использования включает в себя содержание видов разрешенного использования с кодами 3.6.1-3.6.3</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79"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lastRenderedPageBreak/>
              <w:t>-</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 xml:space="preserve">минимальные размеры земельного участка определяются в соответствии с </w:t>
            </w:r>
            <w:r>
              <w:rPr>
                <w:rFonts w:ascii="Times New Roman" w:hAnsi="Times New Roman"/>
                <w:bCs/>
                <w:color w:val="0D0D0D"/>
                <w:sz w:val="20"/>
                <w:szCs w:val="20"/>
              </w:rPr>
              <w:lastRenderedPageBreak/>
              <w:t>техническими регламентами по заданию на проектирование;</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3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 xml:space="preserve">предельное количество этажей – </w:t>
            </w:r>
            <w:r w:rsidR="008F607E">
              <w:rPr>
                <w:rFonts w:ascii="Times New Roman" w:hAnsi="Times New Roman"/>
                <w:bCs/>
                <w:color w:val="0D0D0D"/>
                <w:sz w:val="20"/>
                <w:szCs w:val="20"/>
              </w:rPr>
              <w:t>3</w:t>
            </w:r>
            <w:r>
              <w:rPr>
                <w:rFonts w:ascii="Times New Roman" w:hAnsi="Times New Roman"/>
                <w:bCs/>
                <w:color w:val="0D0D0D"/>
                <w:sz w:val="20"/>
                <w:szCs w:val="20"/>
              </w:rPr>
              <w:t>;</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50 %</w:t>
            </w:r>
          </w:p>
        </w:tc>
      </w:tr>
      <w:tr w:rsidR="00413946" w:rsidTr="00413946">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Общественное управление</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3.8</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Гостевые стоянки</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для объектов административно-делового назначения минимальные размеры земельного участка – 700 кв.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 4;</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80 %</w:t>
            </w:r>
          </w:p>
        </w:tc>
      </w:tr>
      <w:tr w:rsidR="00413946" w:rsidTr="00413946">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Амбулаторно-поликлиническое обслуживание</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3.4.1</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504"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для ФАП – 1000 кв.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земельных участков в целях определения допустимого размещения зданий, строений, сооружений:</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 xml:space="preserve">минимальные отступы от границ земельного участка в целях определения места допустимого </w:t>
            </w:r>
            <w:r>
              <w:rPr>
                <w:rFonts w:ascii="Times New Roman" w:hAnsi="Times New Roman"/>
                <w:bCs/>
                <w:color w:val="0D0D0D"/>
                <w:sz w:val="20"/>
                <w:szCs w:val="20"/>
              </w:rPr>
              <w:lastRenderedPageBreak/>
              <w:t>размещения объекта – 3 м;</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или предельная высота зданий, строений, сооружений:</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максимальное количество этажей – 2;</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максимальный процент застройки в границах земельного участка:</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60 %;</w:t>
            </w:r>
          </w:p>
        </w:tc>
      </w:tr>
      <w:tr w:rsidR="00413946" w:rsidTr="00413946">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Спорт</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5.1</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hd w:val="clear" w:color="auto" w:fill="FFFFFF"/>
              <w:spacing w:line="240" w:lineRule="auto"/>
              <w:ind w:left="14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 xml:space="preserve">  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504"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предельные размеры земельных участков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не подлежат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здания (этажность) – не подлежит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не подлежит установлению</w:t>
            </w:r>
          </w:p>
        </w:tc>
      </w:tr>
      <w:tr w:rsidR="00413946" w:rsidTr="00413946">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spacing w:after="0" w:line="240" w:lineRule="auto"/>
              <w:jc w:val="center"/>
              <w:rPr>
                <w:rFonts w:ascii="Times New Roman" w:hAnsi="Times New Roman" w:cs="Times New Roman"/>
                <w:b/>
                <w:bCs/>
                <w:i/>
                <w:color w:val="0D0D0D"/>
                <w:sz w:val="20"/>
                <w:szCs w:val="20"/>
                <w:lang w:eastAsia="en-US"/>
              </w:rPr>
            </w:pPr>
            <w:r>
              <w:rPr>
                <w:rFonts w:ascii="Times New Roman" w:hAnsi="Times New Roman"/>
                <w:b/>
                <w:i/>
                <w:color w:val="0D0D0D"/>
                <w:sz w:val="20"/>
                <w:szCs w:val="20"/>
              </w:rPr>
              <w:t>Условно разрешенные виды использования</w:t>
            </w:r>
          </w:p>
        </w:tc>
      </w:tr>
      <w:tr w:rsidR="00413946" w:rsidTr="00413946">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Общественное питание</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4.6</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Гостевые стоянки</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объектов общественного питания – до 100 мест –2000 кв.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 xml:space="preserve">минимальные отступы от границ земельного участка в целях определения места допустимого </w:t>
            </w:r>
            <w:r>
              <w:rPr>
                <w:rFonts w:ascii="Times New Roman" w:hAnsi="Times New Roman"/>
                <w:bCs/>
                <w:color w:val="0D0D0D"/>
                <w:sz w:val="20"/>
                <w:szCs w:val="20"/>
              </w:rPr>
              <w:lastRenderedPageBreak/>
              <w:t>размещения объекта – 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 2;</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50 %</w:t>
            </w:r>
          </w:p>
        </w:tc>
      </w:tr>
      <w:tr w:rsidR="00413946" w:rsidTr="00413946">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Магазины</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4.4</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Pr>
                <w:rFonts w:ascii="Times New Roman" w:hAnsi="Times New Roman"/>
                <w:bCs/>
                <w:color w:val="0D0D0D"/>
                <w:sz w:val="20"/>
                <w:szCs w:val="20"/>
              </w:rPr>
              <w:t>кв</w:t>
            </w:r>
            <w:proofErr w:type="gramStart"/>
            <w:r>
              <w:rPr>
                <w:rFonts w:ascii="Times New Roman" w:hAnsi="Times New Roman"/>
                <w:bCs/>
                <w:color w:val="0D0D0D"/>
                <w:sz w:val="20"/>
                <w:szCs w:val="20"/>
              </w:rPr>
              <w:t>.м</w:t>
            </w:r>
            <w:proofErr w:type="spellEnd"/>
            <w:proofErr w:type="gramEnd"/>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Временные (сезонные) объекты мелкорозничной торговли, площадью не более 60 м</w:t>
            </w:r>
            <w:proofErr w:type="gramStart"/>
            <w:r>
              <w:rPr>
                <w:rFonts w:ascii="Times New Roman" w:hAnsi="Times New Roman"/>
                <w:bCs/>
                <w:color w:val="0D0D0D"/>
                <w:sz w:val="20"/>
                <w:szCs w:val="20"/>
                <w:vertAlign w:val="superscript"/>
              </w:rPr>
              <w:t>2</w:t>
            </w:r>
            <w:proofErr w:type="gramEnd"/>
            <w:r>
              <w:rPr>
                <w:rFonts w:ascii="Times New Roman" w:hAnsi="Times New Roman"/>
                <w:bCs/>
                <w:color w:val="0D0D0D"/>
                <w:sz w:val="20"/>
                <w:szCs w:val="20"/>
              </w:rPr>
              <w:t>;</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площадки для сбора мусора</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 xml:space="preserve">минимальные размеры земельного участка объектов торгового назначения – 200 кв. м; </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 2;</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50 %</w:t>
            </w:r>
          </w:p>
        </w:tc>
      </w:tr>
      <w:tr w:rsidR="00413946" w:rsidTr="00413946">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Связь</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6.8</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504"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и параметры строительства определяются в соответствии с нормативами градостроительного проектирования, техническими регламентами;</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не подлежат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здания (этажность) – не подлежит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 xml:space="preserve">максимальный процент застройки в </w:t>
            </w:r>
            <w:r>
              <w:rPr>
                <w:rFonts w:ascii="Times New Roman" w:hAnsi="Times New Roman"/>
                <w:bCs/>
                <w:color w:val="0D0D0D"/>
                <w:sz w:val="20"/>
                <w:szCs w:val="20"/>
              </w:rPr>
              <w:lastRenderedPageBreak/>
              <w:t>границах земельного участка – не подлежит установлению</w:t>
            </w:r>
          </w:p>
        </w:tc>
      </w:tr>
      <w:tr w:rsidR="00413946" w:rsidTr="00413946">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13"/>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Служебные гаражи</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4.9</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hd w:val="clear" w:color="auto" w:fill="FFFFFF"/>
              <w:spacing w:line="240" w:lineRule="auto"/>
              <w:ind w:left="14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504"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определяются в соответствии с техническими регламентами;</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земельных участков в целях определения допустимого размещения зданий, строений, сооружений:</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0,5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предельное количество этажей или предельная высота зданий, строений, сооружений:</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максимальное количество этажей – 1;</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не подлежит установлению</w:t>
            </w:r>
          </w:p>
        </w:tc>
      </w:tr>
    </w:tbl>
    <w:p w:rsidR="009F49BE" w:rsidRDefault="009F49BE" w:rsidP="00C06FEB">
      <w:pPr>
        <w:pStyle w:val="3"/>
        <w:spacing w:before="0" w:after="240" w:line="240" w:lineRule="auto"/>
        <w:ind w:firstLine="708"/>
        <w:rPr>
          <w:rFonts w:ascii="Times New Roman" w:hAnsi="Times New Roman" w:cs="Times New Roman"/>
          <w:b/>
          <w:snapToGrid w:val="0"/>
          <w:color w:val="auto"/>
        </w:rPr>
      </w:pPr>
      <w:bookmarkStart w:id="217" w:name="_Toc207569123"/>
    </w:p>
    <w:p w:rsidR="00413946" w:rsidRPr="009F49BE" w:rsidRDefault="009F49BE" w:rsidP="00C06FEB">
      <w:pPr>
        <w:pStyle w:val="3"/>
        <w:spacing w:before="0" w:after="240" w:line="240" w:lineRule="auto"/>
        <w:ind w:firstLine="708"/>
        <w:rPr>
          <w:rFonts w:ascii="Times New Roman" w:hAnsi="Times New Roman" w:cs="Times New Roman"/>
          <w:b/>
          <w:snapToGrid w:val="0"/>
          <w:color w:val="auto"/>
          <w:lang w:eastAsia="x-none"/>
        </w:rPr>
      </w:pPr>
      <w:bookmarkStart w:id="218" w:name="_Toc30755795"/>
      <w:bookmarkStart w:id="219" w:name="_Toc20898760"/>
      <w:bookmarkStart w:id="220" w:name="_Toc207569124"/>
      <w:bookmarkEnd w:id="215"/>
      <w:bookmarkEnd w:id="216"/>
      <w:bookmarkEnd w:id="217"/>
      <w:r w:rsidRPr="009F49BE">
        <w:rPr>
          <w:rFonts w:ascii="Times New Roman" w:hAnsi="Times New Roman" w:cs="Times New Roman"/>
          <w:b/>
          <w:snapToGrid w:val="0"/>
          <w:color w:val="auto"/>
        </w:rPr>
        <w:t>5</w:t>
      </w:r>
      <w:r w:rsidR="00A61A2C">
        <w:rPr>
          <w:rFonts w:ascii="Times New Roman" w:hAnsi="Times New Roman" w:cs="Times New Roman"/>
          <w:b/>
          <w:snapToGrid w:val="0"/>
          <w:color w:val="auto"/>
        </w:rPr>
        <w:t>0</w:t>
      </w:r>
      <w:r w:rsidR="00413946" w:rsidRPr="009F49BE">
        <w:rPr>
          <w:rFonts w:ascii="Times New Roman" w:hAnsi="Times New Roman" w:cs="Times New Roman"/>
          <w:b/>
          <w:snapToGrid w:val="0"/>
          <w:color w:val="auto"/>
        </w:rPr>
        <w:t>. Градостроительные регламенты для зон инженерной инфраструктуры</w:t>
      </w:r>
      <w:bookmarkEnd w:id="218"/>
      <w:bookmarkEnd w:id="219"/>
      <w:r w:rsidRPr="009F49BE">
        <w:rPr>
          <w:rFonts w:ascii="Times New Roman" w:hAnsi="Times New Roman" w:cs="Times New Roman"/>
          <w:b/>
          <w:snapToGrid w:val="0"/>
          <w:color w:val="auto"/>
        </w:rPr>
        <w:t xml:space="preserve"> -</w:t>
      </w:r>
      <w:r w:rsidR="00413946" w:rsidRPr="009F49BE">
        <w:rPr>
          <w:rFonts w:ascii="Times New Roman" w:hAnsi="Times New Roman" w:cs="Times New Roman"/>
          <w:b/>
          <w:snapToGrid w:val="0"/>
          <w:color w:val="auto"/>
        </w:rPr>
        <w:t xml:space="preserve"> ИТ</w:t>
      </w:r>
      <w:proofErr w:type="gramStart"/>
      <w:r w:rsidR="00413946" w:rsidRPr="009F49BE">
        <w:rPr>
          <w:rFonts w:ascii="Times New Roman" w:hAnsi="Times New Roman" w:cs="Times New Roman"/>
          <w:b/>
          <w:snapToGrid w:val="0"/>
          <w:color w:val="auto"/>
        </w:rPr>
        <w:t>1</w:t>
      </w:r>
      <w:bookmarkEnd w:id="220"/>
      <w:proofErr w:type="gramEnd"/>
    </w:p>
    <w:p w:rsidR="00413946" w:rsidRPr="00C06FEB" w:rsidRDefault="00413946" w:rsidP="00413946">
      <w:pPr>
        <w:pStyle w:val="ConsPlusNormal0"/>
        <w:ind w:firstLine="709"/>
        <w:jc w:val="both"/>
        <w:rPr>
          <w:rFonts w:ascii="Times New Roman" w:hAnsi="Times New Roman" w:cs="Times New Roman"/>
          <w:sz w:val="24"/>
          <w:szCs w:val="24"/>
        </w:rPr>
      </w:pPr>
      <w:r w:rsidRPr="00C06FEB">
        <w:rPr>
          <w:rFonts w:ascii="Times New Roman" w:hAnsi="Times New Roman" w:cs="Times New Roman"/>
          <w:sz w:val="24"/>
          <w:szCs w:val="24"/>
        </w:rPr>
        <w:t xml:space="preserve">Виды разрешенного использования земельного участка приведены в соответствии с Приказом Федеральной службы государственной регистрации, кадастра и картографии РФ от 10 ноября 2020 года </w:t>
      </w:r>
      <w:r w:rsidR="00C06FEB">
        <w:rPr>
          <w:rFonts w:ascii="Times New Roman" w:hAnsi="Times New Roman" w:cs="Times New Roman"/>
          <w:sz w:val="24"/>
          <w:szCs w:val="24"/>
        </w:rPr>
        <w:t>№</w:t>
      </w:r>
      <w:r w:rsidRPr="00C06FEB">
        <w:rPr>
          <w:rFonts w:ascii="Times New Roman" w:hAnsi="Times New Roman" w:cs="Times New Roman"/>
          <w:sz w:val="24"/>
          <w:szCs w:val="24"/>
        </w:rPr>
        <w:t xml:space="preserve"> </w:t>
      </w:r>
      <w:proofErr w:type="gramStart"/>
      <w:r w:rsidRPr="00C06FEB">
        <w:rPr>
          <w:rFonts w:ascii="Times New Roman" w:hAnsi="Times New Roman" w:cs="Times New Roman"/>
          <w:sz w:val="24"/>
          <w:szCs w:val="24"/>
        </w:rPr>
        <w:t>П</w:t>
      </w:r>
      <w:proofErr w:type="gramEnd"/>
      <w:r w:rsidRPr="00C06FEB">
        <w:rPr>
          <w:rFonts w:ascii="Times New Roman" w:hAnsi="Times New Roman" w:cs="Times New Roman"/>
          <w:sz w:val="24"/>
          <w:szCs w:val="24"/>
        </w:rPr>
        <w:t>/0412 «Об утверждении классификатора видов разрешенного использования земельных участков».</w:t>
      </w:r>
    </w:p>
    <w:p w:rsidR="00413946" w:rsidRDefault="00413946" w:rsidP="00A61A2C">
      <w:pPr>
        <w:spacing w:line="240" w:lineRule="auto"/>
        <w:ind w:firstLine="708"/>
        <w:jc w:val="both"/>
        <w:rPr>
          <w:rFonts w:ascii="Times New Roman" w:hAnsi="Times New Roman" w:cs="Times New Roman"/>
          <w:sz w:val="24"/>
          <w:szCs w:val="24"/>
        </w:rPr>
      </w:pPr>
      <w:r>
        <w:rPr>
          <w:rFonts w:ascii="Times New Roman" w:hAnsi="Times New Roman"/>
          <w:sz w:val="24"/>
          <w:szCs w:val="24"/>
        </w:rPr>
        <w:lastRenderedPageBreak/>
        <w:t xml:space="preserve">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для зон инженерной инфраструктуры представлены в таблице </w:t>
      </w:r>
      <w:r w:rsidR="002B4E50">
        <w:rPr>
          <w:rFonts w:ascii="Times New Roman" w:hAnsi="Times New Roman"/>
          <w:sz w:val="24"/>
          <w:szCs w:val="24"/>
        </w:rPr>
        <w:t>4</w:t>
      </w:r>
      <w:r w:rsidR="00A61A2C">
        <w:rPr>
          <w:rFonts w:ascii="Times New Roman" w:hAnsi="Times New Roman"/>
          <w:sz w:val="24"/>
          <w:szCs w:val="24"/>
        </w:rPr>
        <w:t>.</w:t>
      </w:r>
    </w:p>
    <w:p w:rsidR="00413946" w:rsidRDefault="00413946" w:rsidP="00413946">
      <w:pPr>
        <w:spacing w:line="240" w:lineRule="auto"/>
        <w:jc w:val="right"/>
        <w:rPr>
          <w:rFonts w:ascii="Times New Roman" w:hAnsi="Times New Roman"/>
          <w:sz w:val="24"/>
          <w:szCs w:val="24"/>
        </w:rPr>
      </w:pPr>
      <w:r>
        <w:rPr>
          <w:rFonts w:ascii="Times New Roman" w:hAnsi="Times New Roman"/>
          <w:sz w:val="24"/>
          <w:szCs w:val="24"/>
        </w:rPr>
        <w:t xml:space="preserve">Таблица </w:t>
      </w:r>
      <w:r w:rsidR="002B4E50">
        <w:rPr>
          <w:rFonts w:ascii="Times New Roman" w:hAnsi="Times New Roman"/>
          <w:sz w:val="24"/>
          <w:szCs w:val="24"/>
        </w:rPr>
        <w:t>4</w:t>
      </w:r>
    </w:p>
    <w:p w:rsidR="00413946" w:rsidRPr="00C06FEB" w:rsidRDefault="00413946" w:rsidP="002B4E50">
      <w:pPr>
        <w:spacing w:line="240" w:lineRule="auto"/>
        <w:jc w:val="center"/>
        <w:rPr>
          <w:rFonts w:ascii="Times New Roman" w:hAnsi="Times New Roman"/>
          <w:sz w:val="24"/>
          <w:szCs w:val="24"/>
        </w:rPr>
      </w:pPr>
      <w:r w:rsidRPr="00C06FEB">
        <w:rPr>
          <w:rFonts w:ascii="Times New Roman" w:hAnsi="Times New Roman"/>
          <w:sz w:val="24"/>
          <w:szCs w:val="24"/>
        </w:rPr>
        <w:t>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для зон инженерной инфраструктуры</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4"/>
        <w:gridCol w:w="566"/>
        <w:gridCol w:w="3969"/>
        <w:gridCol w:w="3829"/>
        <w:gridCol w:w="3954"/>
      </w:tblGrid>
      <w:tr w:rsidR="00413946" w:rsidTr="00C06FEB">
        <w:trPr>
          <w:trHeight w:val="20"/>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autoSpaceDE w:val="0"/>
              <w:autoSpaceDN w:val="0"/>
              <w:adjustRightInd w:val="0"/>
              <w:spacing w:line="240" w:lineRule="auto"/>
              <w:jc w:val="center"/>
              <w:rPr>
                <w:rFonts w:ascii="Times New Roman" w:hAnsi="Times New Roman" w:cs="Times New Roman"/>
                <w:b/>
                <w:color w:val="0D0D0D"/>
                <w:sz w:val="20"/>
                <w:lang w:eastAsia="en-US"/>
              </w:rPr>
            </w:pPr>
            <w:r>
              <w:rPr>
                <w:rFonts w:ascii="Times New Roman" w:hAnsi="Times New Roman"/>
                <w:b/>
                <w:color w:val="0D0D0D"/>
                <w:sz w:val="20"/>
              </w:rPr>
              <w:t>Виды разрешенного использования земельных участков и объектов капитального строительства</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spacing w:line="240" w:lineRule="auto"/>
              <w:jc w:val="center"/>
              <w:rPr>
                <w:rFonts w:ascii="Times New Roman" w:hAnsi="Times New Roman" w:cs="Times New Roman"/>
                <w:b/>
                <w:color w:val="0D0D0D"/>
                <w:sz w:val="20"/>
                <w:lang w:eastAsia="en-US"/>
              </w:rPr>
            </w:pPr>
            <w:r>
              <w:rPr>
                <w:rFonts w:ascii="Times New Roman" w:hAnsi="Times New Roman"/>
                <w:b/>
                <w:color w:val="0D0D0D"/>
                <w:sz w:val="20"/>
              </w:rPr>
              <w:t>Код</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autoSpaceDE w:val="0"/>
              <w:autoSpaceDN w:val="0"/>
              <w:adjustRightInd w:val="0"/>
              <w:spacing w:line="240" w:lineRule="auto"/>
              <w:jc w:val="center"/>
              <w:rPr>
                <w:rFonts w:ascii="Times New Roman" w:hAnsi="Times New Roman" w:cs="Times New Roman"/>
                <w:b/>
                <w:bCs/>
                <w:color w:val="0D0D0D"/>
                <w:sz w:val="20"/>
                <w:lang w:eastAsia="en-US"/>
              </w:rPr>
            </w:pPr>
            <w:r>
              <w:rPr>
                <w:rFonts w:ascii="Times New Roman" w:hAnsi="Times New Roman"/>
                <w:b/>
                <w:color w:val="0D0D0D"/>
                <w:sz w:val="20"/>
              </w:rPr>
              <w:t>Описание вида разрешенного использования земельного участка</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spacing w:line="240" w:lineRule="auto"/>
              <w:ind w:firstLine="2"/>
              <w:jc w:val="center"/>
              <w:rPr>
                <w:rFonts w:ascii="Times New Roman" w:hAnsi="Times New Roman" w:cs="Times New Roman"/>
                <w:b/>
                <w:color w:val="0D0D0D"/>
                <w:sz w:val="20"/>
                <w:lang w:eastAsia="en-US"/>
              </w:rPr>
            </w:pPr>
            <w:proofErr w:type="gramStart"/>
            <w:r>
              <w:rPr>
                <w:rFonts w:ascii="Times New Roman" w:hAnsi="Times New Roman"/>
                <w:b/>
                <w:color w:val="0D0D0D"/>
                <w:sz w:val="20"/>
              </w:rPr>
              <w:t>Вспомогательные виды разрешенного использования (установленные к</w:t>
            </w:r>
            <w:r w:rsidR="00C06FEB">
              <w:rPr>
                <w:rFonts w:ascii="Times New Roman" w:hAnsi="Times New Roman"/>
                <w:b/>
                <w:color w:val="0D0D0D"/>
                <w:sz w:val="20"/>
              </w:rPr>
              <w:t xml:space="preserve"> </w:t>
            </w:r>
            <w:r>
              <w:rPr>
                <w:rFonts w:ascii="Times New Roman" w:hAnsi="Times New Roman"/>
                <w:b/>
                <w:color w:val="0D0D0D"/>
                <w:sz w:val="20"/>
              </w:rPr>
              <w:t>основным</w:t>
            </w:r>
            <w:proofErr w:type="gramEnd"/>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spacing w:line="240" w:lineRule="auto"/>
              <w:jc w:val="center"/>
              <w:rPr>
                <w:rFonts w:ascii="Times New Roman" w:hAnsi="Times New Roman" w:cs="Times New Roman"/>
                <w:b/>
                <w:bCs/>
                <w:color w:val="0D0D0D"/>
                <w:sz w:val="20"/>
                <w:lang w:eastAsia="en-US"/>
              </w:rPr>
            </w:pPr>
            <w:r>
              <w:rPr>
                <w:rFonts w:ascii="Times New Roman" w:hAnsi="Times New Roman"/>
                <w:b/>
                <w:color w:val="0D0D0D"/>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3946" w:rsidTr="00413946">
        <w:trPr>
          <w:trHeight w:val="20"/>
          <w:tblHead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autoSpaceDE w:val="0"/>
              <w:autoSpaceDN w:val="0"/>
              <w:adjustRightInd w:val="0"/>
              <w:spacing w:after="0" w:line="240" w:lineRule="auto"/>
              <w:jc w:val="center"/>
              <w:rPr>
                <w:rFonts w:ascii="Times New Roman" w:hAnsi="Times New Roman" w:cs="Times New Roman"/>
                <w:b/>
                <w:color w:val="0D0D0D"/>
                <w:sz w:val="20"/>
                <w:lang w:eastAsia="en-US"/>
              </w:rPr>
            </w:pPr>
            <w:r>
              <w:rPr>
                <w:rFonts w:ascii="Times New Roman" w:hAnsi="Times New Roman"/>
                <w:b/>
                <w:color w:val="0D0D0D"/>
                <w:sz w:val="20"/>
              </w:rPr>
              <w:t>1</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spacing w:after="0" w:line="240" w:lineRule="auto"/>
              <w:jc w:val="center"/>
              <w:rPr>
                <w:rFonts w:ascii="Times New Roman" w:hAnsi="Times New Roman" w:cs="Times New Roman"/>
                <w:b/>
                <w:color w:val="0D0D0D"/>
                <w:sz w:val="20"/>
                <w:lang w:eastAsia="en-US"/>
              </w:rPr>
            </w:pPr>
            <w:r>
              <w:rPr>
                <w:rFonts w:ascii="Times New Roman" w:hAnsi="Times New Roman"/>
                <w:b/>
                <w:color w:val="0D0D0D"/>
                <w:sz w:val="20"/>
              </w:rPr>
              <w:t>2</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autoSpaceDE w:val="0"/>
              <w:autoSpaceDN w:val="0"/>
              <w:adjustRightInd w:val="0"/>
              <w:spacing w:after="0" w:line="240" w:lineRule="auto"/>
              <w:jc w:val="center"/>
              <w:rPr>
                <w:rFonts w:ascii="Times New Roman" w:hAnsi="Times New Roman" w:cs="Times New Roman"/>
                <w:b/>
                <w:bCs/>
                <w:color w:val="0D0D0D"/>
                <w:sz w:val="20"/>
                <w:lang w:eastAsia="en-US"/>
              </w:rPr>
            </w:pPr>
            <w:r>
              <w:rPr>
                <w:rFonts w:ascii="Times New Roman" w:hAnsi="Times New Roman"/>
                <w:b/>
                <w:bCs/>
                <w:color w:val="0D0D0D"/>
                <w:sz w:val="20"/>
              </w:rPr>
              <w:t>3</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spacing w:after="0" w:line="240" w:lineRule="auto"/>
              <w:jc w:val="center"/>
              <w:rPr>
                <w:rFonts w:ascii="Times New Roman" w:hAnsi="Times New Roman" w:cs="Times New Roman"/>
                <w:b/>
                <w:bCs/>
                <w:color w:val="0D0D0D"/>
                <w:sz w:val="20"/>
                <w:lang w:eastAsia="en-US"/>
              </w:rPr>
            </w:pPr>
            <w:r>
              <w:rPr>
                <w:rFonts w:ascii="Times New Roman" w:hAnsi="Times New Roman"/>
                <w:b/>
                <w:bCs/>
                <w:color w:val="0D0D0D"/>
                <w:sz w:val="20"/>
              </w:rPr>
              <w:t>4</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spacing w:after="0" w:line="240" w:lineRule="auto"/>
              <w:jc w:val="center"/>
              <w:rPr>
                <w:rFonts w:ascii="Times New Roman" w:hAnsi="Times New Roman" w:cs="Times New Roman"/>
                <w:b/>
                <w:bCs/>
                <w:color w:val="0D0D0D"/>
                <w:sz w:val="20"/>
                <w:lang w:eastAsia="en-US"/>
              </w:rPr>
            </w:pPr>
            <w:r>
              <w:rPr>
                <w:rFonts w:ascii="Times New Roman" w:hAnsi="Times New Roman"/>
                <w:b/>
                <w:bCs/>
                <w:color w:val="0D0D0D"/>
                <w:sz w:val="20"/>
              </w:rPr>
              <w:t>5</w:t>
            </w:r>
          </w:p>
        </w:tc>
      </w:tr>
      <w:tr w:rsidR="00413946" w:rsidTr="00413946">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spacing w:after="0" w:line="240" w:lineRule="auto"/>
              <w:jc w:val="center"/>
              <w:rPr>
                <w:rFonts w:ascii="Times New Roman" w:hAnsi="Times New Roman" w:cs="Times New Roman"/>
                <w:b/>
                <w:color w:val="0D0D0D"/>
                <w:sz w:val="20"/>
                <w:lang w:eastAsia="en-US"/>
              </w:rPr>
            </w:pPr>
            <w:r>
              <w:rPr>
                <w:rFonts w:ascii="Times New Roman" w:hAnsi="Times New Roman"/>
                <w:b/>
                <w:color w:val="0D0D0D"/>
                <w:sz w:val="20"/>
              </w:rPr>
              <w:t>Зона инженерной инфраструктуры – ИТ</w:t>
            </w:r>
            <w:proofErr w:type="gramStart"/>
            <w:r>
              <w:rPr>
                <w:rFonts w:ascii="Times New Roman" w:hAnsi="Times New Roman"/>
                <w:b/>
                <w:color w:val="0D0D0D"/>
                <w:sz w:val="20"/>
              </w:rPr>
              <w:t>1</w:t>
            </w:r>
            <w:proofErr w:type="gramEnd"/>
          </w:p>
        </w:tc>
      </w:tr>
      <w:tr w:rsidR="00413946" w:rsidTr="00413946">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spacing w:after="0" w:line="240" w:lineRule="auto"/>
              <w:jc w:val="center"/>
              <w:rPr>
                <w:rFonts w:ascii="Times New Roman" w:hAnsi="Times New Roman" w:cs="Times New Roman"/>
                <w:b/>
                <w:i/>
                <w:color w:val="0D0D0D"/>
                <w:sz w:val="20"/>
                <w:lang w:eastAsia="en-US"/>
              </w:rPr>
            </w:pPr>
            <w:r>
              <w:rPr>
                <w:rFonts w:ascii="Times New Roman" w:hAnsi="Times New Roman"/>
                <w:b/>
                <w:i/>
                <w:color w:val="0D0D0D"/>
                <w:sz w:val="20"/>
              </w:rPr>
              <w:t>Основные виды разрешенного использования</w:t>
            </w:r>
          </w:p>
        </w:tc>
      </w:tr>
      <w:tr w:rsidR="00413946" w:rsidTr="00413946">
        <w:trPr>
          <w:trHeight w:val="20"/>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lang w:eastAsia="en-US"/>
              </w:rPr>
            </w:pPr>
            <w:r>
              <w:rPr>
                <w:rFonts w:ascii="Times New Roman" w:hAnsi="Times New Roman"/>
                <w:color w:val="0D0D0D"/>
                <w:sz w:val="20"/>
              </w:rPr>
              <w:t>Коммунальное обслуживание</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bCs/>
                <w:color w:val="0D0D0D"/>
                <w:sz w:val="20"/>
                <w:lang w:eastAsia="en-US"/>
              </w:rPr>
            </w:pPr>
            <w:r>
              <w:rPr>
                <w:rFonts w:ascii="Times New Roman" w:hAnsi="Times New Roman"/>
                <w:bCs/>
                <w:color w:val="0D0D0D"/>
                <w:sz w:val="20"/>
              </w:rPr>
              <w:t>3.1</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hd w:val="clear" w:color="auto" w:fill="FFFFFF"/>
              <w:spacing w:line="240" w:lineRule="auto"/>
              <w:ind w:left="142" w:right="57"/>
              <w:contextualSpacing/>
              <w:jc w:val="both"/>
              <w:rPr>
                <w:rFonts w:ascii="Times New Roman" w:hAnsi="Times New Roman" w:cs="Times New Roman"/>
                <w:bCs/>
                <w:color w:val="0D0D0D"/>
                <w:sz w:val="20"/>
                <w:lang w:eastAsia="en-US"/>
              </w:rPr>
            </w:pPr>
            <w:r>
              <w:rPr>
                <w:rFonts w:ascii="Times New Roman" w:hAnsi="Times New Roman"/>
                <w:bCs/>
                <w:color w:val="0D0D0D"/>
                <w:sz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504" w:right="57"/>
              <w:contextualSpacing/>
              <w:jc w:val="center"/>
              <w:rPr>
                <w:rFonts w:ascii="Times New Roman" w:hAnsi="Times New Roman" w:cs="Times New Roman"/>
                <w:bCs/>
                <w:color w:val="0D0D0D"/>
                <w:sz w:val="20"/>
                <w:lang w:eastAsia="en-US"/>
              </w:rPr>
            </w:pPr>
            <w:r>
              <w:rPr>
                <w:rFonts w:ascii="Times New Roman" w:hAnsi="Times New Roman"/>
                <w:bCs/>
                <w:color w:val="0D0D0D"/>
                <w:sz w:val="20"/>
              </w:rPr>
              <w:t>-</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lang w:eastAsia="en-US"/>
              </w:rPr>
            </w:pPr>
            <w:r>
              <w:rPr>
                <w:rFonts w:ascii="Times New Roman" w:hAnsi="Times New Roman"/>
                <w:bCs/>
                <w:color w:val="0D0D0D"/>
                <w:sz w:val="20"/>
              </w:rPr>
              <w:t>предельные размеры земельных участков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rPr>
            </w:pPr>
            <w:r>
              <w:rPr>
                <w:rFonts w:ascii="Times New Roman" w:hAnsi="Times New Roman"/>
                <w:bCs/>
                <w:color w:val="0D0D0D"/>
                <w:sz w:val="20"/>
              </w:rPr>
              <w:t>минимальные отступы от границ земельного участка в целях определения места допустимого размещения объекта – не подлежат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rPr>
            </w:pPr>
            <w:r>
              <w:rPr>
                <w:rFonts w:ascii="Times New Roman" w:hAnsi="Times New Roman"/>
                <w:bCs/>
                <w:color w:val="0D0D0D"/>
                <w:sz w:val="20"/>
              </w:rPr>
              <w:t>максимальная высота здания (этажность)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lang w:eastAsia="en-US"/>
              </w:rPr>
            </w:pPr>
            <w:r>
              <w:rPr>
                <w:rFonts w:ascii="Times New Roman" w:hAnsi="Times New Roman"/>
                <w:bCs/>
                <w:color w:val="0D0D0D"/>
                <w:sz w:val="20"/>
              </w:rPr>
              <w:t>максимальный процент застройки земельного участка не подлежит установлению</w:t>
            </w:r>
          </w:p>
        </w:tc>
      </w:tr>
      <w:tr w:rsidR="00413946" w:rsidTr="00413946">
        <w:trPr>
          <w:trHeight w:val="20"/>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lang w:eastAsia="en-US"/>
              </w:rPr>
            </w:pPr>
            <w:r>
              <w:rPr>
                <w:rFonts w:ascii="Times New Roman" w:hAnsi="Times New Roman"/>
                <w:color w:val="0D0D0D"/>
                <w:sz w:val="20"/>
              </w:rPr>
              <w:t>Энергетика</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jc w:val="center"/>
              <w:rPr>
                <w:rFonts w:ascii="Times New Roman" w:hAnsi="Times New Roman" w:cs="Times New Roman"/>
                <w:color w:val="0D0D0D"/>
                <w:sz w:val="20"/>
                <w:lang w:eastAsia="en-US"/>
              </w:rPr>
            </w:pPr>
            <w:r>
              <w:rPr>
                <w:rFonts w:ascii="Times New Roman" w:hAnsi="Times New Roman"/>
                <w:color w:val="0D0D0D"/>
                <w:sz w:val="20"/>
              </w:rPr>
              <w:t>6.7</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2" w:right="57"/>
              <w:contextualSpacing/>
              <w:jc w:val="both"/>
              <w:rPr>
                <w:rFonts w:ascii="Times New Roman" w:hAnsi="Times New Roman" w:cs="Times New Roman"/>
                <w:bCs/>
                <w:color w:val="0D0D0D"/>
                <w:sz w:val="20"/>
                <w:lang w:eastAsia="en-US"/>
              </w:rPr>
            </w:pPr>
            <w:r>
              <w:rPr>
                <w:rFonts w:ascii="Times New Roman" w:hAnsi="Times New Roman"/>
                <w:bCs/>
                <w:color w:val="0D0D0D"/>
                <w:sz w:val="20"/>
              </w:rPr>
              <w:t xml:space="preserve">Размещение объектов гидроэнергетики, тепловых станций и других электростанций, размещение </w:t>
            </w:r>
            <w:r>
              <w:rPr>
                <w:rFonts w:ascii="Times New Roman" w:hAnsi="Times New Roman"/>
                <w:bCs/>
                <w:color w:val="0D0D0D"/>
                <w:sz w:val="20"/>
              </w:rPr>
              <w:lastRenderedPageBreak/>
              <w:t>обслуживающих и вспомогательных для электростанций сооружений (</w:t>
            </w:r>
            <w:proofErr w:type="spellStart"/>
            <w:r>
              <w:rPr>
                <w:rFonts w:ascii="Times New Roman" w:hAnsi="Times New Roman"/>
                <w:bCs/>
                <w:color w:val="0D0D0D"/>
                <w:sz w:val="20"/>
              </w:rPr>
              <w:t>золоотвалов</w:t>
            </w:r>
            <w:proofErr w:type="spellEnd"/>
            <w:r>
              <w:rPr>
                <w:rFonts w:ascii="Times New Roman" w:hAnsi="Times New Roman"/>
                <w:bCs/>
                <w:color w:val="0D0D0D"/>
                <w:sz w:val="20"/>
              </w:rPr>
              <w:t>, гидротехнических сооружений);</w:t>
            </w:r>
            <w:r>
              <w:rPr>
                <w:rFonts w:ascii="Times New Roman" w:hAnsi="Times New Roman"/>
                <w:bCs/>
                <w:color w:val="0D0D0D"/>
                <w:sz w:val="20"/>
              </w:rPr>
              <w:b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504" w:right="57"/>
              <w:contextualSpacing/>
              <w:jc w:val="center"/>
              <w:rPr>
                <w:rFonts w:ascii="Times New Roman" w:hAnsi="Times New Roman" w:cs="Times New Roman"/>
                <w:bCs/>
                <w:color w:val="0D0D0D"/>
                <w:sz w:val="20"/>
                <w:lang w:eastAsia="en-US"/>
              </w:rPr>
            </w:pPr>
            <w:r>
              <w:rPr>
                <w:rFonts w:ascii="Times New Roman" w:hAnsi="Times New Roman"/>
                <w:bCs/>
                <w:color w:val="0D0D0D"/>
                <w:sz w:val="20"/>
              </w:rPr>
              <w:lastRenderedPageBreak/>
              <w:t>-</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1"/>
              </w:numPr>
              <w:spacing w:after="0" w:line="240" w:lineRule="auto"/>
              <w:ind w:left="504" w:right="57" w:hanging="425"/>
              <w:contextualSpacing/>
              <w:rPr>
                <w:rFonts w:ascii="Times New Roman" w:hAnsi="Times New Roman"/>
                <w:bCs/>
                <w:color w:val="0D0D0D"/>
                <w:sz w:val="20"/>
                <w:lang w:eastAsia="en-US"/>
              </w:rPr>
            </w:pPr>
            <w:r>
              <w:rPr>
                <w:rFonts w:ascii="Times New Roman" w:hAnsi="Times New Roman"/>
                <w:bCs/>
                <w:color w:val="0D0D0D"/>
                <w:sz w:val="20"/>
              </w:rPr>
              <w:t xml:space="preserve">минимальные размеры земельного участка и параметры строительства определяются в соответствии с </w:t>
            </w:r>
            <w:r>
              <w:rPr>
                <w:rFonts w:ascii="Times New Roman" w:hAnsi="Times New Roman"/>
                <w:bCs/>
                <w:color w:val="0D0D0D"/>
                <w:sz w:val="20"/>
              </w:rPr>
              <w:lastRenderedPageBreak/>
              <w:t>нормативами градостроительного проектирования, техническими регламентами;</w:t>
            </w:r>
          </w:p>
          <w:p w:rsidR="00413946" w:rsidRDefault="00413946" w:rsidP="00413946">
            <w:pPr>
              <w:numPr>
                <w:ilvl w:val="0"/>
                <w:numId w:val="21"/>
              </w:numPr>
              <w:spacing w:after="0" w:line="240" w:lineRule="auto"/>
              <w:ind w:left="504" w:right="57" w:hanging="425"/>
              <w:contextualSpacing/>
              <w:rPr>
                <w:rFonts w:ascii="Times New Roman" w:hAnsi="Times New Roman"/>
                <w:bCs/>
                <w:color w:val="0D0D0D"/>
                <w:sz w:val="20"/>
              </w:rPr>
            </w:pPr>
            <w:r>
              <w:rPr>
                <w:rFonts w:ascii="Times New Roman" w:hAnsi="Times New Roman"/>
                <w:bCs/>
                <w:color w:val="0D0D0D"/>
                <w:sz w:val="20"/>
              </w:rPr>
              <w:t>минимальные отступы от границ земельного участка в целях определения места допустимого размещения объекта – не подлежат установлению;</w:t>
            </w:r>
          </w:p>
          <w:p w:rsidR="00413946" w:rsidRDefault="00413946" w:rsidP="00413946">
            <w:pPr>
              <w:numPr>
                <w:ilvl w:val="0"/>
                <w:numId w:val="21"/>
              </w:numPr>
              <w:spacing w:after="0" w:line="240" w:lineRule="auto"/>
              <w:ind w:left="504" w:right="57" w:hanging="425"/>
              <w:contextualSpacing/>
              <w:rPr>
                <w:rFonts w:ascii="Times New Roman" w:hAnsi="Times New Roman"/>
                <w:bCs/>
                <w:color w:val="0D0D0D"/>
                <w:sz w:val="20"/>
              </w:rPr>
            </w:pPr>
            <w:r>
              <w:rPr>
                <w:rFonts w:ascii="Times New Roman" w:hAnsi="Times New Roman"/>
                <w:bCs/>
                <w:color w:val="0D0D0D"/>
                <w:sz w:val="20"/>
              </w:rPr>
              <w:t>максимальная высота здания (этажность) – не подлежит установлению;</w:t>
            </w:r>
          </w:p>
          <w:p w:rsidR="00413946" w:rsidRDefault="00413946" w:rsidP="00413946">
            <w:pPr>
              <w:numPr>
                <w:ilvl w:val="0"/>
                <w:numId w:val="21"/>
              </w:numPr>
              <w:spacing w:after="0" w:line="240" w:lineRule="auto"/>
              <w:ind w:left="504" w:right="57" w:hanging="425"/>
              <w:contextualSpacing/>
              <w:rPr>
                <w:rFonts w:ascii="Times New Roman" w:hAnsi="Times New Roman" w:cs="Times New Roman"/>
                <w:bCs/>
                <w:color w:val="0D0D0D"/>
                <w:sz w:val="20"/>
                <w:lang w:eastAsia="en-US"/>
              </w:rPr>
            </w:pPr>
            <w:r>
              <w:rPr>
                <w:rFonts w:ascii="Times New Roman" w:hAnsi="Times New Roman"/>
                <w:bCs/>
                <w:color w:val="0D0D0D"/>
                <w:sz w:val="20"/>
              </w:rPr>
              <w:t>максимальный процент застройки в границах земельного участка – не подлежит установлению</w:t>
            </w:r>
          </w:p>
        </w:tc>
      </w:tr>
      <w:tr w:rsidR="00413946" w:rsidTr="00413946">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53" w:right="106"/>
              <w:jc w:val="center"/>
              <w:rPr>
                <w:rFonts w:ascii="Times New Roman" w:hAnsi="Times New Roman" w:cs="Times New Roman"/>
                <w:color w:val="0D0D0D"/>
                <w:sz w:val="20"/>
                <w:lang w:eastAsia="en-US"/>
              </w:rPr>
            </w:pPr>
            <w:r>
              <w:rPr>
                <w:rFonts w:ascii="Times New Roman" w:hAnsi="Times New Roman"/>
                <w:b/>
                <w:i/>
                <w:color w:val="0D0D0D"/>
                <w:sz w:val="20"/>
              </w:rPr>
              <w:lastRenderedPageBreak/>
              <w:t>Условно разрешенные виды использования</w:t>
            </w:r>
            <w:r>
              <w:rPr>
                <w:rFonts w:ascii="Times New Roman" w:hAnsi="Times New Roman"/>
                <w:color w:val="0D0D0D"/>
                <w:sz w:val="20"/>
              </w:rPr>
              <w:t xml:space="preserve"> – не устанавливаются</w:t>
            </w:r>
          </w:p>
        </w:tc>
      </w:tr>
    </w:tbl>
    <w:p w:rsidR="009F49BE" w:rsidRDefault="009F49BE" w:rsidP="00C06FEB">
      <w:pPr>
        <w:pStyle w:val="3"/>
        <w:spacing w:before="0" w:after="240" w:line="240" w:lineRule="auto"/>
        <w:ind w:firstLine="708"/>
        <w:rPr>
          <w:rFonts w:ascii="Times New Roman" w:hAnsi="Times New Roman" w:cs="Times New Roman"/>
          <w:b/>
          <w:snapToGrid w:val="0"/>
          <w:color w:val="auto"/>
        </w:rPr>
      </w:pPr>
      <w:bookmarkStart w:id="221" w:name="_Toc30755796"/>
      <w:bookmarkStart w:id="222" w:name="_Toc20898761"/>
      <w:bookmarkStart w:id="223" w:name="_Toc207569125"/>
    </w:p>
    <w:p w:rsidR="00413946" w:rsidRPr="009F49BE" w:rsidRDefault="009F49BE" w:rsidP="00C06FEB">
      <w:pPr>
        <w:pStyle w:val="3"/>
        <w:spacing w:before="0" w:after="240" w:line="240" w:lineRule="auto"/>
        <w:ind w:firstLine="708"/>
        <w:rPr>
          <w:rFonts w:ascii="Times New Roman" w:hAnsi="Times New Roman" w:cs="Times New Roman"/>
          <w:b/>
          <w:snapToGrid w:val="0"/>
          <w:color w:val="auto"/>
          <w:lang w:eastAsia="x-none"/>
        </w:rPr>
      </w:pPr>
      <w:r w:rsidRPr="009F49BE">
        <w:rPr>
          <w:rFonts w:ascii="Times New Roman" w:hAnsi="Times New Roman" w:cs="Times New Roman"/>
          <w:b/>
          <w:snapToGrid w:val="0"/>
          <w:color w:val="auto"/>
        </w:rPr>
        <w:t>5</w:t>
      </w:r>
      <w:r w:rsidR="00A61A2C">
        <w:rPr>
          <w:rFonts w:ascii="Times New Roman" w:hAnsi="Times New Roman" w:cs="Times New Roman"/>
          <w:b/>
          <w:snapToGrid w:val="0"/>
          <w:color w:val="auto"/>
        </w:rPr>
        <w:t>1</w:t>
      </w:r>
      <w:r w:rsidR="00413946" w:rsidRPr="009F49BE">
        <w:rPr>
          <w:rFonts w:ascii="Times New Roman" w:hAnsi="Times New Roman" w:cs="Times New Roman"/>
          <w:b/>
          <w:snapToGrid w:val="0"/>
          <w:color w:val="auto"/>
        </w:rPr>
        <w:t>. Градостроительные регламенты для зон транспортной инфраструктуры</w:t>
      </w:r>
      <w:bookmarkEnd w:id="221"/>
      <w:bookmarkEnd w:id="222"/>
      <w:r w:rsidR="00413946" w:rsidRPr="009F49BE">
        <w:rPr>
          <w:rFonts w:ascii="Times New Roman" w:hAnsi="Times New Roman" w:cs="Times New Roman"/>
          <w:b/>
          <w:snapToGrid w:val="0"/>
          <w:color w:val="auto"/>
        </w:rPr>
        <w:t xml:space="preserve"> ИТ</w:t>
      </w:r>
      <w:proofErr w:type="gramStart"/>
      <w:r w:rsidR="00413946" w:rsidRPr="009F49BE">
        <w:rPr>
          <w:rFonts w:ascii="Times New Roman" w:hAnsi="Times New Roman" w:cs="Times New Roman"/>
          <w:b/>
          <w:snapToGrid w:val="0"/>
          <w:color w:val="auto"/>
        </w:rPr>
        <w:t>2</w:t>
      </w:r>
      <w:bookmarkEnd w:id="223"/>
      <w:proofErr w:type="gramEnd"/>
    </w:p>
    <w:p w:rsidR="00413946" w:rsidRPr="00C06FEB" w:rsidRDefault="00413946" w:rsidP="00413946">
      <w:pPr>
        <w:pStyle w:val="ConsPlusNormal0"/>
        <w:ind w:firstLine="709"/>
        <w:jc w:val="both"/>
        <w:rPr>
          <w:rFonts w:ascii="Times New Roman" w:hAnsi="Times New Roman" w:cs="Times New Roman"/>
          <w:sz w:val="24"/>
          <w:szCs w:val="24"/>
        </w:rPr>
      </w:pPr>
      <w:r w:rsidRPr="00C06FEB">
        <w:rPr>
          <w:rFonts w:ascii="Times New Roman" w:hAnsi="Times New Roman" w:cs="Times New Roman"/>
          <w:sz w:val="24"/>
          <w:szCs w:val="24"/>
        </w:rPr>
        <w:t xml:space="preserve">Виды разрешенного использования земельного участка приведены в соответствии с Приказом Федеральной службы государственной регистрации, кадастра и картографии РФ от 10 ноября 2020 года </w:t>
      </w:r>
      <w:r w:rsidR="00C06FEB">
        <w:rPr>
          <w:rFonts w:ascii="Times New Roman" w:hAnsi="Times New Roman" w:cs="Times New Roman"/>
          <w:sz w:val="24"/>
          <w:szCs w:val="24"/>
        </w:rPr>
        <w:t>№</w:t>
      </w:r>
      <w:r w:rsidRPr="00C06FEB">
        <w:rPr>
          <w:rFonts w:ascii="Times New Roman" w:hAnsi="Times New Roman" w:cs="Times New Roman"/>
          <w:sz w:val="24"/>
          <w:szCs w:val="24"/>
        </w:rPr>
        <w:t xml:space="preserve"> </w:t>
      </w:r>
      <w:proofErr w:type="gramStart"/>
      <w:r w:rsidRPr="00C06FEB">
        <w:rPr>
          <w:rFonts w:ascii="Times New Roman" w:hAnsi="Times New Roman" w:cs="Times New Roman"/>
          <w:sz w:val="24"/>
          <w:szCs w:val="24"/>
        </w:rPr>
        <w:t>П</w:t>
      </w:r>
      <w:proofErr w:type="gramEnd"/>
      <w:r w:rsidRPr="00C06FEB">
        <w:rPr>
          <w:rFonts w:ascii="Times New Roman" w:hAnsi="Times New Roman" w:cs="Times New Roman"/>
          <w:sz w:val="24"/>
          <w:szCs w:val="24"/>
        </w:rPr>
        <w:t>/0412 «Об утверждении классификатора видов разрешенного использования земельных участков».</w:t>
      </w:r>
    </w:p>
    <w:p w:rsidR="00413946" w:rsidRDefault="00413946" w:rsidP="009F49BE">
      <w:pPr>
        <w:spacing w:line="240" w:lineRule="auto"/>
        <w:ind w:firstLine="708"/>
        <w:rPr>
          <w:rFonts w:ascii="Times New Roman" w:hAnsi="Times New Roman" w:cs="Times New Roman"/>
          <w:sz w:val="24"/>
          <w:szCs w:val="24"/>
        </w:rPr>
      </w:pPr>
      <w:r>
        <w:rPr>
          <w:rFonts w:ascii="Times New Roman" w:hAnsi="Times New Roman"/>
          <w:sz w:val="24"/>
          <w:szCs w:val="24"/>
        </w:rPr>
        <w:t xml:space="preserve">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для зон транспортной инфраструктуры представлены в таблице </w:t>
      </w:r>
      <w:r w:rsidR="002B4E50">
        <w:rPr>
          <w:rFonts w:ascii="Times New Roman" w:hAnsi="Times New Roman"/>
          <w:sz w:val="24"/>
          <w:szCs w:val="24"/>
        </w:rPr>
        <w:t>5.</w:t>
      </w:r>
    </w:p>
    <w:p w:rsidR="00413946" w:rsidRDefault="00413946" w:rsidP="00413946">
      <w:pPr>
        <w:spacing w:line="240" w:lineRule="auto"/>
        <w:jc w:val="right"/>
        <w:rPr>
          <w:rFonts w:ascii="Times New Roman" w:hAnsi="Times New Roman"/>
          <w:sz w:val="24"/>
          <w:szCs w:val="24"/>
        </w:rPr>
      </w:pPr>
      <w:r>
        <w:rPr>
          <w:rFonts w:ascii="Times New Roman" w:hAnsi="Times New Roman"/>
          <w:sz w:val="24"/>
          <w:szCs w:val="24"/>
        </w:rPr>
        <w:t xml:space="preserve">Таблица </w:t>
      </w:r>
      <w:r w:rsidR="002B4E50">
        <w:rPr>
          <w:rFonts w:ascii="Times New Roman" w:hAnsi="Times New Roman"/>
          <w:sz w:val="24"/>
          <w:szCs w:val="24"/>
        </w:rPr>
        <w:t>5</w:t>
      </w:r>
    </w:p>
    <w:p w:rsidR="00413946" w:rsidRPr="00C06FEB" w:rsidRDefault="00413946" w:rsidP="00C06FEB">
      <w:pPr>
        <w:spacing w:line="240" w:lineRule="auto"/>
        <w:jc w:val="center"/>
        <w:rPr>
          <w:rFonts w:ascii="Times New Roman" w:hAnsi="Times New Roman"/>
          <w:sz w:val="24"/>
          <w:szCs w:val="24"/>
        </w:rPr>
      </w:pPr>
      <w:r w:rsidRPr="00C06FEB">
        <w:rPr>
          <w:rFonts w:ascii="Times New Roman" w:hAnsi="Times New Roman"/>
          <w:sz w:val="24"/>
          <w:szCs w:val="24"/>
        </w:rPr>
        <w:t>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для зон транспортной инфраструктуры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39"/>
        <w:gridCol w:w="601"/>
        <w:gridCol w:w="3969"/>
        <w:gridCol w:w="3829"/>
        <w:gridCol w:w="3954"/>
      </w:tblGrid>
      <w:tr w:rsidR="00413946" w:rsidTr="00413946">
        <w:trPr>
          <w:trHeight w:val="20"/>
          <w:tblHeader/>
          <w:jc w:val="center"/>
        </w:trPr>
        <w:tc>
          <w:tcPr>
            <w:tcW w:w="7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13946" w:rsidRDefault="00413946">
            <w:pPr>
              <w:autoSpaceDE w:val="0"/>
              <w:autoSpaceDN w:val="0"/>
              <w:adjustRightInd w:val="0"/>
              <w:spacing w:line="240" w:lineRule="auto"/>
              <w:jc w:val="center"/>
              <w:rPr>
                <w:rFonts w:ascii="Times New Roman" w:hAnsi="Times New Roman" w:cs="Times New Roman"/>
                <w:b/>
                <w:color w:val="0D0D0D"/>
                <w:sz w:val="20"/>
                <w:lang w:eastAsia="en-US"/>
              </w:rPr>
            </w:pPr>
            <w:r>
              <w:rPr>
                <w:rFonts w:ascii="Times New Roman" w:hAnsi="Times New Roman"/>
                <w:b/>
                <w:color w:val="0D0D0D"/>
                <w:sz w:val="20"/>
              </w:rPr>
              <w:lastRenderedPageBreak/>
              <w:t>Виды разрешенного использования земельных участков и объектов капитального строительства</w:t>
            </w:r>
          </w:p>
        </w:tc>
        <w:tc>
          <w:tcPr>
            <w:tcW w:w="2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13946" w:rsidRDefault="00413946">
            <w:pPr>
              <w:spacing w:line="240" w:lineRule="auto"/>
              <w:jc w:val="center"/>
              <w:rPr>
                <w:rFonts w:ascii="Times New Roman" w:hAnsi="Times New Roman" w:cs="Times New Roman"/>
                <w:b/>
                <w:color w:val="0D0D0D"/>
                <w:sz w:val="20"/>
                <w:lang w:eastAsia="en-US"/>
              </w:rPr>
            </w:pPr>
            <w:r>
              <w:rPr>
                <w:rFonts w:ascii="Times New Roman" w:hAnsi="Times New Roman"/>
                <w:b/>
                <w:color w:val="0D0D0D"/>
                <w:sz w:val="20"/>
              </w:rPr>
              <w:t>Код</w:t>
            </w:r>
          </w:p>
        </w:tc>
        <w:tc>
          <w:tcPr>
            <w:tcW w:w="136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13946" w:rsidRDefault="00413946">
            <w:pPr>
              <w:autoSpaceDE w:val="0"/>
              <w:autoSpaceDN w:val="0"/>
              <w:adjustRightInd w:val="0"/>
              <w:spacing w:line="240" w:lineRule="auto"/>
              <w:jc w:val="center"/>
              <w:rPr>
                <w:rFonts w:ascii="Times New Roman" w:hAnsi="Times New Roman" w:cs="Times New Roman"/>
                <w:b/>
                <w:bCs/>
                <w:color w:val="0D0D0D"/>
                <w:sz w:val="20"/>
                <w:lang w:eastAsia="en-US"/>
              </w:rPr>
            </w:pPr>
            <w:r>
              <w:rPr>
                <w:rFonts w:ascii="Times New Roman" w:hAnsi="Times New Roman"/>
                <w:b/>
                <w:color w:val="0D0D0D"/>
                <w:sz w:val="20"/>
              </w:rPr>
              <w:t>Описание вида разрешенного использования земельного участка</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spacing w:line="240" w:lineRule="auto"/>
              <w:ind w:firstLine="2"/>
              <w:rPr>
                <w:rFonts w:ascii="Times New Roman" w:hAnsi="Times New Roman" w:cs="Times New Roman"/>
                <w:b/>
                <w:color w:val="0D0D0D"/>
                <w:sz w:val="20"/>
                <w:lang w:eastAsia="en-US"/>
              </w:rPr>
            </w:pPr>
            <w:proofErr w:type="gramStart"/>
            <w:r>
              <w:rPr>
                <w:rFonts w:ascii="Times New Roman" w:hAnsi="Times New Roman"/>
                <w:b/>
                <w:color w:val="0D0D0D"/>
                <w:sz w:val="20"/>
              </w:rPr>
              <w:t>Вспомогательные виды разрешенного использования (установленные к</w:t>
            </w:r>
            <w:r w:rsidR="00C06FEB">
              <w:rPr>
                <w:rFonts w:ascii="Times New Roman" w:hAnsi="Times New Roman"/>
                <w:b/>
                <w:color w:val="0D0D0D"/>
                <w:sz w:val="20"/>
              </w:rPr>
              <w:t xml:space="preserve"> </w:t>
            </w:r>
            <w:r>
              <w:rPr>
                <w:rFonts w:ascii="Times New Roman" w:hAnsi="Times New Roman"/>
                <w:b/>
                <w:color w:val="0D0D0D"/>
                <w:sz w:val="20"/>
              </w:rPr>
              <w:t>основным</w:t>
            </w:r>
            <w:proofErr w:type="gramEnd"/>
          </w:p>
        </w:tc>
        <w:tc>
          <w:tcPr>
            <w:tcW w:w="13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13946" w:rsidRDefault="00413946">
            <w:pPr>
              <w:spacing w:line="240" w:lineRule="auto"/>
              <w:jc w:val="center"/>
              <w:rPr>
                <w:rFonts w:ascii="Times New Roman" w:hAnsi="Times New Roman" w:cs="Times New Roman"/>
                <w:b/>
                <w:bCs/>
                <w:color w:val="0D0D0D"/>
                <w:sz w:val="20"/>
                <w:lang w:eastAsia="en-US"/>
              </w:rPr>
            </w:pPr>
            <w:r>
              <w:rPr>
                <w:rFonts w:ascii="Times New Roman" w:hAnsi="Times New Roman"/>
                <w:b/>
                <w:color w:val="0D0D0D"/>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3946" w:rsidTr="00413946">
        <w:trPr>
          <w:trHeight w:val="20"/>
          <w:tblHeader/>
          <w:jc w:val="center"/>
        </w:trPr>
        <w:tc>
          <w:tcPr>
            <w:tcW w:w="76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autoSpaceDE w:val="0"/>
              <w:autoSpaceDN w:val="0"/>
              <w:adjustRightInd w:val="0"/>
              <w:spacing w:after="0" w:line="240" w:lineRule="auto"/>
              <w:jc w:val="center"/>
              <w:rPr>
                <w:rFonts w:ascii="Times New Roman" w:hAnsi="Times New Roman" w:cs="Times New Roman"/>
                <w:b/>
                <w:color w:val="0D0D0D"/>
                <w:sz w:val="20"/>
                <w:lang w:eastAsia="en-US"/>
              </w:rPr>
            </w:pPr>
            <w:r>
              <w:rPr>
                <w:rFonts w:ascii="Times New Roman" w:hAnsi="Times New Roman"/>
                <w:b/>
                <w:color w:val="0D0D0D"/>
                <w:sz w:val="20"/>
              </w:rPr>
              <w:t>1</w:t>
            </w:r>
          </w:p>
        </w:tc>
        <w:tc>
          <w:tcPr>
            <w:tcW w:w="20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spacing w:after="0" w:line="240" w:lineRule="auto"/>
              <w:jc w:val="center"/>
              <w:rPr>
                <w:rFonts w:ascii="Times New Roman" w:hAnsi="Times New Roman" w:cs="Times New Roman"/>
                <w:b/>
                <w:color w:val="0D0D0D"/>
                <w:sz w:val="20"/>
                <w:lang w:eastAsia="en-US"/>
              </w:rPr>
            </w:pPr>
            <w:r>
              <w:rPr>
                <w:rFonts w:ascii="Times New Roman" w:hAnsi="Times New Roman"/>
                <w:b/>
                <w:color w:val="0D0D0D"/>
                <w:sz w:val="20"/>
              </w:rPr>
              <w:t>2</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autoSpaceDE w:val="0"/>
              <w:autoSpaceDN w:val="0"/>
              <w:adjustRightInd w:val="0"/>
              <w:spacing w:after="0" w:line="240" w:lineRule="auto"/>
              <w:jc w:val="center"/>
              <w:rPr>
                <w:rFonts w:ascii="Times New Roman" w:hAnsi="Times New Roman" w:cs="Times New Roman"/>
                <w:b/>
                <w:bCs/>
                <w:color w:val="0D0D0D"/>
                <w:sz w:val="20"/>
                <w:lang w:eastAsia="en-US"/>
              </w:rPr>
            </w:pPr>
            <w:r>
              <w:rPr>
                <w:rFonts w:ascii="Times New Roman" w:hAnsi="Times New Roman"/>
                <w:b/>
                <w:bCs/>
                <w:color w:val="0D0D0D"/>
                <w:sz w:val="20"/>
              </w:rPr>
              <w:t>3</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spacing w:after="0" w:line="240" w:lineRule="auto"/>
              <w:jc w:val="center"/>
              <w:rPr>
                <w:rFonts w:ascii="Times New Roman" w:hAnsi="Times New Roman" w:cs="Times New Roman"/>
                <w:b/>
                <w:bCs/>
                <w:color w:val="0D0D0D"/>
                <w:sz w:val="20"/>
                <w:lang w:eastAsia="en-US"/>
              </w:rPr>
            </w:pPr>
            <w:r>
              <w:rPr>
                <w:rFonts w:ascii="Times New Roman" w:hAnsi="Times New Roman"/>
                <w:b/>
                <w:bCs/>
                <w:color w:val="0D0D0D"/>
                <w:sz w:val="20"/>
              </w:rPr>
              <w:t>4</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spacing w:after="0" w:line="240" w:lineRule="auto"/>
              <w:jc w:val="center"/>
              <w:rPr>
                <w:rFonts w:ascii="Times New Roman" w:hAnsi="Times New Roman" w:cs="Times New Roman"/>
                <w:b/>
                <w:bCs/>
                <w:color w:val="0D0D0D"/>
                <w:sz w:val="20"/>
                <w:lang w:eastAsia="en-US"/>
              </w:rPr>
            </w:pPr>
            <w:r>
              <w:rPr>
                <w:rFonts w:ascii="Times New Roman" w:hAnsi="Times New Roman"/>
                <w:b/>
                <w:bCs/>
                <w:color w:val="0D0D0D"/>
                <w:sz w:val="20"/>
              </w:rPr>
              <w:t>5</w:t>
            </w:r>
          </w:p>
        </w:tc>
      </w:tr>
      <w:tr w:rsidR="00413946" w:rsidTr="00413946">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spacing w:after="0" w:line="240" w:lineRule="auto"/>
              <w:jc w:val="center"/>
              <w:rPr>
                <w:rFonts w:ascii="Times New Roman" w:hAnsi="Times New Roman" w:cs="Times New Roman"/>
                <w:b/>
                <w:color w:val="0D0D0D"/>
                <w:sz w:val="20"/>
                <w:lang w:eastAsia="en-US"/>
              </w:rPr>
            </w:pPr>
            <w:r>
              <w:rPr>
                <w:rFonts w:ascii="Times New Roman" w:hAnsi="Times New Roman"/>
                <w:b/>
                <w:color w:val="0D0D0D"/>
                <w:sz w:val="20"/>
              </w:rPr>
              <w:t>Зона транспортной инфраструктуры – ИТ</w:t>
            </w:r>
            <w:proofErr w:type="gramStart"/>
            <w:r>
              <w:rPr>
                <w:rFonts w:ascii="Times New Roman" w:hAnsi="Times New Roman"/>
                <w:b/>
                <w:color w:val="0D0D0D"/>
                <w:sz w:val="20"/>
              </w:rPr>
              <w:t>2</w:t>
            </w:r>
            <w:proofErr w:type="gramEnd"/>
          </w:p>
        </w:tc>
      </w:tr>
      <w:tr w:rsidR="00413946" w:rsidTr="00413946">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spacing w:after="0" w:line="240" w:lineRule="auto"/>
              <w:jc w:val="center"/>
              <w:rPr>
                <w:rFonts w:ascii="Times New Roman" w:hAnsi="Times New Roman" w:cs="Times New Roman"/>
                <w:b/>
                <w:i/>
                <w:color w:val="0D0D0D"/>
                <w:sz w:val="20"/>
                <w:lang w:eastAsia="en-US"/>
              </w:rPr>
            </w:pPr>
            <w:r>
              <w:rPr>
                <w:rFonts w:ascii="Times New Roman" w:hAnsi="Times New Roman"/>
                <w:b/>
                <w:i/>
                <w:color w:val="0D0D0D"/>
                <w:sz w:val="20"/>
              </w:rPr>
              <w:t>Основные виды разрешенного использования</w:t>
            </w:r>
          </w:p>
        </w:tc>
      </w:tr>
      <w:tr w:rsidR="00413946" w:rsidTr="00413946">
        <w:trPr>
          <w:trHeight w:val="20"/>
          <w:jc w:val="center"/>
        </w:trPr>
        <w:tc>
          <w:tcPr>
            <w:tcW w:w="76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13"/>
              <w:rPr>
                <w:rFonts w:ascii="Times New Roman" w:hAnsi="Times New Roman" w:cs="Times New Roman"/>
                <w:color w:val="0D0D0D"/>
                <w:sz w:val="20"/>
                <w:lang w:eastAsia="en-US"/>
              </w:rPr>
            </w:pPr>
            <w:r>
              <w:rPr>
                <w:rFonts w:ascii="Times New Roman" w:hAnsi="Times New Roman"/>
                <w:color w:val="0D0D0D"/>
                <w:sz w:val="20"/>
              </w:rPr>
              <w:t>Автомобильный транспорт</w:t>
            </w:r>
          </w:p>
        </w:tc>
        <w:tc>
          <w:tcPr>
            <w:tcW w:w="20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lang w:eastAsia="en-US"/>
              </w:rPr>
            </w:pPr>
            <w:r>
              <w:rPr>
                <w:rFonts w:ascii="Times New Roman" w:hAnsi="Times New Roman"/>
                <w:color w:val="0D0D0D"/>
                <w:sz w:val="20"/>
              </w:rPr>
              <w:t>7.2</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2" w:right="57"/>
              <w:contextualSpacing/>
              <w:jc w:val="both"/>
              <w:rPr>
                <w:rFonts w:ascii="Times New Roman" w:hAnsi="Times New Roman" w:cs="Times New Roman"/>
                <w:bCs/>
                <w:color w:val="0D0D0D"/>
                <w:sz w:val="20"/>
                <w:lang w:eastAsia="en-US"/>
              </w:rPr>
            </w:pPr>
            <w:r>
              <w:rPr>
                <w:rFonts w:ascii="Times New Roman" w:hAnsi="Times New Roman"/>
                <w:bCs/>
                <w:color w:val="0D0D0D"/>
                <w:sz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504" w:right="57"/>
              <w:contextualSpacing/>
              <w:jc w:val="center"/>
              <w:rPr>
                <w:rFonts w:ascii="Times New Roman" w:hAnsi="Times New Roman" w:cs="Times New Roman"/>
                <w:bCs/>
                <w:color w:val="0D0D0D"/>
                <w:sz w:val="20"/>
                <w:lang w:eastAsia="en-US"/>
              </w:rPr>
            </w:pPr>
            <w:r>
              <w:rPr>
                <w:rFonts w:ascii="Times New Roman" w:hAnsi="Times New Roman"/>
                <w:bCs/>
                <w:color w:val="0D0D0D"/>
                <w:sz w:val="20"/>
              </w:rPr>
              <w:t>-</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lang w:eastAsia="en-US"/>
              </w:rPr>
            </w:pPr>
            <w:r>
              <w:rPr>
                <w:rFonts w:ascii="Times New Roman" w:hAnsi="Times New Roman"/>
                <w:bCs/>
                <w:color w:val="0D0D0D"/>
                <w:sz w:val="20"/>
              </w:rPr>
              <w:t>минимальные размеры земельного участка и параметры строительства определяются в соответствии с нормативами градостроительного проектирования, техническими регламентами;</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rPr>
            </w:pPr>
            <w:r>
              <w:rPr>
                <w:rFonts w:ascii="Times New Roman" w:hAnsi="Times New Roman"/>
                <w:bCs/>
                <w:color w:val="0D0D0D"/>
                <w:sz w:val="20"/>
              </w:rPr>
              <w:t>минимальные отступы от границ земельного участка в целях определения места допустимого размещения объекта – не подлежат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rPr>
            </w:pPr>
            <w:r>
              <w:rPr>
                <w:rFonts w:ascii="Times New Roman" w:hAnsi="Times New Roman"/>
                <w:bCs/>
                <w:color w:val="0D0D0D"/>
                <w:sz w:val="20"/>
              </w:rPr>
              <w:t>максимальная высота здания (этажность)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lang w:eastAsia="en-US"/>
              </w:rPr>
            </w:pPr>
            <w:r>
              <w:rPr>
                <w:rFonts w:ascii="Times New Roman" w:hAnsi="Times New Roman"/>
                <w:bCs/>
                <w:color w:val="0D0D0D"/>
                <w:sz w:val="20"/>
              </w:rPr>
              <w:t>максимальный процент застройки в границах земельного участка – не подлежит установлению</w:t>
            </w:r>
          </w:p>
        </w:tc>
      </w:tr>
      <w:tr w:rsidR="00413946" w:rsidTr="00413946">
        <w:trPr>
          <w:trHeight w:val="20"/>
          <w:jc w:val="center"/>
        </w:trPr>
        <w:tc>
          <w:tcPr>
            <w:tcW w:w="76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13"/>
              <w:rPr>
                <w:rFonts w:ascii="Times New Roman" w:hAnsi="Times New Roman" w:cs="Times New Roman"/>
                <w:color w:val="0D0D0D"/>
                <w:sz w:val="20"/>
                <w:lang w:eastAsia="en-US"/>
              </w:rPr>
            </w:pPr>
            <w:r>
              <w:rPr>
                <w:rFonts w:ascii="Times New Roman" w:hAnsi="Times New Roman"/>
                <w:color w:val="0D0D0D"/>
                <w:sz w:val="20"/>
              </w:rPr>
              <w:t>Служебные гаражи</w:t>
            </w:r>
          </w:p>
        </w:tc>
        <w:tc>
          <w:tcPr>
            <w:tcW w:w="20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bCs/>
                <w:color w:val="0D0D0D"/>
                <w:sz w:val="20"/>
                <w:lang w:eastAsia="en-US"/>
              </w:rPr>
            </w:pPr>
            <w:r>
              <w:rPr>
                <w:rFonts w:ascii="Times New Roman" w:hAnsi="Times New Roman"/>
                <w:bCs/>
                <w:color w:val="0D0D0D"/>
                <w:sz w:val="20"/>
              </w:rPr>
              <w:t>4.9</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hd w:val="clear" w:color="auto" w:fill="FFFFFF"/>
              <w:spacing w:line="240" w:lineRule="auto"/>
              <w:ind w:left="142" w:right="57"/>
              <w:contextualSpacing/>
              <w:jc w:val="both"/>
              <w:rPr>
                <w:rFonts w:ascii="Times New Roman" w:hAnsi="Times New Roman" w:cs="Times New Roman"/>
                <w:bCs/>
                <w:color w:val="0D0D0D"/>
                <w:sz w:val="20"/>
                <w:lang w:eastAsia="en-US"/>
              </w:rPr>
            </w:pPr>
            <w:r>
              <w:rPr>
                <w:rFonts w:ascii="Times New Roman" w:hAnsi="Times New Roman"/>
                <w:bCs/>
                <w:color w:val="0D0D0D"/>
                <w:sz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r>
              <w:rPr>
                <w:rFonts w:ascii="Times New Roman" w:hAnsi="Times New Roman"/>
                <w:bCs/>
                <w:color w:val="0D0D0D"/>
                <w:sz w:val="20"/>
              </w:rPr>
              <w:br/>
              <w:t>а также для стоянки и хранения транспортных средств общего пользования, в том числе в депо</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504" w:right="57"/>
              <w:contextualSpacing/>
              <w:jc w:val="center"/>
              <w:rPr>
                <w:rFonts w:ascii="Times New Roman" w:hAnsi="Times New Roman" w:cs="Times New Roman"/>
                <w:bCs/>
                <w:color w:val="0D0D0D"/>
                <w:sz w:val="20"/>
                <w:lang w:eastAsia="en-US"/>
              </w:rPr>
            </w:pPr>
            <w:r>
              <w:rPr>
                <w:rFonts w:ascii="Times New Roman" w:hAnsi="Times New Roman"/>
                <w:bCs/>
                <w:color w:val="0D0D0D"/>
                <w:sz w:val="20"/>
              </w:rPr>
              <w:t>-</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lang w:eastAsia="en-US"/>
              </w:rPr>
            </w:pPr>
            <w:r>
              <w:rPr>
                <w:rFonts w:ascii="Times New Roman" w:hAnsi="Times New Roman"/>
                <w:bCs/>
                <w:color w:val="0D0D0D"/>
                <w:sz w:val="20"/>
              </w:rPr>
              <w:t>минимальные размеры земельного участка определяются в соответствии с техническими регламентами;</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rPr>
            </w:pPr>
            <w:r>
              <w:rPr>
                <w:rFonts w:ascii="Times New Roman" w:hAnsi="Times New Roman"/>
                <w:bCs/>
                <w:color w:val="0D0D0D"/>
                <w:sz w:val="20"/>
              </w:rPr>
              <w:t>минимальные отступы от границ земельных участков в целях определения допустимого размещения зданий, строений, сооружений:</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rPr>
            </w:pPr>
            <w:r>
              <w:rPr>
                <w:rFonts w:ascii="Times New Roman" w:hAnsi="Times New Roman"/>
                <w:bCs/>
                <w:color w:val="0D0D0D"/>
                <w:sz w:val="20"/>
              </w:rPr>
              <w:t xml:space="preserve">минимальные отступы от границ земельного участка в целях </w:t>
            </w:r>
            <w:r>
              <w:rPr>
                <w:rFonts w:ascii="Times New Roman" w:hAnsi="Times New Roman"/>
                <w:bCs/>
                <w:color w:val="0D0D0D"/>
                <w:sz w:val="20"/>
              </w:rPr>
              <w:lastRenderedPageBreak/>
              <w:t>определения места допустимого размещения объекта – 0,5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rPr>
            </w:pPr>
            <w:r>
              <w:rPr>
                <w:rFonts w:ascii="Times New Roman" w:hAnsi="Times New Roman"/>
                <w:bCs/>
                <w:color w:val="0D0D0D"/>
                <w:sz w:val="20"/>
              </w:rPr>
              <w:t>предельное количество этажей или предельная высота зданий, строений, сооружений:</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rPr>
            </w:pPr>
            <w:r>
              <w:rPr>
                <w:rFonts w:ascii="Times New Roman" w:hAnsi="Times New Roman"/>
                <w:bCs/>
                <w:color w:val="0D0D0D"/>
                <w:sz w:val="20"/>
              </w:rPr>
              <w:t>максимальное количество этажей – 1;</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lang w:eastAsia="en-US"/>
              </w:rPr>
            </w:pPr>
            <w:r>
              <w:rPr>
                <w:rFonts w:ascii="Times New Roman" w:hAnsi="Times New Roman"/>
                <w:bCs/>
                <w:color w:val="0D0D0D"/>
                <w:sz w:val="20"/>
              </w:rPr>
              <w:t>максимальный процент застройки земельного участка – не подлежит установлению</w:t>
            </w:r>
          </w:p>
        </w:tc>
      </w:tr>
      <w:tr w:rsidR="00413946" w:rsidTr="00413946">
        <w:trPr>
          <w:trHeight w:val="20"/>
          <w:jc w:val="center"/>
        </w:trPr>
        <w:tc>
          <w:tcPr>
            <w:tcW w:w="767"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13"/>
              <w:rPr>
                <w:rFonts w:ascii="Times New Roman" w:hAnsi="Times New Roman" w:cs="Times New Roman"/>
                <w:color w:val="0D0D0D"/>
                <w:sz w:val="20"/>
                <w:lang w:eastAsia="en-US"/>
              </w:rPr>
            </w:pPr>
            <w:r>
              <w:rPr>
                <w:rFonts w:ascii="Times New Roman" w:hAnsi="Times New Roman"/>
                <w:color w:val="0D0D0D"/>
                <w:sz w:val="20"/>
              </w:rPr>
              <w:lastRenderedPageBreak/>
              <w:t>Объекты дорожного сервиса</w:t>
            </w:r>
          </w:p>
        </w:tc>
        <w:tc>
          <w:tcPr>
            <w:tcW w:w="206"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bCs/>
                <w:color w:val="0D0D0D"/>
                <w:sz w:val="20"/>
                <w:lang w:eastAsia="en-US"/>
              </w:rPr>
            </w:pPr>
            <w:r>
              <w:rPr>
                <w:rFonts w:ascii="Times New Roman" w:hAnsi="Times New Roman"/>
                <w:bCs/>
                <w:color w:val="0D0D0D"/>
                <w:sz w:val="20"/>
              </w:rPr>
              <w:t>4.9.1</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hd w:val="clear" w:color="auto" w:fill="FFFFFF"/>
              <w:spacing w:line="240" w:lineRule="auto"/>
              <w:ind w:left="142" w:right="57"/>
              <w:contextualSpacing/>
              <w:jc w:val="both"/>
              <w:rPr>
                <w:rFonts w:ascii="Times New Roman" w:hAnsi="Times New Roman" w:cs="Times New Roman"/>
                <w:bCs/>
                <w:color w:val="0D0D0D"/>
                <w:sz w:val="20"/>
                <w:lang w:eastAsia="en-US"/>
              </w:rPr>
            </w:pPr>
            <w:r>
              <w:rPr>
                <w:rFonts w:ascii="Times New Roman" w:hAnsi="Times New Roman"/>
                <w:bCs/>
                <w:color w:val="0D0D0D"/>
                <w:sz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w:t>
            </w:r>
            <w:r>
              <w:rPr>
                <w:rFonts w:ascii="Times New Roman" w:hAnsi="Times New Roman"/>
                <w:bCs/>
                <w:color w:val="0D0D0D"/>
                <w:sz w:val="20"/>
              </w:rPr>
              <w:br/>
              <w:t>с кодами 4.9.1.1-4.9.1.4</w:t>
            </w:r>
          </w:p>
        </w:tc>
        <w:tc>
          <w:tcPr>
            <w:tcW w:w="131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79" w:right="57"/>
              <w:contextualSpacing/>
              <w:jc w:val="center"/>
              <w:rPr>
                <w:rFonts w:ascii="Times New Roman" w:hAnsi="Times New Roman" w:cs="Times New Roman"/>
                <w:bCs/>
                <w:color w:val="0D0D0D"/>
                <w:sz w:val="20"/>
                <w:lang w:eastAsia="en-US"/>
              </w:rPr>
            </w:pPr>
            <w:r>
              <w:rPr>
                <w:rFonts w:ascii="Times New Roman" w:hAnsi="Times New Roman"/>
                <w:bCs/>
                <w:color w:val="0D0D0D"/>
                <w:sz w:val="20"/>
              </w:rPr>
              <w:t>-</w:t>
            </w:r>
          </w:p>
        </w:tc>
        <w:tc>
          <w:tcPr>
            <w:tcW w:w="135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lang w:eastAsia="en-US"/>
              </w:rPr>
            </w:pPr>
            <w:r>
              <w:rPr>
                <w:rFonts w:ascii="Times New Roman" w:hAnsi="Times New Roman"/>
                <w:bCs/>
                <w:color w:val="0D0D0D"/>
                <w:sz w:val="20"/>
              </w:rPr>
              <w:t>предельные размеры земельных участков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rPr>
            </w:pPr>
            <w:r>
              <w:rPr>
                <w:rFonts w:ascii="Times New Roman" w:hAnsi="Times New Roman"/>
                <w:bCs/>
                <w:color w:val="0D0D0D"/>
                <w:sz w:val="20"/>
              </w:rPr>
              <w:t xml:space="preserve">минимальные отступы от границ земельного участка в целях определения места допустимого размещения объекта; </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rPr>
            </w:pPr>
            <w:r>
              <w:rPr>
                <w:rFonts w:ascii="Times New Roman" w:hAnsi="Times New Roman"/>
                <w:bCs/>
                <w:color w:val="0D0D0D"/>
                <w:sz w:val="20"/>
              </w:rPr>
              <w:t>минимальные отступы от границ земельных участков – 1 м;</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lang w:eastAsia="en-US"/>
              </w:rPr>
            </w:pPr>
            <w:r>
              <w:rPr>
                <w:rFonts w:ascii="Times New Roman" w:hAnsi="Times New Roman"/>
                <w:bCs/>
                <w:color w:val="0D0D0D"/>
                <w:sz w:val="20"/>
              </w:rPr>
              <w:t>максимальный процент застройки земельного участка – 80 %</w:t>
            </w:r>
          </w:p>
        </w:tc>
      </w:tr>
      <w:tr w:rsidR="00413946" w:rsidTr="00413946">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53" w:right="106"/>
              <w:jc w:val="center"/>
              <w:rPr>
                <w:rFonts w:ascii="Times New Roman" w:hAnsi="Times New Roman" w:cs="Times New Roman"/>
                <w:color w:val="0D0D0D"/>
                <w:sz w:val="20"/>
                <w:lang w:eastAsia="en-US"/>
              </w:rPr>
            </w:pPr>
            <w:r>
              <w:rPr>
                <w:rFonts w:ascii="Times New Roman" w:hAnsi="Times New Roman"/>
                <w:b/>
                <w:i/>
                <w:color w:val="0D0D0D"/>
                <w:sz w:val="20"/>
              </w:rPr>
              <w:t>Условно разрешенные виды использования</w:t>
            </w:r>
            <w:r>
              <w:rPr>
                <w:rFonts w:ascii="Times New Roman" w:hAnsi="Times New Roman"/>
                <w:color w:val="0D0D0D"/>
                <w:sz w:val="20"/>
              </w:rPr>
              <w:t xml:space="preserve"> – не устанавливаются</w:t>
            </w:r>
          </w:p>
        </w:tc>
      </w:tr>
    </w:tbl>
    <w:p w:rsidR="00C06FEB" w:rsidRDefault="00C06FEB" w:rsidP="00C06FEB">
      <w:pPr>
        <w:pStyle w:val="3"/>
        <w:spacing w:before="0" w:after="240" w:line="240" w:lineRule="auto"/>
        <w:ind w:firstLine="708"/>
        <w:rPr>
          <w:rFonts w:ascii="Times New Roman" w:hAnsi="Times New Roman" w:cs="Times New Roman"/>
          <w:snapToGrid w:val="0"/>
          <w:color w:val="auto"/>
        </w:rPr>
      </w:pPr>
      <w:bookmarkStart w:id="224" w:name="_Toc207569126"/>
      <w:bookmarkStart w:id="225" w:name="_Toc30755797"/>
      <w:bookmarkStart w:id="226" w:name="_Toc20898762"/>
    </w:p>
    <w:p w:rsidR="00413946" w:rsidRPr="009F49BE" w:rsidRDefault="009F49BE" w:rsidP="00C06FEB">
      <w:pPr>
        <w:pStyle w:val="3"/>
        <w:spacing w:before="0" w:after="240" w:line="240" w:lineRule="auto"/>
        <w:ind w:firstLine="708"/>
        <w:rPr>
          <w:rFonts w:ascii="Times New Roman" w:hAnsi="Times New Roman" w:cs="Times New Roman"/>
          <w:b/>
          <w:snapToGrid w:val="0"/>
          <w:color w:val="auto"/>
          <w:lang w:eastAsia="x-none"/>
        </w:rPr>
      </w:pPr>
      <w:r w:rsidRPr="009F49BE">
        <w:rPr>
          <w:rFonts w:ascii="Times New Roman" w:hAnsi="Times New Roman" w:cs="Times New Roman"/>
          <w:b/>
          <w:snapToGrid w:val="0"/>
          <w:color w:val="auto"/>
        </w:rPr>
        <w:t>5</w:t>
      </w:r>
      <w:r w:rsidR="00A61A2C">
        <w:rPr>
          <w:rFonts w:ascii="Times New Roman" w:hAnsi="Times New Roman" w:cs="Times New Roman"/>
          <w:b/>
          <w:snapToGrid w:val="0"/>
          <w:color w:val="auto"/>
        </w:rPr>
        <w:t>2</w:t>
      </w:r>
      <w:r w:rsidR="00413946" w:rsidRPr="009F49BE">
        <w:rPr>
          <w:rFonts w:ascii="Times New Roman" w:hAnsi="Times New Roman" w:cs="Times New Roman"/>
          <w:b/>
          <w:snapToGrid w:val="0"/>
          <w:color w:val="auto"/>
        </w:rPr>
        <w:t xml:space="preserve">. Градостроительные регламенты для зоны </w:t>
      </w:r>
      <w:r w:rsidR="00413946" w:rsidRPr="009F49BE">
        <w:rPr>
          <w:rFonts w:ascii="Times New Roman" w:hAnsi="Times New Roman" w:cs="Times New Roman"/>
          <w:b/>
          <w:color w:val="auto"/>
        </w:rPr>
        <w:t>озелененных территорий общего пользования</w:t>
      </w:r>
      <w:r w:rsidRPr="009F49BE">
        <w:rPr>
          <w:rFonts w:ascii="Times New Roman" w:hAnsi="Times New Roman" w:cs="Times New Roman"/>
          <w:b/>
          <w:color w:val="auto"/>
        </w:rPr>
        <w:t xml:space="preserve"> -</w:t>
      </w:r>
      <w:r w:rsidR="00413946" w:rsidRPr="009F49BE">
        <w:rPr>
          <w:rFonts w:ascii="Times New Roman" w:hAnsi="Times New Roman" w:cs="Times New Roman"/>
          <w:b/>
          <w:color w:val="auto"/>
        </w:rPr>
        <w:t xml:space="preserve"> Р</w:t>
      </w:r>
      <w:proofErr w:type="gramStart"/>
      <w:r w:rsidR="00413946" w:rsidRPr="009F49BE">
        <w:rPr>
          <w:rFonts w:ascii="Times New Roman" w:hAnsi="Times New Roman" w:cs="Times New Roman"/>
          <w:b/>
          <w:color w:val="auto"/>
        </w:rPr>
        <w:t>1</w:t>
      </w:r>
      <w:bookmarkEnd w:id="224"/>
      <w:proofErr w:type="gramEnd"/>
    </w:p>
    <w:p w:rsidR="00413946" w:rsidRDefault="00413946" w:rsidP="00413946">
      <w:pPr>
        <w:pStyle w:val="ConsPlusNormal0"/>
        <w:ind w:firstLine="709"/>
        <w:jc w:val="both"/>
        <w:rPr>
          <w:rFonts w:ascii="Times New Roman" w:hAnsi="Times New Roman" w:cs="Times New Roman"/>
          <w:sz w:val="24"/>
          <w:szCs w:val="24"/>
        </w:rPr>
      </w:pPr>
      <w:r w:rsidRPr="00C06FEB">
        <w:rPr>
          <w:rFonts w:ascii="Times New Roman" w:hAnsi="Times New Roman" w:cs="Times New Roman"/>
          <w:sz w:val="24"/>
          <w:szCs w:val="24"/>
        </w:rPr>
        <w:t>Виды разрешенного использования земельного участка приведены в соответствии с Приказом</w:t>
      </w:r>
      <w:r>
        <w:rPr>
          <w:rFonts w:ascii="Times New Roman" w:hAnsi="Times New Roman" w:cs="Times New Roman"/>
          <w:sz w:val="24"/>
          <w:szCs w:val="24"/>
        </w:rPr>
        <w:t xml:space="preserve"> Федеральной службы государственной регистрации, кадастра и картографии РФ от 10 ноября 2020 года </w:t>
      </w:r>
      <w:r w:rsidR="00C06FEB">
        <w:rPr>
          <w:rFonts w:ascii="Times New Roman" w:hAnsi="Times New Roman" w:cs="Times New Roman"/>
          <w:sz w:val="24"/>
          <w:szCs w:val="24"/>
        </w:rPr>
        <w:t>№</w:t>
      </w: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/0412 «Об утверждении классификатора видов разрешенного </w:t>
      </w:r>
      <w:r>
        <w:rPr>
          <w:rFonts w:ascii="Times New Roman" w:hAnsi="Times New Roman" w:cs="Times New Roman"/>
          <w:sz w:val="24"/>
          <w:szCs w:val="24"/>
        </w:rPr>
        <w:lastRenderedPageBreak/>
        <w:t>использования земельных участков».</w:t>
      </w:r>
    </w:p>
    <w:p w:rsidR="00413946" w:rsidRDefault="00413946" w:rsidP="009F49BE">
      <w:pPr>
        <w:spacing w:line="240" w:lineRule="auto"/>
        <w:ind w:firstLine="708"/>
        <w:jc w:val="both"/>
        <w:rPr>
          <w:rFonts w:ascii="Times New Roman" w:hAnsi="Times New Roman" w:cs="Times New Roman"/>
          <w:bCs/>
          <w:sz w:val="24"/>
          <w:szCs w:val="24"/>
        </w:rPr>
      </w:pPr>
      <w:r>
        <w:rPr>
          <w:rFonts w:ascii="Times New Roman" w:hAnsi="Times New Roman"/>
          <w:bCs/>
          <w:sz w:val="24"/>
          <w:szCs w:val="24"/>
        </w:rPr>
        <w:t xml:space="preserve">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для зоны озелененных территорий общего пользования представлены в таблице </w:t>
      </w:r>
      <w:r w:rsidR="002B4E50">
        <w:rPr>
          <w:rFonts w:ascii="Times New Roman" w:hAnsi="Times New Roman"/>
          <w:bCs/>
          <w:sz w:val="24"/>
          <w:szCs w:val="24"/>
        </w:rPr>
        <w:t>6</w:t>
      </w:r>
      <w:r w:rsidR="00A61A2C">
        <w:rPr>
          <w:rFonts w:ascii="Times New Roman" w:hAnsi="Times New Roman"/>
          <w:bCs/>
          <w:sz w:val="24"/>
          <w:szCs w:val="24"/>
        </w:rPr>
        <w:t>.</w:t>
      </w:r>
    </w:p>
    <w:p w:rsidR="00413946" w:rsidRDefault="00413946" w:rsidP="00413946">
      <w:pPr>
        <w:spacing w:line="240" w:lineRule="auto"/>
        <w:jc w:val="right"/>
        <w:rPr>
          <w:rFonts w:ascii="Times New Roman" w:hAnsi="Times New Roman"/>
          <w:sz w:val="24"/>
          <w:szCs w:val="24"/>
        </w:rPr>
      </w:pPr>
      <w:r>
        <w:rPr>
          <w:rFonts w:ascii="Times New Roman" w:hAnsi="Times New Roman"/>
          <w:sz w:val="24"/>
          <w:szCs w:val="24"/>
        </w:rPr>
        <w:t xml:space="preserve">Таблица </w:t>
      </w:r>
      <w:r w:rsidR="002B4E50">
        <w:rPr>
          <w:rFonts w:ascii="Times New Roman" w:hAnsi="Times New Roman"/>
          <w:sz w:val="24"/>
          <w:szCs w:val="24"/>
        </w:rPr>
        <w:t>6</w:t>
      </w:r>
    </w:p>
    <w:p w:rsidR="00413946" w:rsidRPr="00C06FEB" w:rsidRDefault="00413946" w:rsidP="00C06FEB">
      <w:pPr>
        <w:spacing w:line="240" w:lineRule="auto"/>
        <w:jc w:val="center"/>
        <w:rPr>
          <w:rFonts w:ascii="Times New Roman" w:hAnsi="Times New Roman"/>
          <w:sz w:val="24"/>
          <w:szCs w:val="24"/>
        </w:rPr>
      </w:pPr>
      <w:r w:rsidRPr="00C06FEB">
        <w:rPr>
          <w:rFonts w:ascii="Times New Roman" w:hAnsi="Times New Roman"/>
          <w:sz w:val="24"/>
          <w:szCs w:val="24"/>
        </w:rPr>
        <w:t>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для зоны озелененных территорий общего пользования</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3"/>
        <w:gridCol w:w="566"/>
        <w:gridCol w:w="3969"/>
        <w:gridCol w:w="3838"/>
        <w:gridCol w:w="3946"/>
      </w:tblGrid>
      <w:tr w:rsidR="00413946" w:rsidTr="00C06FEB">
        <w:trPr>
          <w:trHeight w:val="20"/>
          <w:tblHeader/>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autoSpaceDE w:val="0"/>
              <w:autoSpaceDN w:val="0"/>
              <w:adjustRightInd w:val="0"/>
              <w:spacing w:line="240" w:lineRule="auto"/>
              <w:jc w:val="center"/>
              <w:rPr>
                <w:rFonts w:ascii="Times New Roman" w:hAnsi="Times New Roman" w:cs="Times New Roman"/>
                <w:b/>
                <w:color w:val="0D0D0D"/>
                <w:sz w:val="20"/>
                <w:lang w:eastAsia="en-US"/>
              </w:rPr>
            </w:pPr>
            <w:r>
              <w:rPr>
                <w:rFonts w:ascii="Times New Roman" w:hAnsi="Times New Roman"/>
                <w:b/>
                <w:color w:val="0D0D0D"/>
                <w:sz w:val="20"/>
              </w:rPr>
              <w:t>Виды разрешенного использования земельных участков и объектов капитального строительства</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spacing w:line="240" w:lineRule="auto"/>
              <w:jc w:val="center"/>
              <w:rPr>
                <w:rFonts w:ascii="Times New Roman" w:hAnsi="Times New Roman" w:cs="Times New Roman"/>
                <w:b/>
                <w:color w:val="0D0D0D"/>
                <w:sz w:val="20"/>
                <w:lang w:eastAsia="en-US"/>
              </w:rPr>
            </w:pPr>
            <w:r>
              <w:rPr>
                <w:rFonts w:ascii="Times New Roman" w:hAnsi="Times New Roman"/>
                <w:b/>
                <w:color w:val="0D0D0D"/>
                <w:sz w:val="20"/>
              </w:rPr>
              <w:t>Код</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autoSpaceDE w:val="0"/>
              <w:autoSpaceDN w:val="0"/>
              <w:adjustRightInd w:val="0"/>
              <w:spacing w:line="240" w:lineRule="auto"/>
              <w:jc w:val="center"/>
              <w:rPr>
                <w:rFonts w:ascii="Times New Roman" w:hAnsi="Times New Roman" w:cs="Times New Roman"/>
                <w:b/>
                <w:bCs/>
                <w:color w:val="0D0D0D"/>
                <w:sz w:val="20"/>
                <w:lang w:eastAsia="en-US"/>
              </w:rPr>
            </w:pPr>
            <w:r>
              <w:rPr>
                <w:rFonts w:ascii="Times New Roman" w:hAnsi="Times New Roman"/>
                <w:b/>
                <w:color w:val="0D0D0D"/>
                <w:sz w:val="20"/>
              </w:rPr>
              <w:t>Описание вида разрешенного использования земельного участка</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spacing w:line="240" w:lineRule="auto"/>
              <w:ind w:firstLine="2"/>
              <w:jc w:val="center"/>
              <w:rPr>
                <w:rFonts w:ascii="Times New Roman" w:hAnsi="Times New Roman" w:cs="Times New Roman"/>
                <w:b/>
                <w:color w:val="0D0D0D"/>
                <w:sz w:val="20"/>
                <w:lang w:eastAsia="en-US"/>
              </w:rPr>
            </w:pPr>
            <w:proofErr w:type="gramStart"/>
            <w:r>
              <w:rPr>
                <w:rFonts w:ascii="Times New Roman" w:hAnsi="Times New Roman"/>
                <w:b/>
                <w:color w:val="0D0D0D"/>
                <w:sz w:val="20"/>
              </w:rPr>
              <w:t>Вспомогательные виды разрешенного использования (установленные к</w:t>
            </w:r>
            <w:r w:rsidR="00C06FEB">
              <w:rPr>
                <w:rFonts w:ascii="Times New Roman" w:hAnsi="Times New Roman"/>
                <w:b/>
                <w:color w:val="0D0D0D"/>
                <w:sz w:val="20"/>
              </w:rPr>
              <w:t xml:space="preserve"> </w:t>
            </w:r>
            <w:r>
              <w:rPr>
                <w:rFonts w:ascii="Times New Roman" w:hAnsi="Times New Roman"/>
                <w:b/>
                <w:color w:val="0D0D0D"/>
                <w:sz w:val="20"/>
              </w:rPr>
              <w:t>основным</w:t>
            </w:r>
            <w:proofErr w:type="gramEnd"/>
          </w:p>
        </w:tc>
        <w:tc>
          <w:tcPr>
            <w:tcW w:w="135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autoSpaceDE w:val="0"/>
              <w:autoSpaceDN w:val="0"/>
              <w:adjustRightInd w:val="0"/>
              <w:spacing w:line="240" w:lineRule="auto"/>
              <w:jc w:val="center"/>
              <w:rPr>
                <w:rFonts w:ascii="Times New Roman" w:hAnsi="Times New Roman" w:cs="Times New Roman"/>
                <w:b/>
                <w:bCs/>
                <w:color w:val="0D0D0D"/>
                <w:sz w:val="20"/>
                <w:lang w:eastAsia="en-US"/>
              </w:rPr>
            </w:pPr>
            <w:r>
              <w:rPr>
                <w:rFonts w:ascii="Times New Roman" w:hAnsi="Times New Roman"/>
                <w:b/>
                <w:color w:val="0D0D0D"/>
                <w:sz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3946" w:rsidTr="00413946">
        <w:trPr>
          <w:trHeight w:val="20"/>
          <w:tblHeader/>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autoSpaceDE w:val="0"/>
              <w:autoSpaceDN w:val="0"/>
              <w:adjustRightInd w:val="0"/>
              <w:spacing w:after="0" w:line="240" w:lineRule="auto"/>
              <w:jc w:val="center"/>
              <w:rPr>
                <w:rFonts w:ascii="Times New Roman" w:hAnsi="Times New Roman" w:cs="Times New Roman"/>
                <w:b/>
                <w:color w:val="0D0D0D"/>
                <w:sz w:val="20"/>
                <w:lang w:eastAsia="en-US"/>
              </w:rPr>
            </w:pPr>
            <w:r>
              <w:rPr>
                <w:rFonts w:ascii="Times New Roman" w:hAnsi="Times New Roman"/>
                <w:b/>
                <w:color w:val="0D0D0D"/>
                <w:sz w:val="20"/>
              </w:rPr>
              <w:t>1</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spacing w:after="0" w:line="240" w:lineRule="auto"/>
              <w:jc w:val="center"/>
              <w:rPr>
                <w:rFonts w:ascii="Times New Roman" w:hAnsi="Times New Roman" w:cs="Times New Roman"/>
                <w:b/>
                <w:color w:val="0D0D0D"/>
                <w:sz w:val="20"/>
                <w:lang w:eastAsia="en-US"/>
              </w:rPr>
            </w:pPr>
            <w:r>
              <w:rPr>
                <w:rFonts w:ascii="Times New Roman" w:hAnsi="Times New Roman"/>
                <w:b/>
                <w:color w:val="0D0D0D"/>
                <w:sz w:val="20"/>
              </w:rPr>
              <w:t>2</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autoSpaceDE w:val="0"/>
              <w:autoSpaceDN w:val="0"/>
              <w:adjustRightInd w:val="0"/>
              <w:spacing w:after="0" w:line="240" w:lineRule="auto"/>
              <w:jc w:val="center"/>
              <w:rPr>
                <w:rFonts w:ascii="Times New Roman" w:hAnsi="Times New Roman" w:cs="Times New Roman"/>
                <w:b/>
                <w:bCs/>
                <w:color w:val="0D0D0D"/>
                <w:sz w:val="20"/>
                <w:lang w:eastAsia="en-US"/>
              </w:rPr>
            </w:pPr>
            <w:r>
              <w:rPr>
                <w:rFonts w:ascii="Times New Roman" w:hAnsi="Times New Roman"/>
                <w:b/>
                <w:bCs/>
                <w:color w:val="0D0D0D"/>
                <w:sz w:val="20"/>
              </w:rPr>
              <w:t>3</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autoSpaceDE w:val="0"/>
              <w:autoSpaceDN w:val="0"/>
              <w:adjustRightInd w:val="0"/>
              <w:spacing w:after="0" w:line="240" w:lineRule="auto"/>
              <w:jc w:val="center"/>
              <w:rPr>
                <w:rFonts w:ascii="Times New Roman" w:hAnsi="Times New Roman" w:cs="Times New Roman"/>
                <w:b/>
                <w:bCs/>
                <w:color w:val="0D0D0D"/>
                <w:sz w:val="20"/>
                <w:lang w:eastAsia="en-US"/>
              </w:rPr>
            </w:pPr>
            <w:r>
              <w:rPr>
                <w:rFonts w:ascii="Times New Roman" w:hAnsi="Times New Roman"/>
                <w:b/>
                <w:bCs/>
                <w:color w:val="0D0D0D"/>
                <w:sz w:val="20"/>
              </w:rPr>
              <w:t>4</w:t>
            </w:r>
          </w:p>
        </w:tc>
        <w:tc>
          <w:tcPr>
            <w:tcW w:w="135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autoSpaceDE w:val="0"/>
              <w:autoSpaceDN w:val="0"/>
              <w:adjustRightInd w:val="0"/>
              <w:spacing w:after="0" w:line="240" w:lineRule="auto"/>
              <w:jc w:val="center"/>
              <w:rPr>
                <w:rFonts w:ascii="Times New Roman" w:hAnsi="Times New Roman" w:cs="Times New Roman"/>
                <w:b/>
                <w:bCs/>
                <w:color w:val="0D0D0D"/>
                <w:sz w:val="20"/>
                <w:lang w:eastAsia="en-US"/>
              </w:rPr>
            </w:pPr>
            <w:r>
              <w:rPr>
                <w:rFonts w:ascii="Times New Roman" w:hAnsi="Times New Roman"/>
                <w:b/>
                <w:bCs/>
                <w:color w:val="0D0D0D"/>
                <w:sz w:val="20"/>
              </w:rPr>
              <w:t>5</w:t>
            </w:r>
          </w:p>
        </w:tc>
      </w:tr>
      <w:tr w:rsidR="00413946" w:rsidTr="00413946">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autoSpaceDE w:val="0"/>
              <w:autoSpaceDN w:val="0"/>
              <w:adjustRightInd w:val="0"/>
              <w:spacing w:after="0" w:line="240" w:lineRule="auto"/>
              <w:jc w:val="center"/>
              <w:rPr>
                <w:rFonts w:ascii="Times New Roman" w:hAnsi="Times New Roman" w:cs="Times New Roman"/>
                <w:bCs/>
                <w:color w:val="0D0D0D"/>
                <w:sz w:val="20"/>
                <w:lang w:eastAsia="en-US"/>
              </w:rPr>
            </w:pPr>
            <w:r>
              <w:rPr>
                <w:rFonts w:ascii="Times New Roman" w:hAnsi="Times New Roman"/>
                <w:b/>
                <w:color w:val="0D0D0D"/>
                <w:sz w:val="20"/>
              </w:rPr>
              <w:t>Зона озелененных территорий общего пользования Р</w:t>
            </w:r>
            <w:proofErr w:type="gramStart"/>
            <w:r>
              <w:rPr>
                <w:rFonts w:ascii="Times New Roman" w:hAnsi="Times New Roman"/>
                <w:b/>
                <w:color w:val="0D0D0D"/>
                <w:sz w:val="20"/>
              </w:rPr>
              <w:t>1</w:t>
            </w:r>
            <w:proofErr w:type="gramEnd"/>
          </w:p>
        </w:tc>
      </w:tr>
      <w:tr w:rsidR="00413946" w:rsidTr="00413946">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C06FEB">
            <w:pPr>
              <w:autoSpaceDE w:val="0"/>
              <w:autoSpaceDN w:val="0"/>
              <w:adjustRightInd w:val="0"/>
              <w:spacing w:after="0" w:line="240" w:lineRule="auto"/>
              <w:jc w:val="center"/>
              <w:rPr>
                <w:rFonts w:ascii="Times New Roman" w:hAnsi="Times New Roman" w:cs="Times New Roman"/>
                <w:b/>
                <w:bCs/>
                <w:i/>
                <w:color w:val="0D0D0D"/>
                <w:sz w:val="20"/>
                <w:lang w:eastAsia="en-US"/>
              </w:rPr>
            </w:pPr>
            <w:r>
              <w:rPr>
                <w:rFonts w:ascii="Times New Roman" w:hAnsi="Times New Roman"/>
                <w:b/>
                <w:i/>
                <w:color w:val="0D0D0D"/>
                <w:sz w:val="20"/>
              </w:rPr>
              <w:t>Основные виды разрешенного использования</w:t>
            </w:r>
          </w:p>
        </w:tc>
      </w:tr>
      <w:tr w:rsidR="00413946" w:rsidTr="00413946">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lang w:eastAsia="en-US"/>
              </w:rPr>
            </w:pPr>
            <w:r>
              <w:rPr>
                <w:rFonts w:ascii="Times New Roman" w:hAnsi="Times New Roman"/>
                <w:color w:val="0D0D0D"/>
                <w:sz w:val="20"/>
              </w:rPr>
              <w:t>Отдых (рекреация)</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jc w:val="center"/>
              <w:rPr>
                <w:rFonts w:ascii="Times New Roman" w:hAnsi="Times New Roman" w:cs="Times New Roman"/>
                <w:color w:val="0D0D0D"/>
                <w:sz w:val="20"/>
                <w:lang w:eastAsia="en-US"/>
              </w:rPr>
            </w:pPr>
            <w:r>
              <w:rPr>
                <w:rFonts w:ascii="Times New Roman" w:hAnsi="Times New Roman"/>
                <w:color w:val="0D0D0D"/>
                <w:sz w:val="20"/>
              </w:rPr>
              <w:t>5.0</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hd w:val="clear" w:color="auto" w:fill="FFFFFF"/>
              <w:spacing w:line="240" w:lineRule="auto"/>
              <w:ind w:left="143" w:right="57" w:firstLine="142"/>
              <w:contextualSpacing/>
              <w:jc w:val="both"/>
              <w:rPr>
                <w:rFonts w:ascii="Times New Roman" w:hAnsi="Times New Roman" w:cs="Times New Roman"/>
                <w:bCs/>
                <w:color w:val="0D0D0D"/>
                <w:sz w:val="20"/>
                <w:lang w:eastAsia="en-US"/>
              </w:rPr>
            </w:pPr>
            <w:proofErr w:type="gramStart"/>
            <w:r>
              <w:rPr>
                <w:rFonts w:ascii="Times New Roman" w:hAnsi="Times New Roman"/>
                <w:bCs/>
                <w:color w:val="0D0D0D"/>
                <w:sz w:val="2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w:t>
            </w:r>
            <w:r>
              <w:rPr>
                <w:rFonts w:ascii="Times New Roman" w:hAnsi="Times New Roman"/>
                <w:bCs/>
                <w:color w:val="0D0D0D"/>
                <w:sz w:val="20"/>
              </w:rPr>
              <w:br/>
              <w:t>деятельности; создание и уход за городскими лесами, скверами, прудами, озерами, водохранилищами, пляжами, а также обустройство мест отдыха в них.</w:t>
            </w:r>
            <w:proofErr w:type="gramEnd"/>
            <w:r>
              <w:rPr>
                <w:rFonts w:ascii="Times New Roman" w:hAnsi="Times New Roman"/>
                <w:bCs/>
                <w:color w:val="0D0D0D"/>
                <w:sz w:val="20"/>
              </w:rPr>
              <w:t xml:space="preserve"> Содержание данного вида разрешенного использования включает в себя содержание видов разрешенного использования с кодами 5.1-5.5</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hd w:val="clear" w:color="auto" w:fill="FFFFFF"/>
              <w:spacing w:after="0" w:line="240" w:lineRule="auto"/>
              <w:ind w:left="504" w:right="57" w:hanging="425"/>
              <w:contextualSpacing/>
              <w:rPr>
                <w:rFonts w:ascii="Times New Roman" w:hAnsi="Times New Roman" w:cs="Times New Roman"/>
                <w:bCs/>
                <w:color w:val="0D0D0D"/>
                <w:sz w:val="20"/>
                <w:lang w:eastAsia="en-US"/>
              </w:rPr>
            </w:pPr>
            <w:r>
              <w:rPr>
                <w:rFonts w:ascii="Times New Roman" w:hAnsi="Times New Roman"/>
                <w:bCs/>
                <w:color w:val="0D0D0D"/>
                <w:sz w:val="20"/>
              </w:rPr>
              <w:t>Гостевые стоянки</w:t>
            </w:r>
          </w:p>
        </w:tc>
        <w:tc>
          <w:tcPr>
            <w:tcW w:w="135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lang w:eastAsia="en-US"/>
              </w:rPr>
            </w:pPr>
            <w:r>
              <w:rPr>
                <w:rFonts w:ascii="Times New Roman" w:hAnsi="Times New Roman"/>
                <w:bCs/>
                <w:color w:val="0D0D0D"/>
                <w:sz w:val="20"/>
              </w:rPr>
              <w:t>предельные размеры земельных участков – не подлежит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rPr>
            </w:pPr>
            <w:r>
              <w:rPr>
                <w:rFonts w:ascii="Times New Roman" w:hAnsi="Times New Roman"/>
                <w:bCs/>
                <w:color w:val="0D0D0D"/>
                <w:sz w:val="20"/>
              </w:rPr>
              <w:t>минимальные отступы от границ земельного участка в целях определения места допустимого размещения объекта – не подлежат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rPr>
            </w:pPr>
            <w:r>
              <w:rPr>
                <w:rFonts w:ascii="Times New Roman" w:hAnsi="Times New Roman"/>
                <w:bCs/>
                <w:color w:val="0D0D0D"/>
                <w:sz w:val="20"/>
              </w:rPr>
              <w:t>максимальная высота здания (этажность) – не подлежит установлению;</w:t>
            </w:r>
          </w:p>
          <w:p w:rsidR="00413946" w:rsidRDefault="00413946" w:rsidP="00413946">
            <w:pPr>
              <w:numPr>
                <w:ilvl w:val="0"/>
                <w:numId w:val="21"/>
              </w:numPr>
              <w:autoSpaceDE w:val="0"/>
              <w:autoSpaceDN w:val="0"/>
              <w:adjustRightInd w:val="0"/>
              <w:spacing w:after="0" w:line="240" w:lineRule="auto"/>
              <w:ind w:left="504" w:right="57" w:hanging="425"/>
              <w:contextualSpacing/>
              <w:rPr>
                <w:rFonts w:ascii="Times New Roman" w:hAnsi="Times New Roman" w:cs="Times New Roman"/>
                <w:bCs/>
                <w:color w:val="0D0D0D"/>
                <w:sz w:val="20"/>
                <w:lang w:eastAsia="en-US"/>
              </w:rPr>
            </w:pPr>
            <w:r>
              <w:rPr>
                <w:rFonts w:ascii="Times New Roman" w:hAnsi="Times New Roman"/>
                <w:bCs/>
                <w:color w:val="0D0D0D"/>
                <w:sz w:val="20"/>
              </w:rPr>
              <w:t>максимальный процент застройки земельного участка – не подлежит установлению</w:t>
            </w:r>
          </w:p>
        </w:tc>
      </w:tr>
      <w:tr w:rsidR="00413946" w:rsidTr="00413946">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lang w:eastAsia="en-US"/>
              </w:rPr>
            </w:pPr>
            <w:r>
              <w:rPr>
                <w:rFonts w:ascii="Times New Roman" w:hAnsi="Times New Roman"/>
                <w:color w:val="0D0D0D"/>
                <w:sz w:val="20"/>
              </w:rPr>
              <w:t xml:space="preserve">Охрана природных </w:t>
            </w:r>
            <w:r>
              <w:rPr>
                <w:rFonts w:ascii="Times New Roman" w:hAnsi="Times New Roman"/>
                <w:color w:val="0D0D0D"/>
                <w:sz w:val="20"/>
              </w:rPr>
              <w:lastRenderedPageBreak/>
              <w:t>территорий</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jc w:val="center"/>
              <w:rPr>
                <w:rFonts w:ascii="Times New Roman" w:hAnsi="Times New Roman" w:cs="Times New Roman"/>
                <w:color w:val="0D0D0D"/>
                <w:sz w:val="20"/>
                <w:lang w:eastAsia="en-US"/>
              </w:rPr>
            </w:pPr>
            <w:r>
              <w:rPr>
                <w:rFonts w:ascii="Times New Roman" w:hAnsi="Times New Roman"/>
                <w:color w:val="0D0D0D"/>
                <w:sz w:val="20"/>
              </w:rPr>
              <w:lastRenderedPageBreak/>
              <w:t>9.1</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hd w:val="clear" w:color="auto" w:fill="FFFFFF"/>
              <w:spacing w:line="240" w:lineRule="auto"/>
              <w:ind w:left="143" w:right="57" w:firstLine="142"/>
              <w:contextualSpacing/>
              <w:jc w:val="both"/>
              <w:rPr>
                <w:rFonts w:ascii="Times New Roman" w:hAnsi="Times New Roman" w:cs="Times New Roman"/>
                <w:bCs/>
                <w:color w:val="0D0D0D"/>
                <w:sz w:val="20"/>
                <w:lang w:eastAsia="en-US"/>
              </w:rPr>
            </w:pPr>
            <w:proofErr w:type="gramStart"/>
            <w:r>
              <w:rPr>
                <w:rFonts w:ascii="Times New Roman" w:hAnsi="Times New Roman"/>
                <w:bCs/>
                <w:color w:val="0D0D0D"/>
                <w:sz w:val="20"/>
              </w:rPr>
              <w:t xml:space="preserve">Сохранение отдельных естественных качеств окружающей природной среды </w:t>
            </w:r>
            <w:r>
              <w:rPr>
                <w:rFonts w:ascii="Times New Roman" w:hAnsi="Times New Roman"/>
                <w:bCs/>
                <w:color w:val="0D0D0D"/>
                <w:sz w:val="20"/>
              </w:rPr>
              <w:lastRenderedPageBreak/>
              <w:t>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79" w:right="57"/>
              <w:contextualSpacing/>
              <w:jc w:val="center"/>
              <w:rPr>
                <w:rFonts w:ascii="Times New Roman" w:hAnsi="Times New Roman" w:cs="Times New Roman"/>
                <w:bCs/>
                <w:color w:val="0D0D0D"/>
                <w:sz w:val="20"/>
                <w:lang w:eastAsia="en-US"/>
              </w:rPr>
            </w:pPr>
            <w:r>
              <w:rPr>
                <w:rFonts w:ascii="Times New Roman" w:hAnsi="Times New Roman"/>
                <w:bCs/>
                <w:color w:val="0D0D0D"/>
                <w:sz w:val="20"/>
              </w:rPr>
              <w:lastRenderedPageBreak/>
              <w:t>-</w:t>
            </w:r>
          </w:p>
        </w:tc>
        <w:tc>
          <w:tcPr>
            <w:tcW w:w="135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1"/>
              </w:numPr>
              <w:autoSpaceDE w:val="0"/>
              <w:autoSpaceDN w:val="0"/>
              <w:adjustRightInd w:val="0"/>
              <w:spacing w:after="0" w:line="240" w:lineRule="auto"/>
              <w:ind w:left="504" w:right="57" w:hanging="425"/>
              <w:contextualSpacing/>
              <w:rPr>
                <w:rFonts w:ascii="Times New Roman" w:hAnsi="Times New Roman"/>
                <w:bCs/>
                <w:color w:val="0D0D0D"/>
                <w:sz w:val="20"/>
                <w:lang w:eastAsia="en-US"/>
              </w:rPr>
            </w:pPr>
            <w:r>
              <w:rPr>
                <w:rFonts w:ascii="Times New Roman" w:hAnsi="Times New Roman"/>
                <w:bCs/>
                <w:color w:val="0D0D0D"/>
                <w:sz w:val="20"/>
              </w:rPr>
              <w:t>предельные размеры земельных участков – не подлежит установлению;</w:t>
            </w:r>
          </w:p>
          <w:p w:rsidR="00413946" w:rsidRDefault="00413946" w:rsidP="00413946">
            <w:pPr>
              <w:numPr>
                <w:ilvl w:val="0"/>
                <w:numId w:val="21"/>
              </w:numPr>
              <w:autoSpaceDE w:val="0"/>
              <w:autoSpaceDN w:val="0"/>
              <w:adjustRightInd w:val="0"/>
              <w:spacing w:after="0" w:line="240" w:lineRule="auto"/>
              <w:ind w:left="504" w:right="57" w:hanging="425"/>
              <w:contextualSpacing/>
              <w:rPr>
                <w:rFonts w:ascii="Times New Roman" w:hAnsi="Times New Roman"/>
                <w:bCs/>
                <w:color w:val="0D0D0D"/>
                <w:sz w:val="20"/>
              </w:rPr>
            </w:pPr>
            <w:r>
              <w:rPr>
                <w:rFonts w:ascii="Times New Roman" w:hAnsi="Times New Roman"/>
                <w:bCs/>
                <w:color w:val="0D0D0D"/>
                <w:sz w:val="20"/>
              </w:rPr>
              <w:lastRenderedPageBreak/>
              <w:t>минимальные отступы от границ земельного участка в целях определения места допустимого размещения объекта – не подлежат установлению;</w:t>
            </w:r>
          </w:p>
          <w:p w:rsidR="00413946" w:rsidRDefault="00413946" w:rsidP="00413946">
            <w:pPr>
              <w:numPr>
                <w:ilvl w:val="0"/>
                <w:numId w:val="21"/>
              </w:numPr>
              <w:autoSpaceDE w:val="0"/>
              <w:autoSpaceDN w:val="0"/>
              <w:adjustRightInd w:val="0"/>
              <w:spacing w:after="0" w:line="240" w:lineRule="auto"/>
              <w:ind w:left="504" w:right="57" w:hanging="425"/>
              <w:contextualSpacing/>
              <w:rPr>
                <w:rFonts w:ascii="Times New Roman" w:hAnsi="Times New Roman"/>
                <w:bCs/>
                <w:color w:val="0D0D0D"/>
                <w:sz w:val="20"/>
              </w:rPr>
            </w:pPr>
            <w:r>
              <w:rPr>
                <w:rFonts w:ascii="Times New Roman" w:hAnsi="Times New Roman"/>
                <w:bCs/>
                <w:color w:val="0D0D0D"/>
                <w:sz w:val="20"/>
              </w:rPr>
              <w:t>максимальная высота здания (этажность) – не подлежит установлению;</w:t>
            </w:r>
          </w:p>
          <w:p w:rsidR="00413946" w:rsidRDefault="00413946" w:rsidP="00413946">
            <w:pPr>
              <w:numPr>
                <w:ilvl w:val="0"/>
                <w:numId w:val="21"/>
              </w:numPr>
              <w:autoSpaceDE w:val="0"/>
              <w:autoSpaceDN w:val="0"/>
              <w:adjustRightInd w:val="0"/>
              <w:spacing w:after="0" w:line="240" w:lineRule="auto"/>
              <w:ind w:left="504" w:right="57" w:hanging="425"/>
              <w:contextualSpacing/>
              <w:rPr>
                <w:rFonts w:ascii="Times New Roman" w:hAnsi="Times New Roman" w:cs="Times New Roman"/>
                <w:bCs/>
                <w:color w:val="0D0D0D"/>
                <w:sz w:val="20"/>
                <w:lang w:eastAsia="en-US"/>
              </w:rPr>
            </w:pPr>
            <w:r>
              <w:rPr>
                <w:rFonts w:ascii="Times New Roman" w:hAnsi="Times New Roman"/>
                <w:bCs/>
                <w:color w:val="0D0D0D"/>
                <w:sz w:val="20"/>
              </w:rPr>
              <w:t>максимальный процент застройки земельного участка – не подлежит установлению</w:t>
            </w:r>
          </w:p>
        </w:tc>
      </w:tr>
      <w:tr w:rsidR="00413946" w:rsidTr="00413946">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lang w:eastAsia="en-US"/>
              </w:rPr>
            </w:pPr>
            <w:r>
              <w:rPr>
                <w:rFonts w:ascii="Times New Roman" w:hAnsi="Times New Roman"/>
                <w:color w:val="0D0D0D"/>
                <w:sz w:val="20"/>
              </w:rPr>
              <w:lastRenderedPageBreak/>
              <w:t>Земельные участки (территории) общего пользования</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jc w:val="center"/>
              <w:rPr>
                <w:rFonts w:ascii="Times New Roman" w:hAnsi="Times New Roman" w:cs="Times New Roman"/>
                <w:color w:val="0D0D0D"/>
                <w:sz w:val="20"/>
                <w:lang w:eastAsia="en-US"/>
              </w:rPr>
            </w:pPr>
            <w:r>
              <w:rPr>
                <w:rFonts w:ascii="Times New Roman" w:hAnsi="Times New Roman"/>
                <w:color w:val="0D0D0D"/>
                <w:sz w:val="20"/>
              </w:rPr>
              <w:t>12.0</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3" w:right="57" w:firstLine="142"/>
              <w:contextualSpacing/>
              <w:jc w:val="both"/>
              <w:rPr>
                <w:rFonts w:ascii="Times New Roman" w:hAnsi="Times New Roman" w:cs="Times New Roman"/>
                <w:bCs/>
                <w:color w:val="0D0D0D"/>
                <w:sz w:val="20"/>
                <w:lang w:eastAsia="en-US"/>
              </w:rPr>
            </w:pPr>
            <w:r>
              <w:rPr>
                <w:rFonts w:ascii="Times New Roman" w:hAnsi="Times New Roman"/>
                <w:bCs/>
                <w:color w:val="0D0D0D"/>
                <w:sz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Pr>
                <w:rFonts w:ascii="Times New Roman" w:hAnsi="Times New Roman"/>
                <w:bCs/>
                <w:color w:val="0D0D0D"/>
                <w:sz w:val="20"/>
              </w:rPr>
              <w:br/>
              <w:t>с кодами 12.0.1-12.0.2</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79" w:right="57"/>
              <w:contextualSpacing/>
              <w:jc w:val="center"/>
              <w:rPr>
                <w:rFonts w:ascii="Times New Roman" w:hAnsi="Times New Roman" w:cs="Times New Roman"/>
                <w:bCs/>
                <w:color w:val="0D0D0D"/>
                <w:sz w:val="20"/>
                <w:lang w:eastAsia="en-US"/>
              </w:rPr>
            </w:pPr>
            <w:r>
              <w:rPr>
                <w:rFonts w:ascii="Times New Roman" w:hAnsi="Times New Roman"/>
                <w:bCs/>
                <w:color w:val="0D0D0D"/>
                <w:sz w:val="20"/>
              </w:rPr>
              <w:t>-</w:t>
            </w:r>
          </w:p>
        </w:tc>
        <w:tc>
          <w:tcPr>
            <w:tcW w:w="135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lang w:eastAsia="en-US"/>
              </w:rPr>
            </w:pPr>
            <w:r>
              <w:rPr>
                <w:rFonts w:ascii="Times New Roman" w:hAnsi="Times New Roman"/>
                <w:bCs/>
                <w:color w:val="0D0D0D"/>
                <w:sz w:val="20"/>
              </w:rPr>
              <w:t>предельные размеры земельных участков – не подлежит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rPr>
            </w:pPr>
            <w:r>
              <w:rPr>
                <w:rFonts w:ascii="Times New Roman" w:hAnsi="Times New Roman"/>
                <w:bCs/>
                <w:color w:val="0D0D0D"/>
                <w:sz w:val="20"/>
              </w:rPr>
              <w:t>минимальные отступы от границ земельного участка в целях определения места допустимого размещения объекта – не подлежат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rPr>
            </w:pPr>
            <w:r>
              <w:rPr>
                <w:rFonts w:ascii="Times New Roman" w:hAnsi="Times New Roman"/>
                <w:bCs/>
                <w:color w:val="0D0D0D"/>
                <w:sz w:val="20"/>
              </w:rPr>
              <w:t>максимальная высота здания (этажность)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lang w:eastAsia="en-US"/>
              </w:rPr>
            </w:pPr>
            <w:r>
              <w:rPr>
                <w:rFonts w:ascii="Times New Roman" w:hAnsi="Times New Roman"/>
                <w:bCs/>
                <w:color w:val="0D0D0D"/>
                <w:sz w:val="20"/>
              </w:rPr>
              <w:t>максимальный процент застройки земельного участка – не подлежит установлению</w:t>
            </w:r>
          </w:p>
        </w:tc>
      </w:tr>
      <w:tr w:rsidR="00413946" w:rsidTr="00413946">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504" w:right="57"/>
              <w:contextualSpacing/>
              <w:jc w:val="center"/>
              <w:rPr>
                <w:rFonts w:ascii="Times New Roman" w:hAnsi="Times New Roman" w:cs="Times New Roman"/>
                <w:bCs/>
                <w:color w:val="0D0D0D"/>
                <w:sz w:val="20"/>
                <w:lang w:eastAsia="en-US"/>
              </w:rPr>
            </w:pPr>
            <w:r>
              <w:rPr>
                <w:rFonts w:ascii="Times New Roman" w:hAnsi="Times New Roman"/>
                <w:b/>
                <w:i/>
                <w:color w:val="0D0D0D"/>
                <w:sz w:val="20"/>
              </w:rPr>
              <w:t>Условно разрешенные виды использования</w:t>
            </w:r>
            <w:r>
              <w:rPr>
                <w:rFonts w:ascii="Times New Roman" w:hAnsi="Times New Roman"/>
                <w:color w:val="0D0D0D"/>
                <w:sz w:val="20"/>
              </w:rPr>
              <w:t xml:space="preserve"> – не устанавливаются</w:t>
            </w:r>
          </w:p>
        </w:tc>
      </w:tr>
    </w:tbl>
    <w:p w:rsidR="00413946" w:rsidRPr="009F49BE" w:rsidRDefault="00B0676B" w:rsidP="00B0676B">
      <w:pPr>
        <w:pStyle w:val="3"/>
        <w:spacing w:before="0" w:after="240" w:line="240" w:lineRule="auto"/>
        <w:ind w:firstLine="708"/>
        <w:rPr>
          <w:rFonts w:ascii="Times New Roman" w:hAnsi="Times New Roman" w:cs="Times New Roman"/>
          <w:b/>
          <w:snapToGrid w:val="0"/>
          <w:color w:val="auto"/>
          <w:lang w:eastAsia="x-none"/>
        </w:rPr>
      </w:pPr>
      <w:bookmarkStart w:id="227" w:name="_Toc20898764"/>
      <w:bookmarkStart w:id="228" w:name="_Toc30755799"/>
      <w:bookmarkStart w:id="229" w:name="_Toc207569128"/>
      <w:bookmarkEnd w:id="225"/>
      <w:bookmarkEnd w:id="226"/>
      <w:r w:rsidRPr="009F49BE">
        <w:rPr>
          <w:rFonts w:ascii="Times New Roman" w:hAnsi="Times New Roman" w:cs="Times New Roman"/>
          <w:b/>
          <w:snapToGrid w:val="0"/>
          <w:color w:val="auto"/>
        </w:rPr>
        <w:lastRenderedPageBreak/>
        <w:t>5</w:t>
      </w:r>
      <w:r w:rsidR="002B4E50">
        <w:rPr>
          <w:rFonts w:ascii="Times New Roman" w:hAnsi="Times New Roman" w:cs="Times New Roman"/>
          <w:b/>
          <w:snapToGrid w:val="0"/>
          <w:color w:val="auto"/>
        </w:rPr>
        <w:t>3</w:t>
      </w:r>
      <w:r w:rsidR="00413946" w:rsidRPr="009F49BE">
        <w:rPr>
          <w:rFonts w:ascii="Times New Roman" w:hAnsi="Times New Roman" w:cs="Times New Roman"/>
          <w:b/>
          <w:snapToGrid w:val="0"/>
          <w:color w:val="auto"/>
        </w:rPr>
        <w:t xml:space="preserve">. Градостроительные регламенты для </w:t>
      </w:r>
      <w:bookmarkEnd w:id="227"/>
      <w:bookmarkEnd w:id="228"/>
      <w:r w:rsidR="00413946" w:rsidRPr="009F49BE">
        <w:rPr>
          <w:rFonts w:ascii="Times New Roman" w:hAnsi="Times New Roman" w:cs="Times New Roman"/>
          <w:b/>
          <w:snapToGrid w:val="0"/>
          <w:color w:val="auto"/>
        </w:rPr>
        <w:t xml:space="preserve">зоны кладбищ </w:t>
      </w:r>
      <w:r w:rsidR="009F49BE" w:rsidRPr="009F49BE">
        <w:rPr>
          <w:rFonts w:ascii="Times New Roman" w:hAnsi="Times New Roman" w:cs="Times New Roman"/>
          <w:b/>
          <w:snapToGrid w:val="0"/>
          <w:color w:val="auto"/>
        </w:rPr>
        <w:t xml:space="preserve">- </w:t>
      </w:r>
      <w:r w:rsidR="00413946" w:rsidRPr="009F49BE">
        <w:rPr>
          <w:rFonts w:ascii="Times New Roman" w:hAnsi="Times New Roman" w:cs="Times New Roman"/>
          <w:b/>
          <w:snapToGrid w:val="0"/>
          <w:color w:val="auto"/>
        </w:rPr>
        <w:t>СН</w:t>
      </w:r>
      <w:proofErr w:type="gramStart"/>
      <w:r w:rsidR="00413946" w:rsidRPr="009F49BE">
        <w:rPr>
          <w:rFonts w:ascii="Times New Roman" w:hAnsi="Times New Roman" w:cs="Times New Roman"/>
          <w:b/>
          <w:snapToGrid w:val="0"/>
          <w:color w:val="auto"/>
        </w:rPr>
        <w:t>1</w:t>
      </w:r>
      <w:bookmarkEnd w:id="229"/>
      <w:proofErr w:type="gramEnd"/>
    </w:p>
    <w:p w:rsidR="00413946" w:rsidRDefault="00413946" w:rsidP="00413946">
      <w:pPr>
        <w:pStyle w:val="ConsPlusNormal0"/>
        <w:ind w:firstLine="709"/>
        <w:jc w:val="both"/>
        <w:rPr>
          <w:rFonts w:ascii="Times New Roman" w:hAnsi="Times New Roman" w:cs="Times New Roman"/>
          <w:sz w:val="24"/>
          <w:szCs w:val="24"/>
        </w:rPr>
      </w:pPr>
      <w:r w:rsidRPr="00B0676B">
        <w:rPr>
          <w:rFonts w:ascii="Times New Roman" w:hAnsi="Times New Roman" w:cs="Times New Roman"/>
          <w:sz w:val="24"/>
          <w:szCs w:val="24"/>
        </w:rPr>
        <w:t>Виды разрешенного использования земельного участка приведены в соответствии с Приказом Федеральной службы государственной регистрации, кадастра и картографии РФ от 10 ноября</w:t>
      </w:r>
      <w:r>
        <w:rPr>
          <w:rFonts w:ascii="Times New Roman" w:hAnsi="Times New Roman" w:cs="Times New Roman"/>
          <w:sz w:val="24"/>
          <w:szCs w:val="24"/>
        </w:rPr>
        <w:t xml:space="preserve"> 2020 года </w:t>
      </w:r>
      <w:r w:rsidR="00B0676B">
        <w:rPr>
          <w:rFonts w:ascii="Times New Roman" w:hAnsi="Times New Roman" w:cs="Times New Roman"/>
          <w:sz w:val="24"/>
          <w:szCs w:val="24"/>
        </w:rPr>
        <w:t>№</w:t>
      </w: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/0412 «Об утверждении классификатора видов разрешенного использования земельных участков».</w:t>
      </w:r>
    </w:p>
    <w:p w:rsidR="00413946" w:rsidRDefault="00413946" w:rsidP="009F49BE">
      <w:pPr>
        <w:spacing w:line="240" w:lineRule="auto"/>
        <w:ind w:firstLine="708"/>
        <w:jc w:val="both"/>
        <w:rPr>
          <w:rFonts w:ascii="Times New Roman" w:hAnsi="Times New Roman" w:cs="Times New Roman"/>
          <w:sz w:val="24"/>
          <w:szCs w:val="24"/>
        </w:rPr>
      </w:pPr>
      <w:r>
        <w:rPr>
          <w:rFonts w:ascii="Times New Roman" w:hAnsi="Times New Roman"/>
          <w:sz w:val="24"/>
          <w:szCs w:val="24"/>
        </w:rPr>
        <w:t xml:space="preserve">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для зоны кладбищ представлены в таблице </w:t>
      </w:r>
      <w:r w:rsidR="002B4E50">
        <w:rPr>
          <w:rFonts w:ascii="Times New Roman" w:hAnsi="Times New Roman"/>
          <w:sz w:val="24"/>
          <w:szCs w:val="24"/>
        </w:rPr>
        <w:t>7.</w:t>
      </w:r>
    </w:p>
    <w:p w:rsidR="00413946" w:rsidRDefault="00413946" w:rsidP="00413946">
      <w:pPr>
        <w:spacing w:line="240" w:lineRule="auto"/>
        <w:jc w:val="right"/>
        <w:rPr>
          <w:rFonts w:ascii="Times New Roman" w:hAnsi="Times New Roman"/>
          <w:sz w:val="24"/>
          <w:szCs w:val="24"/>
        </w:rPr>
      </w:pPr>
      <w:r>
        <w:rPr>
          <w:rFonts w:ascii="Times New Roman" w:hAnsi="Times New Roman"/>
          <w:sz w:val="24"/>
          <w:szCs w:val="24"/>
        </w:rPr>
        <w:t xml:space="preserve">Таблица </w:t>
      </w:r>
      <w:r w:rsidR="002B4E50">
        <w:rPr>
          <w:rFonts w:ascii="Times New Roman" w:hAnsi="Times New Roman"/>
          <w:sz w:val="24"/>
          <w:szCs w:val="24"/>
        </w:rPr>
        <w:t>7</w:t>
      </w:r>
    </w:p>
    <w:p w:rsidR="00413946" w:rsidRPr="00B0676B" w:rsidRDefault="00413946" w:rsidP="00B0676B">
      <w:pPr>
        <w:spacing w:line="240" w:lineRule="auto"/>
        <w:jc w:val="center"/>
        <w:rPr>
          <w:rFonts w:ascii="Times New Roman" w:hAnsi="Times New Roman"/>
          <w:sz w:val="24"/>
          <w:szCs w:val="24"/>
        </w:rPr>
      </w:pPr>
      <w:r w:rsidRPr="00B0676B">
        <w:rPr>
          <w:rFonts w:ascii="Times New Roman" w:hAnsi="Times New Roman"/>
          <w:sz w:val="24"/>
          <w:szCs w:val="24"/>
        </w:rPr>
        <w:t>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для зоны кладбищ</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4"/>
        <w:gridCol w:w="566"/>
        <w:gridCol w:w="3969"/>
        <w:gridCol w:w="3750"/>
        <w:gridCol w:w="4033"/>
      </w:tblGrid>
      <w:tr w:rsidR="00413946" w:rsidTr="00F7199A">
        <w:trPr>
          <w:trHeight w:val="20"/>
          <w:tblHeader/>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autoSpaceDE w:val="0"/>
              <w:autoSpaceDN w:val="0"/>
              <w:adjustRightInd w:val="0"/>
              <w:spacing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Виды разрешенного использования земельных участков и объектов капитального строительства</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spacing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Код</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autoSpaceDE w:val="0"/>
              <w:autoSpaceDN w:val="0"/>
              <w:adjustRightInd w:val="0"/>
              <w:spacing w:line="240" w:lineRule="auto"/>
              <w:jc w:val="center"/>
              <w:rPr>
                <w:rFonts w:ascii="Times New Roman" w:hAnsi="Times New Roman" w:cs="Times New Roman"/>
                <w:b/>
                <w:bCs/>
                <w:color w:val="0D0D0D"/>
                <w:sz w:val="20"/>
                <w:szCs w:val="20"/>
                <w:lang w:eastAsia="en-US"/>
              </w:rPr>
            </w:pPr>
            <w:r>
              <w:rPr>
                <w:rFonts w:ascii="Times New Roman" w:hAnsi="Times New Roman"/>
                <w:b/>
                <w:color w:val="0D0D0D"/>
                <w:sz w:val="20"/>
                <w:szCs w:val="20"/>
              </w:rPr>
              <w:t>Описание вида разрешенного использования земельного участка</w:t>
            </w:r>
          </w:p>
        </w:tc>
        <w:tc>
          <w:tcPr>
            <w:tcW w:w="128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spacing w:line="240" w:lineRule="auto"/>
              <w:ind w:firstLine="2"/>
              <w:jc w:val="center"/>
              <w:rPr>
                <w:rFonts w:ascii="Times New Roman" w:hAnsi="Times New Roman" w:cs="Times New Roman"/>
                <w:b/>
                <w:color w:val="0D0D0D"/>
                <w:sz w:val="20"/>
                <w:szCs w:val="20"/>
                <w:lang w:eastAsia="en-US"/>
              </w:rPr>
            </w:pPr>
            <w:proofErr w:type="gramStart"/>
            <w:r>
              <w:rPr>
                <w:rFonts w:ascii="Times New Roman" w:hAnsi="Times New Roman"/>
                <w:b/>
                <w:color w:val="0D0D0D"/>
                <w:sz w:val="20"/>
                <w:szCs w:val="20"/>
              </w:rPr>
              <w:t>Вспомогательные виды разрешенного использования (установленные к</w:t>
            </w:r>
            <w:r w:rsidR="00F7199A">
              <w:rPr>
                <w:rFonts w:ascii="Times New Roman" w:hAnsi="Times New Roman"/>
                <w:b/>
                <w:color w:val="0D0D0D"/>
                <w:sz w:val="20"/>
                <w:szCs w:val="20"/>
              </w:rPr>
              <w:t xml:space="preserve"> </w:t>
            </w:r>
            <w:r>
              <w:rPr>
                <w:rFonts w:ascii="Times New Roman" w:hAnsi="Times New Roman"/>
                <w:b/>
                <w:color w:val="0D0D0D"/>
                <w:sz w:val="20"/>
                <w:szCs w:val="20"/>
              </w:rPr>
              <w:t>основным</w:t>
            </w:r>
            <w:proofErr w:type="gramEnd"/>
          </w:p>
        </w:tc>
        <w:tc>
          <w:tcPr>
            <w:tcW w:w="138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spacing w:line="240" w:lineRule="auto"/>
              <w:jc w:val="center"/>
              <w:rPr>
                <w:rFonts w:ascii="Times New Roman" w:hAnsi="Times New Roman" w:cs="Times New Roman"/>
                <w:b/>
                <w:bCs/>
                <w:color w:val="0D0D0D"/>
                <w:sz w:val="20"/>
                <w:szCs w:val="20"/>
                <w:lang w:eastAsia="en-US"/>
              </w:rPr>
            </w:pPr>
            <w:r>
              <w:rPr>
                <w:rFonts w:ascii="Times New Roman" w:hAnsi="Times New Roman"/>
                <w:b/>
                <w:color w:val="0D0D0D"/>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3946" w:rsidTr="00413946">
        <w:trPr>
          <w:trHeight w:val="20"/>
          <w:tblHeader/>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autoSpaceDE w:val="0"/>
              <w:autoSpaceDN w:val="0"/>
              <w:adjustRightInd w:val="0"/>
              <w:spacing w:after="0"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1</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spacing w:after="0"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2</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autoSpaceDE w:val="0"/>
              <w:autoSpaceDN w:val="0"/>
              <w:adjustRightInd w:val="0"/>
              <w:spacing w:after="0" w:line="240" w:lineRule="auto"/>
              <w:jc w:val="center"/>
              <w:rPr>
                <w:rFonts w:ascii="Times New Roman" w:hAnsi="Times New Roman" w:cs="Times New Roman"/>
                <w:b/>
                <w:bCs/>
                <w:color w:val="0D0D0D"/>
                <w:sz w:val="20"/>
                <w:szCs w:val="20"/>
                <w:lang w:eastAsia="en-US"/>
              </w:rPr>
            </w:pPr>
            <w:r>
              <w:rPr>
                <w:rFonts w:ascii="Times New Roman" w:hAnsi="Times New Roman"/>
                <w:b/>
                <w:bCs/>
                <w:color w:val="0D0D0D"/>
                <w:sz w:val="20"/>
                <w:szCs w:val="20"/>
              </w:rPr>
              <w:t>3</w:t>
            </w:r>
          </w:p>
        </w:tc>
        <w:tc>
          <w:tcPr>
            <w:tcW w:w="128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spacing w:after="0" w:line="240" w:lineRule="auto"/>
              <w:jc w:val="center"/>
              <w:rPr>
                <w:rFonts w:ascii="Times New Roman" w:hAnsi="Times New Roman" w:cs="Times New Roman"/>
                <w:b/>
                <w:bCs/>
                <w:color w:val="0D0D0D"/>
                <w:sz w:val="20"/>
                <w:szCs w:val="20"/>
                <w:lang w:eastAsia="en-US"/>
              </w:rPr>
            </w:pPr>
            <w:r>
              <w:rPr>
                <w:rFonts w:ascii="Times New Roman" w:hAnsi="Times New Roman"/>
                <w:b/>
                <w:bCs/>
                <w:color w:val="0D0D0D"/>
                <w:sz w:val="20"/>
                <w:szCs w:val="20"/>
              </w:rPr>
              <w:t>4</w:t>
            </w:r>
          </w:p>
        </w:tc>
        <w:tc>
          <w:tcPr>
            <w:tcW w:w="138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spacing w:after="0" w:line="240" w:lineRule="auto"/>
              <w:jc w:val="center"/>
              <w:rPr>
                <w:rFonts w:ascii="Times New Roman" w:hAnsi="Times New Roman" w:cs="Times New Roman"/>
                <w:b/>
                <w:bCs/>
                <w:color w:val="0D0D0D"/>
                <w:sz w:val="20"/>
                <w:szCs w:val="20"/>
                <w:lang w:eastAsia="en-US"/>
              </w:rPr>
            </w:pPr>
            <w:r>
              <w:rPr>
                <w:rFonts w:ascii="Times New Roman" w:hAnsi="Times New Roman"/>
                <w:b/>
                <w:bCs/>
                <w:color w:val="0D0D0D"/>
                <w:sz w:val="20"/>
                <w:szCs w:val="20"/>
              </w:rPr>
              <w:t>5</w:t>
            </w:r>
          </w:p>
        </w:tc>
      </w:tr>
      <w:tr w:rsidR="00413946" w:rsidTr="00413946">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spacing w:after="0"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Зона кладбищ – СН</w:t>
            </w:r>
            <w:proofErr w:type="gramStart"/>
            <w:r>
              <w:rPr>
                <w:rFonts w:ascii="Times New Roman" w:hAnsi="Times New Roman"/>
                <w:b/>
                <w:color w:val="0D0D0D"/>
                <w:sz w:val="20"/>
                <w:szCs w:val="20"/>
              </w:rPr>
              <w:t>1</w:t>
            </w:r>
            <w:proofErr w:type="gramEnd"/>
          </w:p>
        </w:tc>
      </w:tr>
      <w:tr w:rsidR="00413946" w:rsidTr="00413946">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spacing w:after="0" w:line="240" w:lineRule="auto"/>
              <w:ind w:left="53" w:right="106"/>
              <w:jc w:val="center"/>
              <w:rPr>
                <w:rFonts w:ascii="Times New Roman" w:hAnsi="Times New Roman" w:cs="Times New Roman"/>
                <w:b/>
                <w:i/>
                <w:color w:val="0D0D0D"/>
                <w:sz w:val="20"/>
                <w:szCs w:val="20"/>
                <w:lang w:eastAsia="en-US"/>
              </w:rPr>
            </w:pPr>
            <w:r>
              <w:rPr>
                <w:rFonts w:ascii="Times New Roman" w:hAnsi="Times New Roman"/>
                <w:b/>
                <w:i/>
                <w:color w:val="0D0D0D"/>
                <w:sz w:val="20"/>
                <w:szCs w:val="20"/>
              </w:rPr>
              <w:t>Основные виды разрешенного использования</w:t>
            </w:r>
          </w:p>
        </w:tc>
      </w:tr>
      <w:tr w:rsidR="00413946" w:rsidTr="00413946">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Ритуальная деятельность</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12.1</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128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зеленые насаждения;</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объекты благоустройства;</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объекты, обеспечивающие функционирование кладбищ (прокат инвентаря, торговля цветами и похоронными принадлежностями);</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гостевые автостоянки;</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общественные туалеты.</w:t>
            </w:r>
          </w:p>
        </w:tc>
        <w:tc>
          <w:tcPr>
            <w:tcW w:w="138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и параметры строительства определяются в соответствии с нормативами градостроительного проектирования, техническими регламентами;</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не подлежат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 xml:space="preserve">максимальная высота здания </w:t>
            </w:r>
            <w:r>
              <w:rPr>
                <w:rFonts w:ascii="Times New Roman" w:hAnsi="Times New Roman"/>
                <w:bCs/>
                <w:color w:val="0D0D0D"/>
                <w:sz w:val="20"/>
                <w:szCs w:val="20"/>
              </w:rPr>
              <w:lastRenderedPageBreak/>
              <w:t>(этажность)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в границах земельного участка – не подлежит установлению</w:t>
            </w:r>
          </w:p>
        </w:tc>
      </w:tr>
      <w:tr w:rsidR="00413946" w:rsidTr="00413946">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Земельные участки (территории) общего пользования</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12.0</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Pr>
                <w:rFonts w:ascii="Times New Roman" w:hAnsi="Times New Roman"/>
                <w:bCs/>
                <w:color w:val="0D0D0D"/>
                <w:sz w:val="20"/>
                <w:szCs w:val="20"/>
              </w:rPr>
              <w:br/>
              <w:t>с кодами 12.0.1-12.0.2</w:t>
            </w:r>
          </w:p>
        </w:tc>
        <w:tc>
          <w:tcPr>
            <w:tcW w:w="128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79"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8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предельные размеры земельных участков – не подлежит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не подлежат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здания (этажность)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не подлежит установлению</w:t>
            </w:r>
          </w:p>
        </w:tc>
      </w:tr>
      <w:tr w:rsidR="00413946" w:rsidTr="00413946">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spacing w:after="0" w:line="240" w:lineRule="auto"/>
              <w:jc w:val="center"/>
              <w:rPr>
                <w:rFonts w:ascii="Times New Roman" w:hAnsi="Times New Roman" w:cs="Times New Roman"/>
                <w:color w:val="0D0D0D"/>
                <w:sz w:val="20"/>
                <w:szCs w:val="20"/>
                <w:lang w:eastAsia="en-US"/>
              </w:rPr>
            </w:pPr>
            <w:r>
              <w:rPr>
                <w:rFonts w:ascii="Times New Roman" w:hAnsi="Times New Roman"/>
                <w:b/>
                <w:color w:val="0D0D0D"/>
                <w:sz w:val="20"/>
                <w:szCs w:val="20"/>
              </w:rPr>
              <w:t>Условно разрешенные виды использования</w:t>
            </w:r>
          </w:p>
        </w:tc>
      </w:tr>
      <w:tr w:rsidR="00413946" w:rsidTr="00413946">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Коммунальное обслуживание</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3.1</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hd w:val="clear" w:color="auto" w:fill="FFFFFF"/>
              <w:spacing w:line="240" w:lineRule="auto"/>
              <w:ind w:left="14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28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504"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8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предельные размеры земельных участков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не подлежат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 xml:space="preserve">максимальная высота здания (этажность) – не подлежит </w:t>
            </w:r>
            <w:r>
              <w:rPr>
                <w:rFonts w:ascii="Times New Roman" w:hAnsi="Times New Roman"/>
                <w:bCs/>
                <w:color w:val="0D0D0D"/>
                <w:sz w:val="20"/>
                <w:szCs w:val="20"/>
              </w:rPr>
              <w:lastRenderedPageBreak/>
              <w:t>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не подлежит установлению</w:t>
            </w:r>
          </w:p>
        </w:tc>
      </w:tr>
      <w:tr w:rsidR="00413946" w:rsidTr="00413946">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Религиозное использование</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3.7</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hd w:val="clear" w:color="auto" w:fill="FFFFFF"/>
              <w:spacing w:line="240" w:lineRule="auto"/>
              <w:ind w:left="14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128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Гостевые стоянки</w:t>
            </w:r>
          </w:p>
        </w:tc>
        <w:tc>
          <w:tcPr>
            <w:tcW w:w="138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предельные размеры земельных участков – не подлежит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не подлежат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здания (этажность) – не подлежит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не подлежит установлению</w:t>
            </w:r>
          </w:p>
        </w:tc>
      </w:tr>
      <w:tr w:rsidR="00413946" w:rsidTr="00413946">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13"/>
              <w:rPr>
                <w:rFonts w:ascii="Times New Roman" w:hAnsi="Times New Roman" w:cs="Times New Roman"/>
                <w:color w:val="0D0D0D"/>
                <w:sz w:val="20"/>
                <w:szCs w:val="20"/>
                <w:lang w:eastAsia="en-US"/>
              </w:rPr>
            </w:pPr>
            <w:r>
              <w:rPr>
                <w:rFonts w:ascii="Times New Roman" w:hAnsi="Times New Roman"/>
                <w:color w:val="0D0D0D"/>
                <w:sz w:val="20"/>
                <w:szCs w:val="20"/>
              </w:rPr>
              <w:t>Служебные гаражи</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4.9</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hd w:val="clear" w:color="auto" w:fill="FFFFFF"/>
              <w:spacing w:line="240" w:lineRule="auto"/>
              <w:ind w:left="14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r>
              <w:rPr>
                <w:rFonts w:ascii="Times New Roman" w:hAnsi="Times New Roman"/>
                <w:bCs/>
                <w:color w:val="0D0D0D"/>
                <w:sz w:val="20"/>
                <w:szCs w:val="20"/>
              </w:rPr>
              <w:br/>
              <w:t>а также для стоянки и хранения транспортных средств общего пользования, в том числе в депо</w:t>
            </w:r>
          </w:p>
        </w:tc>
        <w:tc>
          <w:tcPr>
            <w:tcW w:w="128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504"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8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определяются в соответствии с техническими регламентами;</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земельных участков в целях определения допустимого размещения зданий, строений, сооружений:</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0,5 м;</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lastRenderedPageBreak/>
              <w:t>предельное количество этажей или предельная высота зданий, строений, сооружений:</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максимальное количество этажей – 1;</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не подлежит установлению</w:t>
            </w:r>
          </w:p>
        </w:tc>
      </w:tr>
    </w:tbl>
    <w:p w:rsidR="00413946" w:rsidRDefault="00413946" w:rsidP="00413946">
      <w:pPr>
        <w:spacing w:line="240" w:lineRule="auto"/>
        <w:jc w:val="both"/>
        <w:rPr>
          <w:rFonts w:ascii="Times New Roman" w:hAnsi="Times New Roman"/>
          <w:bCs/>
          <w:lang w:eastAsia="en-US"/>
        </w:rPr>
      </w:pPr>
    </w:p>
    <w:p w:rsidR="00413946" w:rsidRPr="009F49BE" w:rsidRDefault="00F7199A" w:rsidP="00F7199A">
      <w:pPr>
        <w:pStyle w:val="3"/>
        <w:spacing w:before="0" w:after="240" w:line="240" w:lineRule="auto"/>
        <w:ind w:firstLine="708"/>
        <w:rPr>
          <w:rFonts w:ascii="Times New Roman" w:hAnsi="Times New Roman" w:cs="Times New Roman"/>
          <w:b/>
          <w:snapToGrid w:val="0"/>
          <w:color w:val="auto"/>
        </w:rPr>
      </w:pPr>
      <w:bookmarkStart w:id="230" w:name="_Toc207569129"/>
      <w:r w:rsidRPr="009F49BE">
        <w:rPr>
          <w:rFonts w:ascii="Times New Roman" w:hAnsi="Times New Roman" w:cs="Times New Roman"/>
          <w:b/>
          <w:snapToGrid w:val="0"/>
          <w:color w:val="auto"/>
        </w:rPr>
        <w:t>5</w:t>
      </w:r>
      <w:r w:rsidR="00D4162F">
        <w:rPr>
          <w:rFonts w:ascii="Times New Roman" w:hAnsi="Times New Roman" w:cs="Times New Roman"/>
          <w:b/>
          <w:snapToGrid w:val="0"/>
          <w:color w:val="auto"/>
        </w:rPr>
        <w:t>4</w:t>
      </w:r>
      <w:r w:rsidR="00413946" w:rsidRPr="009F49BE">
        <w:rPr>
          <w:rFonts w:ascii="Times New Roman" w:hAnsi="Times New Roman" w:cs="Times New Roman"/>
          <w:b/>
          <w:snapToGrid w:val="0"/>
          <w:color w:val="auto"/>
        </w:rPr>
        <w:t xml:space="preserve">. Градостроительные регламенты для зоны озелененных территорий специального назначения </w:t>
      </w:r>
      <w:r w:rsidR="009F49BE" w:rsidRPr="009F49BE">
        <w:rPr>
          <w:rFonts w:ascii="Times New Roman" w:hAnsi="Times New Roman" w:cs="Times New Roman"/>
          <w:b/>
          <w:snapToGrid w:val="0"/>
          <w:color w:val="auto"/>
        </w:rPr>
        <w:t xml:space="preserve">- </w:t>
      </w:r>
      <w:r w:rsidR="00413946" w:rsidRPr="009F49BE">
        <w:rPr>
          <w:rFonts w:ascii="Times New Roman" w:hAnsi="Times New Roman" w:cs="Times New Roman"/>
          <w:b/>
          <w:snapToGrid w:val="0"/>
          <w:color w:val="auto"/>
        </w:rPr>
        <w:t>СН3</w:t>
      </w:r>
      <w:bookmarkEnd w:id="230"/>
    </w:p>
    <w:p w:rsidR="00413946" w:rsidRDefault="00413946" w:rsidP="00413946">
      <w:pPr>
        <w:pStyle w:val="ConsPlusNormal0"/>
        <w:ind w:firstLine="709"/>
        <w:jc w:val="both"/>
        <w:rPr>
          <w:rFonts w:ascii="Times New Roman" w:hAnsi="Times New Roman" w:cs="Times New Roman"/>
          <w:sz w:val="24"/>
          <w:szCs w:val="24"/>
        </w:rPr>
      </w:pPr>
      <w:r w:rsidRPr="00F7199A">
        <w:rPr>
          <w:rFonts w:ascii="Times New Roman" w:hAnsi="Times New Roman" w:cs="Times New Roman"/>
          <w:sz w:val="24"/>
          <w:szCs w:val="24"/>
        </w:rPr>
        <w:t>Виды разрешенного использования земельного участка приведены в соответствии с Приказом Федеральной службы</w:t>
      </w:r>
      <w:r>
        <w:rPr>
          <w:rFonts w:ascii="Times New Roman" w:hAnsi="Times New Roman" w:cs="Times New Roman"/>
          <w:sz w:val="24"/>
          <w:szCs w:val="24"/>
        </w:rPr>
        <w:t xml:space="preserve"> государственной регистрации, кадастра и картографии РФ от 10 ноября 2020 года </w:t>
      </w:r>
      <w:r w:rsidR="00F7199A">
        <w:rPr>
          <w:rFonts w:ascii="Times New Roman" w:hAnsi="Times New Roman" w:cs="Times New Roman"/>
          <w:sz w:val="24"/>
          <w:szCs w:val="24"/>
        </w:rPr>
        <w:t>№</w:t>
      </w: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/0412 «Об утверждении классификатора видов разрешенного использования земельных участков».</w:t>
      </w:r>
    </w:p>
    <w:p w:rsidR="00413946" w:rsidRDefault="00413946" w:rsidP="009F49BE">
      <w:pPr>
        <w:spacing w:line="240" w:lineRule="auto"/>
        <w:ind w:firstLine="708"/>
        <w:jc w:val="both"/>
        <w:rPr>
          <w:rFonts w:ascii="Times New Roman" w:hAnsi="Times New Roman" w:cs="Times New Roman"/>
          <w:sz w:val="24"/>
          <w:szCs w:val="24"/>
        </w:rPr>
      </w:pPr>
      <w:r>
        <w:rPr>
          <w:rFonts w:ascii="Times New Roman" w:hAnsi="Times New Roman"/>
          <w:sz w:val="24"/>
          <w:szCs w:val="24"/>
        </w:rPr>
        <w:t xml:space="preserve">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для зоны озелененных территорий специального назначения представлены в таблице </w:t>
      </w:r>
      <w:r w:rsidR="00D4162F">
        <w:rPr>
          <w:rFonts w:ascii="Times New Roman" w:hAnsi="Times New Roman"/>
          <w:sz w:val="24"/>
          <w:szCs w:val="24"/>
        </w:rPr>
        <w:t>8</w:t>
      </w:r>
      <w:r w:rsidR="002B4E50">
        <w:rPr>
          <w:rFonts w:ascii="Times New Roman" w:hAnsi="Times New Roman"/>
          <w:sz w:val="24"/>
          <w:szCs w:val="24"/>
        </w:rPr>
        <w:t>.</w:t>
      </w:r>
    </w:p>
    <w:p w:rsidR="00413946" w:rsidRDefault="00413946" w:rsidP="00413946">
      <w:pPr>
        <w:spacing w:line="240" w:lineRule="auto"/>
        <w:jc w:val="right"/>
        <w:rPr>
          <w:rFonts w:ascii="Times New Roman" w:hAnsi="Times New Roman"/>
          <w:sz w:val="24"/>
          <w:szCs w:val="24"/>
        </w:rPr>
      </w:pPr>
      <w:r>
        <w:rPr>
          <w:rFonts w:ascii="Times New Roman" w:hAnsi="Times New Roman"/>
          <w:sz w:val="24"/>
          <w:szCs w:val="24"/>
        </w:rPr>
        <w:t xml:space="preserve">Таблица </w:t>
      </w:r>
      <w:r w:rsidR="00D4162F">
        <w:rPr>
          <w:rFonts w:ascii="Times New Roman" w:hAnsi="Times New Roman"/>
          <w:sz w:val="24"/>
          <w:szCs w:val="24"/>
        </w:rPr>
        <w:t>8</w:t>
      </w:r>
    </w:p>
    <w:p w:rsidR="00413946" w:rsidRPr="00F7199A" w:rsidRDefault="00413946" w:rsidP="00F7199A">
      <w:pPr>
        <w:spacing w:line="240" w:lineRule="auto"/>
        <w:jc w:val="center"/>
        <w:rPr>
          <w:rFonts w:ascii="Times New Roman" w:hAnsi="Times New Roman"/>
          <w:sz w:val="24"/>
          <w:szCs w:val="24"/>
        </w:rPr>
      </w:pPr>
      <w:r w:rsidRPr="00F7199A">
        <w:rPr>
          <w:rFonts w:ascii="Times New Roman" w:hAnsi="Times New Roman"/>
          <w:sz w:val="24"/>
          <w:szCs w:val="24"/>
        </w:rPr>
        <w:t>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для зоны озелененных территорий специального назначения</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4"/>
        <w:gridCol w:w="566"/>
        <w:gridCol w:w="3969"/>
        <w:gridCol w:w="3750"/>
        <w:gridCol w:w="4033"/>
      </w:tblGrid>
      <w:tr w:rsidR="00413946" w:rsidTr="00F7199A">
        <w:trPr>
          <w:trHeight w:val="20"/>
          <w:tblHeader/>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autoSpaceDE w:val="0"/>
              <w:autoSpaceDN w:val="0"/>
              <w:adjustRightInd w:val="0"/>
              <w:spacing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lastRenderedPageBreak/>
              <w:t>Виды разрешенного использования земельных участков и объектов капитального строительства</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spacing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Код</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autoSpaceDE w:val="0"/>
              <w:autoSpaceDN w:val="0"/>
              <w:adjustRightInd w:val="0"/>
              <w:spacing w:line="240" w:lineRule="auto"/>
              <w:jc w:val="center"/>
              <w:rPr>
                <w:rFonts w:ascii="Times New Roman" w:hAnsi="Times New Roman" w:cs="Times New Roman"/>
                <w:b/>
                <w:bCs/>
                <w:color w:val="0D0D0D"/>
                <w:sz w:val="20"/>
                <w:szCs w:val="20"/>
                <w:lang w:eastAsia="en-US"/>
              </w:rPr>
            </w:pPr>
            <w:r>
              <w:rPr>
                <w:rFonts w:ascii="Times New Roman" w:hAnsi="Times New Roman"/>
                <w:b/>
                <w:color w:val="0D0D0D"/>
                <w:sz w:val="20"/>
                <w:szCs w:val="20"/>
              </w:rPr>
              <w:t>Описание вида разрешенного использования земельного участка</w:t>
            </w:r>
          </w:p>
        </w:tc>
        <w:tc>
          <w:tcPr>
            <w:tcW w:w="128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spacing w:line="240" w:lineRule="auto"/>
              <w:ind w:firstLine="2"/>
              <w:jc w:val="center"/>
              <w:rPr>
                <w:rFonts w:ascii="Times New Roman" w:hAnsi="Times New Roman" w:cs="Times New Roman"/>
                <w:b/>
                <w:color w:val="0D0D0D"/>
                <w:sz w:val="20"/>
                <w:szCs w:val="20"/>
                <w:lang w:eastAsia="en-US"/>
              </w:rPr>
            </w:pPr>
            <w:proofErr w:type="gramStart"/>
            <w:r>
              <w:rPr>
                <w:rFonts w:ascii="Times New Roman" w:hAnsi="Times New Roman"/>
                <w:b/>
                <w:color w:val="0D0D0D"/>
                <w:sz w:val="20"/>
                <w:szCs w:val="20"/>
              </w:rPr>
              <w:t>Вспомогательные виды разрешенного использования (установленные к</w:t>
            </w:r>
            <w:r w:rsidR="00F7199A">
              <w:rPr>
                <w:rFonts w:ascii="Times New Roman" w:hAnsi="Times New Roman"/>
                <w:b/>
                <w:color w:val="0D0D0D"/>
                <w:sz w:val="20"/>
                <w:szCs w:val="20"/>
              </w:rPr>
              <w:t xml:space="preserve"> </w:t>
            </w:r>
            <w:r>
              <w:rPr>
                <w:rFonts w:ascii="Times New Roman" w:hAnsi="Times New Roman"/>
                <w:b/>
                <w:color w:val="0D0D0D"/>
                <w:sz w:val="20"/>
                <w:szCs w:val="20"/>
              </w:rPr>
              <w:t>основным</w:t>
            </w:r>
            <w:proofErr w:type="gramEnd"/>
          </w:p>
        </w:tc>
        <w:tc>
          <w:tcPr>
            <w:tcW w:w="138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spacing w:line="240" w:lineRule="auto"/>
              <w:jc w:val="center"/>
              <w:rPr>
                <w:rFonts w:ascii="Times New Roman" w:hAnsi="Times New Roman" w:cs="Times New Roman"/>
                <w:b/>
                <w:bCs/>
                <w:color w:val="0D0D0D"/>
                <w:sz w:val="20"/>
                <w:szCs w:val="20"/>
                <w:lang w:eastAsia="en-US"/>
              </w:rPr>
            </w:pPr>
            <w:r>
              <w:rPr>
                <w:rFonts w:ascii="Times New Roman" w:hAnsi="Times New Roman"/>
                <w:b/>
                <w:color w:val="0D0D0D"/>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13946" w:rsidTr="00413946">
        <w:trPr>
          <w:trHeight w:val="20"/>
          <w:tblHeader/>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autoSpaceDE w:val="0"/>
              <w:autoSpaceDN w:val="0"/>
              <w:adjustRightInd w:val="0"/>
              <w:spacing w:after="0"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1</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spacing w:after="0"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2</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autoSpaceDE w:val="0"/>
              <w:autoSpaceDN w:val="0"/>
              <w:adjustRightInd w:val="0"/>
              <w:spacing w:after="0" w:line="240" w:lineRule="auto"/>
              <w:jc w:val="center"/>
              <w:rPr>
                <w:rFonts w:ascii="Times New Roman" w:hAnsi="Times New Roman" w:cs="Times New Roman"/>
                <w:b/>
                <w:bCs/>
                <w:color w:val="0D0D0D"/>
                <w:sz w:val="20"/>
                <w:szCs w:val="20"/>
                <w:lang w:eastAsia="en-US"/>
              </w:rPr>
            </w:pPr>
            <w:r>
              <w:rPr>
                <w:rFonts w:ascii="Times New Roman" w:hAnsi="Times New Roman"/>
                <w:b/>
                <w:bCs/>
                <w:color w:val="0D0D0D"/>
                <w:sz w:val="20"/>
                <w:szCs w:val="20"/>
              </w:rPr>
              <w:t>3</w:t>
            </w:r>
          </w:p>
        </w:tc>
        <w:tc>
          <w:tcPr>
            <w:tcW w:w="128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spacing w:after="0" w:line="240" w:lineRule="auto"/>
              <w:jc w:val="center"/>
              <w:rPr>
                <w:rFonts w:ascii="Times New Roman" w:hAnsi="Times New Roman" w:cs="Times New Roman"/>
                <w:b/>
                <w:bCs/>
                <w:color w:val="0D0D0D"/>
                <w:sz w:val="20"/>
                <w:szCs w:val="20"/>
                <w:lang w:eastAsia="en-US"/>
              </w:rPr>
            </w:pPr>
            <w:r>
              <w:rPr>
                <w:rFonts w:ascii="Times New Roman" w:hAnsi="Times New Roman"/>
                <w:b/>
                <w:bCs/>
                <w:color w:val="0D0D0D"/>
                <w:sz w:val="20"/>
                <w:szCs w:val="20"/>
              </w:rPr>
              <w:t>4</w:t>
            </w:r>
          </w:p>
        </w:tc>
        <w:tc>
          <w:tcPr>
            <w:tcW w:w="138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spacing w:after="0" w:line="240" w:lineRule="auto"/>
              <w:jc w:val="center"/>
              <w:rPr>
                <w:rFonts w:ascii="Times New Roman" w:hAnsi="Times New Roman" w:cs="Times New Roman"/>
                <w:b/>
                <w:bCs/>
                <w:color w:val="0D0D0D"/>
                <w:sz w:val="20"/>
                <w:szCs w:val="20"/>
                <w:lang w:eastAsia="en-US"/>
              </w:rPr>
            </w:pPr>
            <w:r>
              <w:rPr>
                <w:rFonts w:ascii="Times New Roman" w:hAnsi="Times New Roman"/>
                <w:b/>
                <w:bCs/>
                <w:color w:val="0D0D0D"/>
                <w:sz w:val="20"/>
                <w:szCs w:val="20"/>
              </w:rPr>
              <w:t>5</w:t>
            </w:r>
          </w:p>
        </w:tc>
      </w:tr>
      <w:tr w:rsidR="00413946" w:rsidTr="00413946">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spacing w:after="0"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Зона озелененных территорий специального назначения – СН3</w:t>
            </w:r>
          </w:p>
        </w:tc>
      </w:tr>
      <w:tr w:rsidR="00413946" w:rsidTr="00413946">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spacing w:after="0" w:line="240" w:lineRule="auto"/>
              <w:ind w:left="53" w:right="106"/>
              <w:jc w:val="center"/>
              <w:rPr>
                <w:rFonts w:ascii="Times New Roman" w:hAnsi="Times New Roman" w:cs="Times New Roman"/>
                <w:b/>
                <w:i/>
                <w:color w:val="0D0D0D"/>
                <w:sz w:val="20"/>
                <w:szCs w:val="20"/>
                <w:lang w:eastAsia="en-US"/>
              </w:rPr>
            </w:pPr>
            <w:r>
              <w:rPr>
                <w:rFonts w:ascii="Times New Roman" w:hAnsi="Times New Roman"/>
                <w:b/>
                <w:i/>
                <w:color w:val="0D0D0D"/>
                <w:sz w:val="20"/>
                <w:szCs w:val="20"/>
              </w:rPr>
              <w:t>Основные виды разрешенного использования</w:t>
            </w:r>
          </w:p>
        </w:tc>
      </w:tr>
      <w:tr w:rsidR="00413946" w:rsidTr="00413946">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Охрана природных территорий</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9.1</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2" w:right="57"/>
              <w:contextualSpacing/>
              <w:jc w:val="both"/>
              <w:rPr>
                <w:rFonts w:ascii="Times New Roman" w:hAnsi="Times New Roman" w:cs="Times New Roman"/>
                <w:bCs/>
                <w:color w:val="0D0D0D"/>
                <w:sz w:val="20"/>
                <w:szCs w:val="20"/>
                <w:lang w:eastAsia="en-US"/>
              </w:rPr>
            </w:pPr>
            <w:proofErr w:type="gramStart"/>
            <w:r>
              <w:rPr>
                <w:rFonts w:ascii="Times New Roman" w:hAnsi="Times New Roman"/>
                <w:bCs/>
                <w:color w:val="0D0D0D"/>
                <w:sz w:val="20"/>
                <w:szCs w:val="20"/>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128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79"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8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и параметры строительства определяются в соответствии с нормативами градостроительного проектирования, техническими регламентами;</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не подлежат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здания (этажность)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в границах земельного участка – не подлежит установлению</w:t>
            </w:r>
          </w:p>
        </w:tc>
      </w:tr>
      <w:tr w:rsidR="00413946" w:rsidTr="00413946">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shd w:val="clear" w:color="auto" w:fill="FFFFFF"/>
              </w:rPr>
              <w:t>Заготовка пищевых лесных ресурсов и сбор лекарственных растений</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10.4</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Предпринимательская деятельность, связанная с изъятием, хранением и вывозом пищевых лесных ресурсов и лекарственных растений (дикорастущие плоды, ягоды, орехи, грибы, семена, березовый сок и подобные лесные ресурсы) из леса</w:t>
            </w:r>
          </w:p>
        </w:tc>
        <w:tc>
          <w:tcPr>
            <w:tcW w:w="128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79"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8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и параметры строительства определяются в соответствии с нормативами градостроительного проектирования, техническими регламентами;</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 xml:space="preserve">минимальные отступы от границ земельного участка в целях определения места допустимого </w:t>
            </w:r>
            <w:r>
              <w:rPr>
                <w:rFonts w:ascii="Times New Roman" w:hAnsi="Times New Roman"/>
                <w:bCs/>
                <w:color w:val="0D0D0D"/>
                <w:sz w:val="20"/>
                <w:szCs w:val="20"/>
              </w:rPr>
              <w:lastRenderedPageBreak/>
              <w:t>размещения объекта – не подлежат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здания (этажность)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в границах земельного участка – не подлежит установлению</w:t>
            </w:r>
          </w:p>
        </w:tc>
      </w:tr>
      <w:tr w:rsidR="00413946" w:rsidTr="00413946">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lastRenderedPageBreak/>
              <w:t>Земельные участки (территории) общего пользования</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12.0</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4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Pr>
                <w:rFonts w:ascii="Times New Roman" w:hAnsi="Times New Roman"/>
                <w:bCs/>
                <w:color w:val="0D0D0D"/>
                <w:sz w:val="20"/>
                <w:szCs w:val="20"/>
              </w:rPr>
              <w:br/>
              <w:t>с кодами 12.0.1-12.0.2</w:t>
            </w:r>
          </w:p>
        </w:tc>
        <w:tc>
          <w:tcPr>
            <w:tcW w:w="128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79"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8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предельные размеры земельных участков – не подлежит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не подлежат установлению;</w:t>
            </w:r>
          </w:p>
          <w:p w:rsidR="00413946" w:rsidRDefault="00413946" w:rsidP="00413946">
            <w:pPr>
              <w:numPr>
                <w:ilvl w:val="0"/>
                <w:numId w:val="20"/>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здания (этажность)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не подлежит установлению</w:t>
            </w:r>
          </w:p>
        </w:tc>
      </w:tr>
      <w:tr w:rsidR="00413946" w:rsidTr="00413946">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F7199A">
            <w:pPr>
              <w:spacing w:after="0" w:line="240" w:lineRule="auto"/>
              <w:jc w:val="center"/>
              <w:rPr>
                <w:rFonts w:ascii="Times New Roman" w:hAnsi="Times New Roman" w:cs="Times New Roman"/>
                <w:color w:val="0D0D0D"/>
                <w:sz w:val="20"/>
                <w:szCs w:val="20"/>
                <w:lang w:eastAsia="en-US"/>
              </w:rPr>
            </w:pPr>
            <w:r>
              <w:rPr>
                <w:rFonts w:ascii="Times New Roman" w:hAnsi="Times New Roman"/>
                <w:b/>
                <w:color w:val="0D0D0D"/>
                <w:sz w:val="20"/>
                <w:szCs w:val="20"/>
              </w:rPr>
              <w:t>Условно разрешенные виды использования</w:t>
            </w:r>
          </w:p>
        </w:tc>
      </w:tr>
      <w:tr w:rsidR="00413946" w:rsidTr="00413946">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autoSpaceDE w:val="0"/>
              <w:autoSpaceDN w:val="0"/>
              <w:adjustRightInd w:val="0"/>
              <w:spacing w:line="240" w:lineRule="auto"/>
              <w:ind w:left="113"/>
              <w:rPr>
                <w:rFonts w:ascii="Times New Roman" w:hAnsi="Times New Roman" w:cs="Times New Roman"/>
                <w:color w:val="0D0D0D"/>
                <w:sz w:val="20"/>
                <w:szCs w:val="20"/>
                <w:lang w:eastAsia="en-US"/>
              </w:rPr>
            </w:pPr>
            <w:r>
              <w:rPr>
                <w:rFonts w:ascii="Times New Roman" w:hAnsi="Times New Roman"/>
                <w:color w:val="0D0D0D"/>
                <w:sz w:val="20"/>
                <w:szCs w:val="20"/>
              </w:rPr>
              <w:t>Автомобильный транспорт</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jc w:val="center"/>
              <w:rPr>
                <w:rFonts w:ascii="Times New Roman" w:hAnsi="Times New Roman" w:cs="Times New Roman"/>
                <w:bCs/>
                <w:color w:val="0D0D0D"/>
                <w:sz w:val="20"/>
                <w:szCs w:val="20"/>
                <w:lang w:eastAsia="en-US"/>
              </w:rPr>
            </w:pPr>
            <w:r>
              <w:rPr>
                <w:rFonts w:ascii="Times New Roman" w:hAnsi="Times New Roman"/>
                <w:color w:val="0D0D0D"/>
                <w:sz w:val="20"/>
                <w:szCs w:val="20"/>
              </w:rPr>
              <w:t>7.2</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hd w:val="clear" w:color="auto" w:fill="FFFFFF"/>
              <w:spacing w:line="240" w:lineRule="auto"/>
              <w:ind w:left="14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1285"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pPr>
              <w:spacing w:line="240" w:lineRule="auto"/>
              <w:ind w:left="504"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82" w:type="pct"/>
            <w:tcBorders>
              <w:top w:val="single" w:sz="4" w:space="0" w:color="auto"/>
              <w:left w:val="single" w:sz="4" w:space="0" w:color="auto"/>
              <w:bottom w:val="single" w:sz="4" w:space="0" w:color="auto"/>
              <w:right w:val="single" w:sz="4" w:space="0" w:color="auto"/>
            </w:tcBorders>
            <w:shd w:val="clear" w:color="auto" w:fill="FFFFFF"/>
            <w:hideMark/>
          </w:tcPr>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и параметры строительства определяются в соответствии с нормативами градостроительного проектирования, техническими регламентами;</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lastRenderedPageBreak/>
              <w:t>минимальные отступы от границ земельного участка в целях определения места допустимого размещения объекта – не подлежат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здания (этажность) – не подлежит установлению;</w:t>
            </w:r>
          </w:p>
          <w:p w:rsidR="00413946" w:rsidRDefault="00413946" w:rsidP="00413946">
            <w:pPr>
              <w:numPr>
                <w:ilvl w:val="0"/>
                <w:numId w:val="20"/>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в границах земельного участка – не подлежит установлению</w:t>
            </w:r>
          </w:p>
        </w:tc>
      </w:tr>
    </w:tbl>
    <w:p w:rsidR="00413946" w:rsidRDefault="00413946" w:rsidP="00413946">
      <w:pPr>
        <w:spacing w:line="240" w:lineRule="auto"/>
        <w:rPr>
          <w:rFonts w:ascii="Times New Roman" w:eastAsia="Times New Roman" w:hAnsi="Times New Roman"/>
          <w:b/>
          <w:sz w:val="24"/>
          <w:szCs w:val="24"/>
          <w:lang w:eastAsia="x-none"/>
        </w:rPr>
      </w:pPr>
    </w:p>
    <w:p w:rsidR="002B4E50" w:rsidRPr="002B4E50" w:rsidRDefault="002B4E50" w:rsidP="002B4E50">
      <w:pPr>
        <w:pStyle w:val="3"/>
        <w:spacing w:before="0" w:after="240" w:line="240" w:lineRule="auto"/>
        <w:ind w:firstLine="708"/>
        <w:rPr>
          <w:rFonts w:ascii="Times New Roman" w:hAnsi="Times New Roman" w:cs="Times New Roman"/>
          <w:b/>
          <w:snapToGrid w:val="0"/>
          <w:color w:val="auto"/>
        </w:rPr>
      </w:pPr>
      <w:bookmarkStart w:id="231" w:name="_Toc214896812"/>
      <w:r w:rsidRPr="002B4E50">
        <w:rPr>
          <w:rFonts w:ascii="Times New Roman" w:hAnsi="Times New Roman" w:cs="Times New Roman"/>
          <w:b/>
          <w:snapToGrid w:val="0"/>
          <w:color w:val="auto"/>
        </w:rPr>
        <w:t>5</w:t>
      </w:r>
      <w:r w:rsidR="00D4162F">
        <w:rPr>
          <w:rFonts w:ascii="Times New Roman" w:hAnsi="Times New Roman" w:cs="Times New Roman"/>
          <w:b/>
          <w:snapToGrid w:val="0"/>
          <w:color w:val="auto"/>
        </w:rPr>
        <w:t>5</w:t>
      </w:r>
      <w:r w:rsidRPr="002B4E50">
        <w:rPr>
          <w:rFonts w:ascii="Times New Roman" w:hAnsi="Times New Roman" w:cs="Times New Roman"/>
          <w:b/>
          <w:snapToGrid w:val="0"/>
          <w:color w:val="auto"/>
        </w:rPr>
        <w:t>. Градостроительные регламенты для зоны складирования и захоронения отходов</w:t>
      </w:r>
      <w:r w:rsidRPr="002B4E50">
        <w:rPr>
          <w:rFonts w:ascii="Times New Roman" w:hAnsi="Times New Roman" w:cs="Times New Roman"/>
          <w:b/>
          <w:snapToGrid w:val="0"/>
          <w:color w:val="auto"/>
        </w:rPr>
        <w:t xml:space="preserve"> - </w:t>
      </w:r>
      <w:r w:rsidRPr="002B4E50">
        <w:rPr>
          <w:rFonts w:ascii="Times New Roman" w:hAnsi="Times New Roman" w:cs="Times New Roman"/>
          <w:b/>
          <w:snapToGrid w:val="0"/>
          <w:color w:val="auto"/>
        </w:rPr>
        <w:t>СН</w:t>
      </w:r>
      <w:proofErr w:type="gramStart"/>
      <w:r w:rsidRPr="002B4E50">
        <w:rPr>
          <w:rFonts w:ascii="Times New Roman" w:hAnsi="Times New Roman" w:cs="Times New Roman"/>
          <w:b/>
          <w:snapToGrid w:val="0"/>
          <w:color w:val="auto"/>
        </w:rPr>
        <w:t>4</w:t>
      </w:r>
      <w:bookmarkEnd w:id="231"/>
      <w:proofErr w:type="gramEnd"/>
    </w:p>
    <w:p w:rsidR="002B4E50" w:rsidRDefault="002B4E50" w:rsidP="002B4E50">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Виды разрешенного использования земельного участка приведены в соответствии с Приказом Федеральной службы государственной регистрации, кадастра и картографии РФ от 10 ноября 2020 года </w:t>
      </w:r>
      <w:r>
        <w:rPr>
          <w:rFonts w:ascii="Times New Roman" w:hAnsi="Times New Roman" w:cs="Times New Roman"/>
          <w:sz w:val="24"/>
          <w:szCs w:val="24"/>
        </w:rPr>
        <w:t>№</w:t>
      </w: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/0412 «Об утверждении классификатора видов разрешенного использования земельных участков».</w:t>
      </w:r>
    </w:p>
    <w:p w:rsidR="002B4E50" w:rsidRDefault="002B4E50" w:rsidP="002B4E50">
      <w:pPr>
        <w:spacing w:line="240" w:lineRule="auto"/>
        <w:ind w:firstLine="708"/>
        <w:jc w:val="both"/>
        <w:rPr>
          <w:rFonts w:ascii="Times New Roman" w:hAnsi="Times New Roman" w:cs="Times New Roman"/>
          <w:sz w:val="24"/>
          <w:szCs w:val="24"/>
        </w:rPr>
      </w:pPr>
      <w:r>
        <w:rPr>
          <w:rFonts w:ascii="Times New Roman" w:hAnsi="Times New Roman"/>
          <w:sz w:val="24"/>
          <w:szCs w:val="24"/>
        </w:rPr>
        <w:t xml:space="preserve">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для зоны озелененных территорий специального назначения представлены в таблице </w:t>
      </w:r>
      <w:r w:rsidR="00D4162F">
        <w:rPr>
          <w:rFonts w:ascii="Times New Roman" w:hAnsi="Times New Roman"/>
          <w:sz w:val="24"/>
          <w:szCs w:val="24"/>
        </w:rPr>
        <w:t>9</w:t>
      </w:r>
      <w:r>
        <w:rPr>
          <w:rFonts w:ascii="Times New Roman" w:hAnsi="Times New Roman"/>
          <w:sz w:val="24"/>
          <w:szCs w:val="24"/>
        </w:rPr>
        <w:t>.</w:t>
      </w:r>
    </w:p>
    <w:p w:rsidR="002B4E50" w:rsidRDefault="002B4E50" w:rsidP="002B4E50">
      <w:pPr>
        <w:spacing w:line="240" w:lineRule="auto"/>
        <w:jc w:val="right"/>
        <w:rPr>
          <w:rFonts w:ascii="Times New Roman" w:hAnsi="Times New Roman"/>
          <w:sz w:val="24"/>
          <w:szCs w:val="24"/>
        </w:rPr>
      </w:pPr>
      <w:r>
        <w:rPr>
          <w:rFonts w:ascii="Times New Roman" w:hAnsi="Times New Roman"/>
          <w:sz w:val="24"/>
          <w:szCs w:val="24"/>
        </w:rPr>
        <w:t xml:space="preserve">Таблица </w:t>
      </w:r>
      <w:r w:rsidR="00D4162F">
        <w:rPr>
          <w:rFonts w:ascii="Times New Roman" w:hAnsi="Times New Roman"/>
          <w:sz w:val="24"/>
          <w:szCs w:val="24"/>
        </w:rPr>
        <w:t>9</w:t>
      </w:r>
    </w:p>
    <w:p w:rsidR="002B4E50" w:rsidRPr="002B4E50" w:rsidRDefault="002B4E50" w:rsidP="002B4E50">
      <w:pPr>
        <w:spacing w:line="240" w:lineRule="auto"/>
        <w:jc w:val="center"/>
        <w:rPr>
          <w:rFonts w:ascii="Times New Roman" w:hAnsi="Times New Roman"/>
          <w:sz w:val="24"/>
          <w:szCs w:val="24"/>
        </w:rPr>
      </w:pPr>
      <w:r w:rsidRPr="002B4E50">
        <w:rPr>
          <w:rFonts w:ascii="Times New Roman" w:hAnsi="Times New Roman"/>
          <w:sz w:val="24"/>
          <w:szCs w:val="24"/>
        </w:rPr>
        <w:t>Виды разрешенного использования земельных участков и объектов капитального строительства, в том числе предельные параметры разрешенного строительства, реконструкции объектов капитального строительства, для зоны складирования и захоронения отходов</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4"/>
        <w:gridCol w:w="566"/>
        <w:gridCol w:w="3969"/>
        <w:gridCol w:w="3750"/>
        <w:gridCol w:w="4033"/>
      </w:tblGrid>
      <w:tr w:rsidR="002B4E50" w:rsidTr="002B4E50">
        <w:trPr>
          <w:trHeight w:val="20"/>
          <w:tblHeader/>
          <w:jc w:val="center"/>
        </w:trPr>
        <w:tc>
          <w:tcPr>
            <w:tcW w:w="77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B4E50" w:rsidRDefault="002B4E50">
            <w:pPr>
              <w:autoSpaceDE w:val="0"/>
              <w:autoSpaceDN w:val="0"/>
              <w:adjustRightInd w:val="0"/>
              <w:spacing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lastRenderedPageBreak/>
              <w:t>Виды разрешенного использования земельных участков и объектов капитального строительства</w:t>
            </w:r>
          </w:p>
        </w:tc>
        <w:tc>
          <w:tcPr>
            <w:tcW w:w="1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B4E50" w:rsidRDefault="002B4E50">
            <w:pPr>
              <w:spacing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Код</w:t>
            </w:r>
          </w:p>
        </w:tc>
        <w:tc>
          <w:tcPr>
            <w:tcW w:w="136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B4E50" w:rsidRDefault="002B4E50">
            <w:pPr>
              <w:autoSpaceDE w:val="0"/>
              <w:autoSpaceDN w:val="0"/>
              <w:adjustRightInd w:val="0"/>
              <w:spacing w:line="240" w:lineRule="auto"/>
              <w:jc w:val="center"/>
              <w:rPr>
                <w:rFonts w:ascii="Times New Roman" w:hAnsi="Times New Roman" w:cs="Times New Roman"/>
                <w:b/>
                <w:bCs/>
                <w:color w:val="0D0D0D"/>
                <w:sz w:val="20"/>
                <w:szCs w:val="20"/>
                <w:lang w:eastAsia="en-US"/>
              </w:rPr>
            </w:pPr>
            <w:r>
              <w:rPr>
                <w:rFonts w:ascii="Times New Roman" w:hAnsi="Times New Roman"/>
                <w:b/>
                <w:color w:val="0D0D0D"/>
                <w:sz w:val="20"/>
                <w:szCs w:val="20"/>
              </w:rPr>
              <w:t>Описание вида разрешенного использования земельного участка</w:t>
            </w:r>
          </w:p>
        </w:tc>
        <w:tc>
          <w:tcPr>
            <w:tcW w:w="1285" w:type="pct"/>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pPr>
              <w:spacing w:line="240" w:lineRule="auto"/>
              <w:ind w:firstLine="2"/>
              <w:rPr>
                <w:rFonts w:ascii="Times New Roman" w:hAnsi="Times New Roman"/>
                <w:b/>
                <w:color w:val="0D0D0D"/>
                <w:sz w:val="20"/>
                <w:szCs w:val="20"/>
                <w:lang w:eastAsia="en-US"/>
              </w:rPr>
            </w:pPr>
            <w:proofErr w:type="gramStart"/>
            <w:r>
              <w:rPr>
                <w:rFonts w:ascii="Times New Roman" w:hAnsi="Times New Roman"/>
                <w:b/>
                <w:color w:val="0D0D0D"/>
                <w:sz w:val="20"/>
                <w:szCs w:val="20"/>
              </w:rPr>
              <w:t>Вспомогательные виды разрешенного использования (установленные к</w:t>
            </w:r>
            <w:proofErr w:type="gramEnd"/>
          </w:p>
          <w:p w:rsidR="002B4E50" w:rsidRDefault="002B4E50">
            <w:pPr>
              <w:spacing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основным</w:t>
            </w:r>
          </w:p>
        </w:tc>
        <w:tc>
          <w:tcPr>
            <w:tcW w:w="13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B4E50" w:rsidRDefault="002B4E50">
            <w:pPr>
              <w:spacing w:line="240" w:lineRule="auto"/>
              <w:jc w:val="center"/>
              <w:rPr>
                <w:rFonts w:ascii="Times New Roman" w:hAnsi="Times New Roman" w:cs="Times New Roman"/>
                <w:b/>
                <w:bCs/>
                <w:color w:val="0D0D0D"/>
                <w:sz w:val="20"/>
                <w:szCs w:val="20"/>
                <w:lang w:eastAsia="en-US"/>
              </w:rPr>
            </w:pPr>
            <w:r>
              <w:rPr>
                <w:rFonts w:ascii="Times New Roman" w:hAnsi="Times New Roman"/>
                <w:b/>
                <w:color w:val="0D0D0D"/>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B4E50" w:rsidTr="002B4E50">
        <w:trPr>
          <w:trHeight w:val="20"/>
          <w:tblHeader/>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pPr>
              <w:autoSpaceDE w:val="0"/>
              <w:autoSpaceDN w:val="0"/>
              <w:adjustRightInd w:val="0"/>
              <w:spacing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1</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pPr>
              <w:spacing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2</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pPr>
              <w:autoSpaceDE w:val="0"/>
              <w:autoSpaceDN w:val="0"/>
              <w:adjustRightInd w:val="0"/>
              <w:spacing w:line="240" w:lineRule="auto"/>
              <w:jc w:val="center"/>
              <w:rPr>
                <w:rFonts w:ascii="Times New Roman" w:hAnsi="Times New Roman" w:cs="Times New Roman"/>
                <w:b/>
                <w:bCs/>
                <w:color w:val="0D0D0D"/>
                <w:sz w:val="20"/>
                <w:szCs w:val="20"/>
                <w:lang w:eastAsia="en-US"/>
              </w:rPr>
            </w:pPr>
            <w:r>
              <w:rPr>
                <w:rFonts w:ascii="Times New Roman" w:hAnsi="Times New Roman"/>
                <w:b/>
                <w:bCs/>
                <w:color w:val="0D0D0D"/>
                <w:sz w:val="20"/>
                <w:szCs w:val="20"/>
              </w:rPr>
              <w:t>3</w:t>
            </w:r>
          </w:p>
        </w:tc>
        <w:tc>
          <w:tcPr>
            <w:tcW w:w="1285" w:type="pct"/>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pPr>
              <w:spacing w:line="240" w:lineRule="auto"/>
              <w:jc w:val="center"/>
              <w:rPr>
                <w:rFonts w:ascii="Times New Roman" w:hAnsi="Times New Roman" w:cs="Times New Roman"/>
                <w:b/>
                <w:bCs/>
                <w:color w:val="0D0D0D"/>
                <w:sz w:val="20"/>
                <w:szCs w:val="20"/>
                <w:lang w:eastAsia="en-US"/>
              </w:rPr>
            </w:pPr>
            <w:r>
              <w:rPr>
                <w:rFonts w:ascii="Times New Roman" w:hAnsi="Times New Roman"/>
                <w:b/>
                <w:bCs/>
                <w:color w:val="0D0D0D"/>
                <w:sz w:val="20"/>
                <w:szCs w:val="20"/>
              </w:rPr>
              <w:t>4</w:t>
            </w:r>
          </w:p>
        </w:tc>
        <w:tc>
          <w:tcPr>
            <w:tcW w:w="1382" w:type="pct"/>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pPr>
              <w:spacing w:line="240" w:lineRule="auto"/>
              <w:jc w:val="center"/>
              <w:rPr>
                <w:rFonts w:ascii="Times New Roman" w:hAnsi="Times New Roman" w:cs="Times New Roman"/>
                <w:b/>
                <w:bCs/>
                <w:color w:val="0D0D0D"/>
                <w:sz w:val="20"/>
                <w:szCs w:val="20"/>
                <w:lang w:eastAsia="en-US"/>
              </w:rPr>
            </w:pPr>
            <w:r>
              <w:rPr>
                <w:rFonts w:ascii="Times New Roman" w:hAnsi="Times New Roman"/>
                <w:b/>
                <w:bCs/>
                <w:color w:val="0D0D0D"/>
                <w:sz w:val="20"/>
                <w:szCs w:val="20"/>
              </w:rPr>
              <w:t>5</w:t>
            </w:r>
          </w:p>
        </w:tc>
      </w:tr>
      <w:tr w:rsidR="002B4E50" w:rsidTr="002B4E50">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pPr>
              <w:spacing w:line="240" w:lineRule="auto"/>
              <w:jc w:val="center"/>
              <w:rPr>
                <w:rFonts w:ascii="Times New Roman" w:hAnsi="Times New Roman" w:cs="Times New Roman"/>
                <w:b/>
                <w:color w:val="0D0D0D"/>
                <w:sz w:val="20"/>
                <w:szCs w:val="20"/>
                <w:lang w:eastAsia="en-US"/>
              </w:rPr>
            </w:pPr>
            <w:r>
              <w:rPr>
                <w:rFonts w:ascii="Times New Roman" w:hAnsi="Times New Roman"/>
                <w:b/>
                <w:color w:val="0D0D0D"/>
                <w:sz w:val="20"/>
                <w:szCs w:val="20"/>
              </w:rPr>
              <w:t>Зона озелененных территорий специального назначения – СН</w:t>
            </w:r>
            <w:proofErr w:type="gramStart"/>
            <w:r>
              <w:rPr>
                <w:rFonts w:ascii="Times New Roman" w:hAnsi="Times New Roman"/>
                <w:b/>
                <w:color w:val="0D0D0D"/>
                <w:sz w:val="20"/>
                <w:szCs w:val="20"/>
              </w:rPr>
              <w:t>4</w:t>
            </w:r>
            <w:proofErr w:type="gramEnd"/>
          </w:p>
        </w:tc>
      </w:tr>
      <w:tr w:rsidR="002B4E50" w:rsidTr="002B4E50">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pPr>
              <w:spacing w:line="240" w:lineRule="auto"/>
              <w:ind w:left="53" w:right="106"/>
              <w:jc w:val="center"/>
              <w:rPr>
                <w:rFonts w:ascii="Times New Roman" w:hAnsi="Times New Roman" w:cs="Times New Roman"/>
                <w:b/>
                <w:i/>
                <w:color w:val="0D0D0D"/>
                <w:sz w:val="20"/>
                <w:szCs w:val="20"/>
                <w:lang w:eastAsia="en-US"/>
              </w:rPr>
            </w:pPr>
            <w:r>
              <w:rPr>
                <w:rFonts w:ascii="Times New Roman" w:hAnsi="Times New Roman"/>
                <w:b/>
                <w:i/>
                <w:color w:val="0D0D0D"/>
                <w:sz w:val="20"/>
                <w:szCs w:val="20"/>
              </w:rPr>
              <w:t>Основные виды разрешенного использования</w:t>
            </w:r>
          </w:p>
        </w:tc>
      </w:tr>
      <w:tr w:rsidR="002B4E50" w:rsidTr="002B4E50">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pPr>
              <w:autoSpaceDE w:val="0"/>
              <w:autoSpaceDN w:val="0"/>
              <w:adjustRightInd w:val="0"/>
              <w:spacing w:line="240" w:lineRule="auto"/>
              <w:ind w:left="147"/>
              <w:rPr>
                <w:rFonts w:ascii="Times New Roman" w:hAnsi="Times New Roman" w:cs="Times New Roman"/>
                <w:bCs/>
                <w:color w:val="0D0D0D"/>
                <w:sz w:val="20"/>
                <w:szCs w:val="20"/>
                <w:lang w:eastAsia="en-US"/>
              </w:rPr>
            </w:pPr>
            <w:r>
              <w:rPr>
                <w:rFonts w:ascii="Times New Roman" w:hAnsi="Times New Roman"/>
                <w:bCs/>
                <w:color w:val="0D0D0D"/>
                <w:sz w:val="20"/>
                <w:szCs w:val="20"/>
              </w:rPr>
              <w:t>Коммунальное обслуживание</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pPr>
              <w:spacing w:line="240" w:lineRule="auto"/>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3.1</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pPr>
              <w:autoSpaceDE w:val="0"/>
              <w:autoSpaceDN w:val="0"/>
              <w:adjustRightInd w:val="0"/>
              <w:spacing w:line="240" w:lineRule="auto"/>
              <w:ind w:left="142" w:right="57"/>
              <w:contextualSpacing/>
              <w:jc w:val="both"/>
              <w:rPr>
                <w:rFonts w:ascii="Times New Roman" w:hAnsi="Times New Roman" w:cs="Times New Roman"/>
                <w:bCs/>
                <w:color w:val="0D0D0D"/>
                <w:sz w:val="20"/>
                <w:szCs w:val="20"/>
                <w:lang w:eastAsia="en-US"/>
              </w:rPr>
            </w:pPr>
            <w:proofErr w:type="gramStart"/>
            <w:r>
              <w:rPr>
                <w:rFonts w:ascii="Times New Roman" w:hAnsi="Times New Roman"/>
                <w:bCs/>
                <w:color w:val="0D0D0D"/>
                <w:sz w:val="20"/>
                <w:szCs w:val="20"/>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1285" w:type="pct"/>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pPr>
              <w:autoSpaceDE w:val="0"/>
              <w:autoSpaceDN w:val="0"/>
              <w:adjustRightInd w:val="0"/>
              <w:spacing w:line="240" w:lineRule="auto"/>
              <w:ind w:left="79"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82" w:type="pct"/>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rsidP="002B4E50">
            <w:pPr>
              <w:numPr>
                <w:ilvl w:val="0"/>
                <w:numId w:val="26"/>
              </w:numPr>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минимальные размеры земельного участка и параметры строительства определяются в соответствии с нормативами градостроительного проектирования, техническими регламентами;</w:t>
            </w:r>
          </w:p>
          <w:p w:rsidR="002B4E50" w:rsidRDefault="002B4E50" w:rsidP="002B4E50">
            <w:pPr>
              <w:numPr>
                <w:ilvl w:val="0"/>
                <w:numId w:val="26"/>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не подлежат установлению;</w:t>
            </w:r>
          </w:p>
          <w:p w:rsidR="002B4E50" w:rsidRDefault="002B4E50" w:rsidP="002B4E50">
            <w:pPr>
              <w:numPr>
                <w:ilvl w:val="0"/>
                <w:numId w:val="26"/>
              </w:numPr>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здания (этажность) – не подлежит установлению;</w:t>
            </w:r>
          </w:p>
          <w:p w:rsidR="002B4E50" w:rsidRDefault="002B4E50" w:rsidP="002B4E50">
            <w:pPr>
              <w:numPr>
                <w:ilvl w:val="0"/>
                <w:numId w:val="26"/>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в границах земельного участка – не подлежит установлению</w:t>
            </w:r>
          </w:p>
        </w:tc>
      </w:tr>
      <w:tr w:rsidR="002B4E50" w:rsidTr="002B4E50">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pPr>
              <w:autoSpaceDE w:val="0"/>
              <w:autoSpaceDN w:val="0"/>
              <w:adjustRightInd w:val="0"/>
              <w:spacing w:line="240" w:lineRule="auto"/>
              <w:ind w:left="147"/>
              <w:rPr>
                <w:rFonts w:ascii="Times New Roman" w:hAnsi="Times New Roman" w:cs="Times New Roman"/>
                <w:color w:val="0D0D0D"/>
                <w:sz w:val="20"/>
                <w:szCs w:val="20"/>
                <w:lang w:eastAsia="en-US"/>
              </w:rPr>
            </w:pPr>
            <w:r>
              <w:rPr>
                <w:rFonts w:ascii="Times New Roman" w:hAnsi="Times New Roman"/>
                <w:color w:val="0D0D0D"/>
                <w:sz w:val="20"/>
                <w:szCs w:val="20"/>
              </w:rPr>
              <w:t>Земельные участки (территории) общего пользования</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pPr>
              <w:autoSpaceDE w:val="0"/>
              <w:autoSpaceDN w:val="0"/>
              <w:adjustRightInd w:val="0"/>
              <w:spacing w:line="240" w:lineRule="auto"/>
              <w:jc w:val="center"/>
              <w:rPr>
                <w:rFonts w:ascii="Times New Roman" w:hAnsi="Times New Roman" w:cs="Times New Roman"/>
                <w:color w:val="0D0D0D"/>
                <w:sz w:val="20"/>
                <w:szCs w:val="20"/>
                <w:lang w:eastAsia="en-US"/>
              </w:rPr>
            </w:pPr>
            <w:r>
              <w:rPr>
                <w:rFonts w:ascii="Times New Roman" w:hAnsi="Times New Roman"/>
                <w:color w:val="0D0D0D"/>
                <w:sz w:val="20"/>
                <w:szCs w:val="20"/>
              </w:rPr>
              <w:t>12.0</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pPr>
              <w:autoSpaceDE w:val="0"/>
              <w:autoSpaceDN w:val="0"/>
              <w:adjustRightInd w:val="0"/>
              <w:spacing w:line="240" w:lineRule="auto"/>
              <w:ind w:left="142" w:right="57"/>
              <w:contextualSpacing/>
              <w:jc w:val="both"/>
              <w:rPr>
                <w:rFonts w:ascii="Times New Roman" w:hAnsi="Times New Roman" w:cs="Times New Roman"/>
                <w:bCs/>
                <w:color w:val="0D0D0D"/>
                <w:sz w:val="20"/>
                <w:szCs w:val="20"/>
                <w:lang w:eastAsia="en-US"/>
              </w:rPr>
            </w:pPr>
            <w:r>
              <w:rPr>
                <w:rFonts w:ascii="Times New Roman" w:hAnsi="Times New Roman"/>
                <w:bCs/>
                <w:color w:val="0D0D0D"/>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Pr>
                <w:rFonts w:ascii="Times New Roman" w:hAnsi="Times New Roman"/>
                <w:bCs/>
                <w:color w:val="0D0D0D"/>
                <w:sz w:val="20"/>
                <w:szCs w:val="20"/>
              </w:rPr>
              <w:br/>
              <w:t>с кодами 12.0.1-12.0.2</w:t>
            </w:r>
          </w:p>
        </w:tc>
        <w:tc>
          <w:tcPr>
            <w:tcW w:w="1285" w:type="pct"/>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pPr>
              <w:spacing w:line="240" w:lineRule="auto"/>
              <w:ind w:left="79"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82" w:type="pct"/>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rsidP="002B4E50">
            <w:pPr>
              <w:numPr>
                <w:ilvl w:val="0"/>
                <w:numId w:val="26"/>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предельные размеры земельных участков – не подлежит установлению;</w:t>
            </w:r>
          </w:p>
          <w:p w:rsidR="002B4E50" w:rsidRDefault="002B4E50" w:rsidP="002B4E50">
            <w:pPr>
              <w:numPr>
                <w:ilvl w:val="0"/>
                <w:numId w:val="26"/>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 xml:space="preserve">минимальные отступы от границ земельного участка в целях определения места допустимого размещения объекта – не подлежат </w:t>
            </w:r>
            <w:r>
              <w:rPr>
                <w:rFonts w:ascii="Times New Roman" w:hAnsi="Times New Roman"/>
                <w:bCs/>
                <w:color w:val="0D0D0D"/>
                <w:sz w:val="20"/>
                <w:szCs w:val="20"/>
              </w:rPr>
              <w:lastRenderedPageBreak/>
              <w:t>установлению;</w:t>
            </w:r>
          </w:p>
          <w:p w:rsidR="002B4E50" w:rsidRDefault="002B4E50" w:rsidP="002B4E50">
            <w:pPr>
              <w:numPr>
                <w:ilvl w:val="0"/>
                <w:numId w:val="26"/>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здания (этажность) – не подлежит установлению;</w:t>
            </w:r>
          </w:p>
          <w:p w:rsidR="002B4E50" w:rsidRDefault="002B4E50" w:rsidP="002B4E50">
            <w:pPr>
              <w:numPr>
                <w:ilvl w:val="0"/>
                <w:numId w:val="26"/>
              </w:numPr>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не подлежит установлению</w:t>
            </w:r>
          </w:p>
        </w:tc>
      </w:tr>
      <w:tr w:rsidR="002B4E50" w:rsidTr="002B4E50">
        <w:trPr>
          <w:trHeight w:val="20"/>
          <w:jc w:val="center"/>
        </w:trPr>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pPr>
              <w:autoSpaceDE w:val="0"/>
              <w:autoSpaceDN w:val="0"/>
              <w:adjustRightInd w:val="0"/>
              <w:spacing w:line="240" w:lineRule="auto"/>
              <w:ind w:left="147"/>
              <w:rPr>
                <w:rFonts w:ascii="Times New Roman" w:hAnsi="Times New Roman" w:cs="Times New Roman"/>
                <w:bCs/>
                <w:color w:val="0D0D0D"/>
                <w:sz w:val="20"/>
                <w:szCs w:val="20"/>
                <w:lang w:eastAsia="en-US"/>
              </w:rPr>
            </w:pPr>
            <w:r>
              <w:rPr>
                <w:rFonts w:ascii="Times New Roman" w:hAnsi="Times New Roman"/>
                <w:bCs/>
                <w:color w:val="0D0D0D"/>
                <w:sz w:val="20"/>
                <w:szCs w:val="20"/>
              </w:rPr>
              <w:lastRenderedPageBreak/>
              <w:t>Специальная деятельность</w:t>
            </w:r>
          </w:p>
        </w:tc>
        <w:tc>
          <w:tcPr>
            <w:tcW w:w="194" w:type="pct"/>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pPr>
              <w:autoSpaceDE w:val="0"/>
              <w:autoSpaceDN w:val="0"/>
              <w:adjustRightInd w:val="0"/>
              <w:spacing w:line="240" w:lineRule="auto"/>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12.2</w:t>
            </w:r>
          </w:p>
        </w:tc>
        <w:tc>
          <w:tcPr>
            <w:tcW w:w="1360" w:type="pct"/>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pPr>
              <w:autoSpaceDE w:val="0"/>
              <w:autoSpaceDN w:val="0"/>
              <w:adjustRightInd w:val="0"/>
              <w:spacing w:line="240" w:lineRule="auto"/>
              <w:ind w:left="142" w:right="57"/>
              <w:contextualSpacing/>
              <w:jc w:val="both"/>
              <w:rPr>
                <w:rFonts w:ascii="Times New Roman" w:hAnsi="Times New Roman" w:cs="Times New Roman"/>
                <w:bCs/>
                <w:color w:val="0D0D0D"/>
                <w:sz w:val="20"/>
                <w:szCs w:val="20"/>
                <w:lang w:eastAsia="en-US"/>
              </w:rPr>
            </w:pPr>
            <w:proofErr w:type="gramStart"/>
            <w:r>
              <w:rPr>
                <w:rFonts w:ascii="Times New Roman" w:hAnsi="Times New Roman"/>
                <w:bCs/>
                <w:color w:val="0D0D0D"/>
                <w:sz w:val="20"/>
                <w:szCs w:val="2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1285" w:type="pct"/>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pPr>
              <w:spacing w:line="240" w:lineRule="auto"/>
              <w:ind w:left="79" w:right="57"/>
              <w:contextualSpacing/>
              <w:jc w:val="center"/>
              <w:rPr>
                <w:rFonts w:ascii="Times New Roman" w:hAnsi="Times New Roman" w:cs="Times New Roman"/>
                <w:bCs/>
                <w:color w:val="0D0D0D"/>
                <w:sz w:val="20"/>
                <w:szCs w:val="20"/>
                <w:lang w:eastAsia="en-US"/>
              </w:rPr>
            </w:pPr>
            <w:r>
              <w:rPr>
                <w:rFonts w:ascii="Times New Roman" w:hAnsi="Times New Roman"/>
                <w:bCs/>
                <w:color w:val="0D0D0D"/>
                <w:sz w:val="20"/>
                <w:szCs w:val="20"/>
              </w:rPr>
              <w:t>-</w:t>
            </w:r>
          </w:p>
        </w:tc>
        <w:tc>
          <w:tcPr>
            <w:tcW w:w="1382" w:type="pct"/>
            <w:tcBorders>
              <w:top w:val="single" w:sz="4" w:space="0" w:color="auto"/>
              <w:left w:val="single" w:sz="4" w:space="0" w:color="auto"/>
              <w:bottom w:val="single" w:sz="4" w:space="0" w:color="auto"/>
              <w:right w:val="single" w:sz="4" w:space="0" w:color="auto"/>
            </w:tcBorders>
            <w:shd w:val="clear" w:color="auto" w:fill="FFFFFF"/>
            <w:hideMark/>
          </w:tcPr>
          <w:p w:rsidR="002B4E50" w:rsidRDefault="002B4E50" w:rsidP="002B4E50">
            <w:pPr>
              <w:numPr>
                <w:ilvl w:val="0"/>
                <w:numId w:val="26"/>
              </w:numPr>
              <w:autoSpaceDE w:val="0"/>
              <w:autoSpaceDN w:val="0"/>
              <w:adjustRightInd w:val="0"/>
              <w:spacing w:after="0" w:line="240" w:lineRule="auto"/>
              <w:ind w:left="504" w:right="57" w:hanging="425"/>
              <w:contextualSpacing/>
              <w:rPr>
                <w:rFonts w:ascii="Times New Roman" w:hAnsi="Times New Roman"/>
                <w:bCs/>
                <w:color w:val="0D0D0D"/>
                <w:sz w:val="20"/>
                <w:szCs w:val="20"/>
                <w:lang w:eastAsia="en-US"/>
              </w:rPr>
            </w:pPr>
            <w:r>
              <w:rPr>
                <w:rFonts w:ascii="Times New Roman" w:hAnsi="Times New Roman"/>
                <w:bCs/>
                <w:color w:val="0D0D0D"/>
                <w:sz w:val="20"/>
                <w:szCs w:val="20"/>
              </w:rPr>
              <w:t>предельные размеры земельных участков – не подлежит установлению;</w:t>
            </w:r>
          </w:p>
          <w:p w:rsidR="002B4E50" w:rsidRDefault="002B4E50" w:rsidP="002B4E50">
            <w:pPr>
              <w:numPr>
                <w:ilvl w:val="0"/>
                <w:numId w:val="26"/>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минимальные отступы от границ земельного участка в целях определения места допустимого размещения объекта – не подлежат установлению;</w:t>
            </w:r>
          </w:p>
          <w:p w:rsidR="002B4E50" w:rsidRDefault="002B4E50" w:rsidP="002B4E50">
            <w:pPr>
              <w:numPr>
                <w:ilvl w:val="0"/>
                <w:numId w:val="26"/>
              </w:numPr>
              <w:autoSpaceDE w:val="0"/>
              <w:autoSpaceDN w:val="0"/>
              <w:adjustRightInd w:val="0"/>
              <w:spacing w:after="0" w:line="240" w:lineRule="auto"/>
              <w:ind w:left="504" w:right="57" w:hanging="425"/>
              <w:contextualSpacing/>
              <w:rPr>
                <w:rFonts w:ascii="Times New Roman" w:hAnsi="Times New Roman"/>
                <w:bCs/>
                <w:color w:val="0D0D0D"/>
                <w:sz w:val="20"/>
                <w:szCs w:val="20"/>
              </w:rPr>
            </w:pPr>
            <w:r>
              <w:rPr>
                <w:rFonts w:ascii="Times New Roman" w:hAnsi="Times New Roman"/>
                <w:bCs/>
                <w:color w:val="0D0D0D"/>
                <w:sz w:val="20"/>
                <w:szCs w:val="20"/>
              </w:rPr>
              <w:t>максимальная высота здания (этажность) – не подлежит установлению;</w:t>
            </w:r>
          </w:p>
          <w:p w:rsidR="002B4E50" w:rsidRDefault="002B4E50" w:rsidP="002B4E50">
            <w:pPr>
              <w:numPr>
                <w:ilvl w:val="0"/>
                <w:numId w:val="26"/>
              </w:numPr>
              <w:autoSpaceDE w:val="0"/>
              <w:autoSpaceDN w:val="0"/>
              <w:adjustRightInd w:val="0"/>
              <w:spacing w:after="0" w:line="240" w:lineRule="auto"/>
              <w:ind w:left="504" w:right="57" w:hanging="425"/>
              <w:contextualSpacing/>
              <w:rPr>
                <w:rFonts w:ascii="Times New Roman" w:hAnsi="Times New Roman" w:cs="Times New Roman"/>
                <w:bCs/>
                <w:color w:val="0D0D0D"/>
                <w:sz w:val="20"/>
                <w:szCs w:val="20"/>
                <w:lang w:eastAsia="en-US"/>
              </w:rPr>
            </w:pPr>
            <w:r>
              <w:rPr>
                <w:rFonts w:ascii="Times New Roman" w:hAnsi="Times New Roman"/>
                <w:bCs/>
                <w:color w:val="0D0D0D"/>
                <w:sz w:val="20"/>
                <w:szCs w:val="20"/>
              </w:rPr>
              <w:t>максимальный процент застройки земельного участка – не подлежит установлению</w:t>
            </w:r>
          </w:p>
        </w:tc>
      </w:tr>
      <w:tr w:rsidR="002B4E50" w:rsidTr="002B4E50">
        <w:trPr>
          <w:trHeight w:val="269"/>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rsidR="002B4E50" w:rsidRDefault="00D4162F" w:rsidP="002B4E50">
            <w:pPr>
              <w:spacing w:line="240" w:lineRule="auto"/>
              <w:jc w:val="center"/>
              <w:rPr>
                <w:rFonts w:ascii="Times New Roman" w:hAnsi="Times New Roman" w:cs="Times New Roman"/>
                <w:color w:val="0D0D0D"/>
                <w:sz w:val="20"/>
                <w:szCs w:val="20"/>
                <w:lang w:eastAsia="en-US"/>
              </w:rPr>
            </w:pPr>
            <w:r>
              <w:rPr>
                <w:rFonts w:ascii="Times New Roman" w:hAnsi="Times New Roman"/>
                <w:b/>
                <w:i/>
                <w:color w:val="0D0D0D"/>
                <w:sz w:val="20"/>
              </w:rPr>
              <w:t>Условно разрешенные виды использования</w:t>
            </w:r>
            <w:r>
              <w:rPr>
                <w:rFonts w:ascii="Times New Roman" w:hAnsi="Times New Roman"/>
                <w:color w:val="0D0D0D"/>
                <w:sz w:val="20"/>
              </w:rPr>
              <w:t xml:space="preserve"> – не устанавливаются</w:t>
            </w:r>
          </w:p>
        </w:tc>
      </w:tr>
    </w:tbl>
    <w:p w:rsidR="002B4E50" w:rsidRPr="002B4E50" w:rsidRDefault="002B4E50" w:rsidP="00413946">
      <w:pPr>
        <w:spacing w:line="240" w:lineRule="auto"/>
        <w:rPr>
          <w:rFonts w:ascii="Times New Roman" w:eastAsia="Times New Roman" w:hAnsi="Times New Roman"/>
          <w:b/>
          <w:sz w:val="24"/>
          <w:szCs w:val="24"/>
          <w:lang w:eastAsia="x-none"/>
        </w:rPr>
        <w:sectPr w:rsidR="002B4E50" w:rsidRPr="002B4E50">
          <w:pgSz w:w="16850" w:h="11900" w:orient="landscape"/>
          <w:pgMar w:top="1701" w:right="1134" w:bottom="851" w:left="1134" w:header="720" w:footer="720" w:gutter="0"/>
          <w:cols w:space="720"/>
        </w:sectPr>
      </w:pPr>
    </w:p>
    <w:p w:rsidR="00F7199A" w:rsidRPr="0014650E" w:rsidRDefault="00413946" w:rsidP="00F7199A">
      <w:pPr>
        <w:pStyle w:val="10"/>
        <w:jc w:val="center"/>
        <w:rPr>
          <w:rFonts w:ascii="Times New Roman" w:hAnsi="Times New Roman" w:cs="Times New Roman"/>
          <w:b/>
          <w:color w:val="auto"/>
          <w:sz w:val="24"/>
          <w:szCs w:val="24"/>
        </w:rPr>
      </w:pPr>
      <w:bookmarkStart w:id="232" w:name="_Toc207569130"/>
      <w:bookmarkStart w:id="233" w:name="_Toc19092825"/>
      <w:bookmarkStart w:id="234" w:name="_Toc16065282"/>
      <w:r w:rsidRPr="0014650E">
        <w:rPr>
          <w:rFonts w:ascii="Times New Roman" w:hAnsi="Times New Roman" w:cs="Times New Roman"/>
          <w:b/>
          <w:bCs/>
          <w:iCs/>
          <w:color w:val="auto"/>
          <w:sz w:val="24"/>
          <w:szCs w:val="24"/>
        </w:rPr>
        <w:lastRenderedPageBreak/>
        <w:t>Г</w:t>
      </w:r>
      <w:r w:rsidR="00F7199A" w:rsidRPr="0014650E">
        <w:rPr>
          <w:rFonts w:ascii="Times New Roman" w:hAnsi="Times New Roman" w:cs="Times New Roman"/>
          <w:b/>
          <w:bCs/>
          <w:iCs/>
          <w:color w:val="auto"/>
          <w:sz w:val="24"/>
          <w:szCs w:val="24"/>
        </w:rPr>
        <w:t>лава</w:t>
      </w:r>
      <w:r w:rsidRPr="0014650E">
        <w:rPr>
          <w:rFonts w:ascii="Times New Roman" w:hAnsi="Times New Roman" w:cs="Times New Roman"/>
          <w:b/>
          <w:bCs/>
          <w:iCs/>
          <w:color w:val="auto"/>
          <w:sz w:val="24"/>
          <w:szCs w:val="24"/>
        </w:rPr>
        <w:t xml:space="preserve"> </w:t>
      </w:r>
      <w:r w:rsidR="00F7199A" w:rsidRPr="0014650E">
        <w:rPr>
          <w:rFonts w:ascii="Times New Roman" w:hAnsi="Times New Roman" w:cs="Times New Roman"/>
          <w:b/>
          <w:bCs/>
          <w:iCs/>
          <w:color w:val="auto"/>
          <w:sz w:val="24"/>
          <w:szCs w:val="24"/>
        </w:rPr>
        <w:t>9</w:t>
      </w:r>
      <w:r w:rsidRPr="0014650E">
        <w:rPr>
          <w:rFonts w:ascii="Times New Roman" w:hAnsi="Times New Roman" w:cs="Times New Roman"/>
          <w:b/>
          <w:bCs/>
          <w:iCs/>
          <w:color w:val="auto"/>
          <w:sz w:val="24"/>
          <w:szCs w:val="24"/>
        </w:rPr>
        <w:t xml:space="preserve">. </w:t>
      </w:r>
      <w:r w:rsidR="00F7199A" w:rsidRPr="0014650E">
        <w:rPr>
          <w:rFonts w:ascii="Times New Roman" w:hAnsi="Times New Roman" w:cs="Times New Roman"/>
          <w:b/>
          <w:color w:val="auto"/>
          <w:sz w:val="24"/>
          <w:szCs w:val="24"/>
        </w:rPr>
        <w:t>Градостроительных регламенты в части ограничений использования</w:t>
      </w:r>
      <w:r w:rsidR="0014650E" w:rsidRPr="0014650E">
        <w:rPr>
          <w:rFonts w:ascii="Times New Roman" w:hAnsi="Times New Roman" w:cs="Times New Roman"/>
          <w:b/>
          <w:color w:val="auto"/>
          <w:sz w:val="24"/>
          <w:szCs w:val="24"/>
        </w:rPr>
        <w:t xml:space="preserve"> </w:t>
      </w:r>
      <w:r w:rsidR="0014650E" w:rsidRPr="0014650E">
        <w:rPr>
          <w:rFonts w:ascii="Times New Roman" w:hAnsi="Times New Roman" w:cs="Times New Roman"/>
          <w:b/>
          <w:bCs/>
          <w:color w:val="auto"/>
          <w:sz w:val="24"/>
          <w:szCs w:val="24"/>
          <w:lang w:eastAsia="ar-SA"/>
        </w:rPr>
        <w:t>земельных участков и объектов капитального строительства</w:t>
      </w:r>
      <w:r w:rsidR="0014650E">
        <w:rPr>
          <w:rFonts w:ascii="Times New Roman" w:hAnsi="Times New Roman" w:cs="Times New Roman"/>
          <w:b/>
          <w:bCs/>
          <w:color w:val="auto"/>
          <w:sz w:val="24"/>
          <w:szCs w:val="24"/>
          <w:lang w:eastAsia="ar-SA"/>
        </w:rPr>
        <w:t xml:space="preserve"> в зоне охраны объектов культурного наследия, санитарно-защитных и </w:t>
      </w:r>
      <w:proofErr w:type="spellStart"/>
      <w:r w:rsidR="0014650E">
        <w:rPr>
          <w:rFonts w:ascii="Times New Roman" w:hAnsi="Times New Roman" w:cs="Times New Roman"/>
          <w:b/>
          <w:bCs/>
          <w:color w:val="auto"/>
          <w:sz w:val="24"/>
          <w:szCs w:val="24"/>
          <w:lang w:eastAsia="ar-SA"/>
        </w:rPr>
        <w:t>водоохранных</w:t>
      </w:r>
      <w:proofErr w:type="spellEnd"/>
      <w:r w:rsidR="0014650E">
        <w:rPr>
          <w:rFonts w:ascii="Times New Roman" w:hAnsi="Times New Roman" w:cs="Times New Roman"/>
          <w:b/>
          <w:bCs/>
          <w:color w:val="auto"/>
          <w:sz w:val="24"/>
          <w:szCs w:val="24"/>
          <w:lang w:eastAsia="ar-SA"/>
        </w:rPr>
        <w:t xml:space="preserve"> зонах</w:t>
      </w:r>
    </w:p>
    <w:p w:rsidR="00F7199A" w:rsidRPr="0014650E" w:rsidRDefault="00F7199A" w:rsidP="00413946">
      <w:pPr>
        <w:pStyle w:val="2"/>
        <w:spacing w:before="0" w:line="240" w:lineRule="auto"/>
        <w:jc w:val="both"/>
        <w:rPr>
          <w:b/>
          <w:bCs w:val="0"/>
          <w:iCs w:val="0"/>
          <w:color w:val="auto"/>
          <w:sz w:val="24"/>
          <w:szCs w:val="24"/>
        </w:rPr>
      </w:pPr>
    </w:p>
    <w:p w:rsidR="00413946" w:rsidRPr="0014650E" w:rsidRDefault="00F7199A" w:rsidP="00F7199A">
      <w:pPr>
        <w:pStyle w:val="3"/>
        <w:keepLines w:val="0"/>
        <w:suppressAutoHyphens/>
        <w:spacing w:before="120" w:after="240" w:line="240" w:lineRule="auto"/>
        <w:ind w:firstLine="708"/>
        <w:jc w:val="both"/>
        <w:rPr>
          <w:rFonts w:ascii="Times New Roman" w:hAnsi="Times New Roman" w:cs="Times New Roman"/>
          <w:b/>
          <w:bCs/>
          <w:color w:val="auto"/>
          <w:lang w:val="x-none" w:eastAsia="ar-SA"/>
        </w:rPr>
      </w:pPr>
      <w:bookmarkStart w:id="235" w:name="_Toc207569131"/>
      <w:bookmarkStart w:id="236" w:name="_Toc19092826"/>
      <w:bookmarkStart w:id="237" w:name="_Toc16065283"/>
      <w:bookmarkEnd w:id="232"/>
      <w:bookmarkEnd w:id="233"/>
      <w:bookmarkEnd w:id="234"/>
      <w:r w:rsidRPr="0014650E">
        <w:rPr>
          <w:rFonts w:ascii="Times New Roman" w:hAnsi="Times New Roman" w:cs="Times New Roman"/>
          <w:b/>
          <w:bCs/>
          <w:color w:val="auto"/>
          <w:lang w:eastAsia="ar-SA"/>
        </w:rPr>
        <w:t>5</w:t>
      </w:r>
      <w:r w:rsidR="00D4162F">
        <w:rPr>
          <w:rFonts w:ascii="Times New Roman" w:hAnsi="Times New Roman" w:cs="Times New Roman"/>
          <w:b/>
          <w:bCs/>
          <w:color w:val="auto"/>
          <w:lang w:eastAsia="ar-SA"/>
        </w:rPr>
        <w:t>6</w:t>
      </w:r>
      <w:r w:rsidR="00413946" w:rsidRPr="0014650E">
        <w:rPr>
          <w:rFonts w:ascii="Times New Roman" w:hAnsi="Times New Roman" w:cs="Times New Roman"/>
          <w:b/>
          <w:bCs/>
          <w:color w:val="auto"/>
          <w:lang w:eastAsia="ar-SA"/>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235"/>
      <w:bookmarkEnd w:id="236"/>
      <w:bookmarkEnd w:id="237"/>
    </w:p>
    <w:p w:rsidR="00413946" w:rsidRDefault="00413946" w:rsidP="0014650E">
      <w:pPr>
        <w:widowControl w:val="0"/>
        <w:autoSpaceDE w:val="0"/>
        <w:autoSpaceDN w:val="0"/>
        <w:spacing w:after="0" w:line="240" w:lineRule="auto"/>
        <w:ind w:firstLine="708"/>
        <w:contextualSpacing/>
        <w:jc w:val="both"/>
        <w:rPr>
          <w:rFonts w:ascii="Times New Roman" w:eastAsia="Times New Roman" w:hAnsi="Times New Roman"/>
          <w:sz w:val="24"/>
          <w:szCs w:val="24"/>
          <w:lang w:bidi="ru-RU"/>
        </w:rPr>
      </w:pPr>
      <w:r>
        <w:rPr>
          <w:rFonts w:ascii="Times New Roman" w:eastAsia="Times New Roman" w:hAnsi="Times New Roman"/>
          <w:sz w:val="24"/>
          <w:szCs w:val="24"/>
          <w:lang w:bidi="ru-RU"/>
        </w:rPr>
        <w:t>Охранные зоны инженерных коммуникаций;</w:t>
      </w:r>
    </w:p>
    <w:p w:rsidR="00413946" w:rsidRDefault="00413946" w:rsidP="0014650E">
      <w:pPr>
        <w:widowControl w:val="0"/>
        <w:autoSpaceDE w:val="0"/>
        <w:autoSpaceDN w:val="0"/>
        <w:spacing w:after="0" w:line="240" w:lineRule="auto"/>
        <w:ind w:firstLine="708"/>
        <w:contextualSpacing/>
        <w:jc w:val="both"/>
        <w:rPr>
          <w:rFonts w:ascii="Times New Roman" w:eastAsia="Times New Roman" w:hAnsi="Times New Roman"/>
          <w:sz w:val="24"/>
          <w:szCs w:val="24"/>
          <w:lang w:bidi="ru-RU"/>
        </w:rPr>
      </w:pPr>
      <w:proofErr w:type="spellStart"/>
      <w:r>
        <w:rPr>
          <w:rFonts w:ascii="Times New Roman" w:eastAsia="Times New Roman" w:hAnsi="Times New Roman"/>
          <w:sz w:val="24"/>
          <w:szCs w:val="24"/>
          <w:lang w:bidi="ru-RU"/>
        </w:rPr>
        <w:t>Водоохранная</w:t>
      </w:r>
      <w:proofErr w:type="spellEnd"/>
      <w:r>
        <w:rPr>
          <w:rFonts w:ascii="Times New Roman" w:eastAsia="Times New Roman" w:hAnsi="Times New Roman"/>
          <w:sz w:val="24"/>
          <w:szCs w:val="24"/>
          <w:lang w:bidi="ru-RU"/>
        </w:rPr>
        <w:t xml:space="preserve"> зона;</w:t>
      </w:r>
    </w:p>
    <w:p w:rsidR="00413946" w:rsidRDefault="00413946" w:rsidP="0014650E">
      <w:pPr>
        <w:widowControl w:val="0"/>
        <w:autoSpaceDE w:val="0"/>
        <w:autoSpaceDN w:val="0"/>
        <w:spacing w:after="0" w:line="240" w:lineRule="auto"/>
        <w:ind w:firstLine="708"/>
        <w:contextualSpacing/>
        <w:jc w:val="both"/>
        <w:rPr>
          <w:rFonts w:ascii="Times New Roman" w:eastAsia="Times New Roman" w:hAnsi="Times New Roman"/>
          <w:sz w:val="24"/>
          <w:szCs w:val="24"/>
          <w:lang w:bidi="ru-RU"/>
        </w:rPr>
      </w:pPr>
      <w:r>
        <w:rPr>
          <w:rFonts w:ascii="Times New Roman" w:eastAsia="Times New Roman" w:hAnsi="Times New Roman"/>
          <w:sz w:val="24"/>
          <w:szCs w:val="24"/>
          <w:lang w:bidi="ru-RU"/>
        </w:rPr>
        <w:t>Прибрежная защитная полоса;</w:t>
      </w:r>
    </w:p>
    <w:p w:rsidR="00413946" w:rsidRDefault="00413946" w:rsidP="0014650E">
      <w:pPr>
        <w:widowControl w:val="0"/>
        <w:autoSpaceDE w:val="0"/>
        <w:autoSpaceDN w:val="0"/>
        <w:spacing w:after="0" w:line="240" w:lineRule="auto"/>
        <w:ind w:firstLine="708"/>
        <w:contextualSpacing/>
        <w:jc w:val="both"/>
        <w:rPr>
          <w:rFonts w:ascii="Times New Roman" w:eastAsia="Times New Roman" w:hAnsi="Times New Roman"/>
          <w:sz w:val="24"/>
          <w:szCs w:val="24"/>
          <w:lang w:bidi="ru-RU"/>
        </w:rPr>
      </w:pPr>
      <w:r>
        <w:rPr>
          <w:rFonts w:ascii="Times New Roman" w:eastAsia="Times New Roman" w:hAnsi="Times New Roman"/>
          <w:sz w:val="24"/>
          <w:szCs w:val="24"/>
          <w:lang w:bidi="ru-RU"/>
        </w:rPr>
        <w:t>Береговая полоса;</w:t>
      </w:r>
    </w:p>
    <w:p w:rsidR="00413946" w:rsidRDefault="00413946" w:rsidP="0014650E">
      <w:pPr>
        <w:widowControl w:val="0"/>
        <w:autoSpaceDE w:val="0"/>
        <w:autoSpaceDN w:val="0"/>
        <w:spacing w:after="0" w:line="240" w:lineRule="auto"/>
        <w:ind w:left="709"/>
        <w:contextualSpacing/>
        <w:jc w:val="both"/>
        <w:rPr>
          <w:rFonts w:ascii="Times New Roman" w:eastAsia="Times New Roman" w:hAnsi="Times New Roman"/>
          <w:sz w:val="24"/>
          <w:szCs w:val="24"/>
          <w:lang w:bidi="ru-RU"/>
        </w:rPr>
      </w:pPr>
      <w:r>
        <w:rPr>
          <w:rFonts w:ascii="Times New Roman" w:eastAsia="Times New Roman" w:hAnsi="Times New Roman"/>
          <w:sz w:val="24"/>
          <w:szCs w:val="24"/>
          <w:lang w:bidi="ru-RU"/>
        </w:rPr>
        <w:t>Первый пояс зоны санитарной охраны источника водоснабжения;</w:t>
      </w:r>
    </w:p>
    <w:p w:rsidR="00413946" w:rsidRDefault="00413946" w:rsidP="0014650E">
      <w:pPr>
        <w:widowControl w:val="0"/>
        <w:autoSpaceDE w:val="0"/>
        <w:autoSpaceDN w:val="0"/>
        <w:spacing w:after="0" w:line="240" w:lineRule="auto"/>
        <w:ind w:left="709"/>
        <w:contextualSpacing/>
        <w:jc w:val="both"/>
        <w:rPr>
          <w:rFonts w:ascii="Times New Roman" w:eastAsia="Times New Roman" w:hAnsi="Times New Roman"/>
          <w:sz w:val="24"/>
          <w:szCs w:val="24"/>
          <w:lang w:bidi="ru-RU"/>
        </w:rPr>
      </w:pPr>
      <w:r>
        <w:rPr>
          <w:rFonts w:ascii="Times New Roman" w:eastAsia="Times New Roman" w:hAnsi="Times New Roman"/>
          <w:sz w:val="24"/>
          <w:szCs w:val="24"/>
          <w:lang w:bidi="ru-RU"/>
        </w:rPr>
        <w:t>Зона затопления;</w:t>
      </w:r>
    </w:p>
    <w:p w:rsidR="00413946" w:rsidRDefault="00413946" w:rsidP="0014650E">
      <w:pPr>
        <w:widowControl w:val="0"/>
        <w:autoSpaceDE w:val="0"/>
        <w:autoSpaceDN w:val="0"/>
        <w:spacing w:after="0" w:line="240" w:lineRule="auto"/>
        <w:ind w:left="709"/>
        <w:contextualSpacing/>
        <w:jc w:val="both"/>
        <w:rPr>
          <w:rFonts w:ascii="Times New Roman" w:eastAsia="Times New Roman" w:hAnsi="Times New Roman"/>
          <w:sz w:val="24"/>
          <w:szCs w:val="24"/>
          <w:lang w:bidi="ru-RU"/>
        </w:rPr>
      </w:pPr>
      <w:r>
        <w:rPr>
          <w:rFonts w:ascii="Times New Roman" w:eastAsia="Times New Roman" w:hAnsi="Times New Roman"/>
          <w:sz w:val="24"/>
          <w:szCs w:val="24"/>
          <w:lang w:bidi="ru-RU"/>
        </w:rPr>
        <w:t>Граница достопримечательного места;</w:t>
      </w:r>
    </w:p>
    <w:p w:rsidR="00413946" w:rsidRDefault="00413946" w:rsidP="0014650E">
      <w:pPr>
        <w:widowControl w:val="0"/>
        <w:autoSpaceDE w:val="0"/>
        <w:autoSpaceDN w:val="0"/>
        <w:spacing w:after="0" w:line="240" w:lineRule="auto"/>
        <w:ind w:firstLine="708"/>
        <w:contextualSpacing/>
        <w:jc w:val="both"/>
        <w:rPr>
          <w:rFonts w:ascii="Times New Roman" w:eastAsia="Calibri" w:hAnsi="Times New Roman"/>
          <w:bCs/>
          <w:color w:val="0D0D0D"/>
          <w:sz w:val="24"/>
          <w:szCs w:val="24"/>
          <w:lang w:bidi="ru-RU"/>
        </w:rPr>
      </w:pPr>
      <w:r>
        <w:rPr>
          <w:rFonts w:ascii="Times New Roman" w:eastAsia="Times New Roman" w:hAnsi="Times New Roman"/>
          <w:color w:val="0D0D0D"/>
          <w:sz w:val="24"/>
          <w:szCs w:val="24"/>
          <w:lang w:bidi="ru-RU"/>
        </w:rPr>
        <w:t>Зона минимальных расстояний</w:t>
      </w:r>
      <w:r>
        <w:rPr>
          <w:rFonts w:ascii="Times New Roman" w:hAnsi="Times New Roman"/>
          <w:bCs/>
          <w:color w:val="0D0D0D"/>
          <w:sz w:val="24"/>
          <w:szCs w:val="24"/>
          <w:lang w:bidi="ru-RU"/>
        </w:rPr>
        <w:t> до магистральных и технологических трубопроводов (газопроводов, нефтепроводов и нефтепродуктопроводов, трубопроводов для продуктов переработки нефти и газа).</w:t>
      </w:r>
    </w:p>
    <w:p w:rsidR="00413946" w:rsidRDefault="0014650E" w:rsidP="0014650E">
      <w:pPr>
        <w:keepNext/>
        <w:keepLines/>
        <w:widowControl w:val="0"/>
        <w:autoSpaceDE w:val="0"/>
        <w:autoSpaceDN w:val="0"/>
        <w:spacing w:before="120" w:after="240" w:line="240" w:lineRule="auto"/>
        <w:ind w:firstLine="567"/>
        <w:jc w:val="both"/>
        <w:outlineLvl w:val="2"/>
        <w:rPr>
          <w:rFonts w:ascii="Times New Roman" w:eastAsia="Times New Roman" w:hAnsi="Times New Roman"/>
          <w:b/>
          <w:sz w:val="24"/>
          <w:szCs w:val="24"/>
          <w:lang w:bidi="ru-RU"/>
        </w:rPr>
      </w:pPr>
      <w:bookmarkStart w:id="238" w:name="_Toc207569132"/>
      <w:bookmarkStart w:id="239" w:name="_Toc19092831"/>
      <w:bookmarkStart w:id="240" w:name="_Toc16065289"/>
      <w:bookmarkStart w:id="241" w:name="_Toc10037704"/>
      <w:bookmarkStart w:id="242" w:name="_Toc9250848"/>
      <w:bookmarkStart w:id="243" w:name="_Toc8830187"/>
      <w:r>
        <w:rPr>
          <w:rFonts w:ascii="Times New Roman" w:eastAsia="Times New Roman" w:hAnsi="Times New Roman"/>
          <w:b/>
          <w:sz w:val="24"/>
          <w:szCs w:val="24"/>
          <w:lang w:bidi="ru-RU"/>
        </w:rPr>
        <w:t>5</w:t>
      </w:r>
      <w:r w:rsidR="00D4162F">
        <w:rPr>
          <w:rFonts w:ascii="Times New Roman" w:eastAsia="Times New Roman" w:hAnsi="Times New Roman"/>
          <w:b/>
          <w:sz w:val="24"/>
          <w:szCs w:val="24"/>
          <w:lang w:bidi="ru-RU"/>
        </w:rPr>
        <w:t>7</w:t>
      </w:r>
      <w:r w:rsidR="00413946">
        <w:rPr>
          <w:rFonts w:ascii="Times New Roman" w:eastAsia="Times New Roman" w:hAnsi="Times New Roman"/>
          <w:b/>
          <w:sz w:val="24"/>
          <w:szCs w:val="24"/>
          <w:lang w:bidi="ru-RU"/>
        </w:rPr>
        <w:t>. Охранные зоны инженерных коммуникаций</w:t>
      </w:r>
      <w:bookmarkEnd w:id="238"/>
      <w:bookmarkEnd w:id="239"/>
      <w:bookmarkEnd w:id="240"/>
      <w:bookmarkEnd w:id="241"/>
      <w:bookmarkEnd w:id="242"/>
      <w:bookmarkEnd w:id="243"/>
    </w:p>
    <w:p w:rsidR="00413946" w:rsidRDefault="00413946" w:rsidP="00413946">
      <w:pPr>
        <w:spacing w:line="240" w:lineRule="auto"/>
        <w:ind w:firstLine="567"/>
        <w:jc w:val="both"/>
        <w:rPr>
          <w:rFonts w:ascii="Times New Roman" w:eastAsia="Calibri" w:hAnsi="Times New Roman"/>
          <w:snapToGrid w:val="0"/>
          <w:sz w:val="24"/>
          <w:szCs w:val="24"/>
        </w:rPr>
      </w:pPr>
      <w:r>
        <w:rPr>
          <w:rFonts w:ascii="Times New Roman" w:hAnsi="Times New Roman"/>
          <w:snapToGrid w:val="0"/>
          <w:sz w:val="24"/>
          <w:szCs w:val="24"/>
        </w:rPr>
        <w:t>Ограничения использования земельных участков и объектов капитального строительства установлены следующими документами:</w:t>
      </w:r>
    </w:p>
    <w:p w:rsidR="00413946" w:rsidRDefault="00413946" w:rsidP="0014650E">
      <w:pPr>
        <w:widowControl w:val="0"/>
        <w:autoSpaceDE w:val="0"/>
        <w:autoSpaceDN w:val="0"/>
        <w:spacing w:after="0" w:line="240" w:lineRule="auto"/>
        <w:ind w:firstLine="567"/>
        <w:contextualSpacing/>
        <w:jc w:val="both"/>
        <w:rPr>
          <w:rFonts w:ascii="Times New Roman" w:eastAsia="Times New Roman" w:hAnsi="Times New Roman"/>
          <w:sz w:val="24"/>
          <w:szCs w:val="24"/>
          <w:lang w:bidi="ru-RU"/>
        </w:rPr>
      </w:pPr>
      <w:r>
        <w:rPr>
          <w:rFonts w:ascii="Times New Roman" w:eastAsia="Times New Roman" w:hAnsi="Times New Roman"/>
          <w:sz w:val="24"/>
          <w:szCs w:val="24"/>
          <w:lang w:bidi="ru-RU"/>
        </w:rPr>
        <w:t>СанПиН 2.2.1/2.1.1.1200-03 «Санитарно-защитные зоны и санитарная классификация предприятий, сооружений и иных объектов»;</w:t>
      </w:r>
    </w:p>
    <w:p w:rsidR="00413946" w:rsidRDefault="00413946" w:rsidP="0014650E">
      <w:pPr>
        <w:widowControl w:val="0"/>
        <w:autoSpaceDE w:val="0"/>
        <w:autoSpaceDN w:val="0"/>
        <w:spacing w:after="0" w:line="240" w:lineRule="auto"/>
        <w:ind w:firstLine="567"/>
        <w:contextualSpacing/>
        <w:jc w:val="both"/>
        <w:rPr>
          <w:rFonts w:ascii="Times New Roman" w:eastAsia="Times New Roman" w:hAnsi="Times New Roman"/>
          <w:sz w:val="24"/>
          <w:szCs w:val="24"/>
          <w:lang w:bidi="ru-RU"/>
        </w:rPr>
      </w:pPr>
      <w:r>
        <w:rPr>
          <w:rFonts w:ascii="Times New Roman" w:eastAsia="Times New Roman" w:hAnsi="Times New Roman"/>
          <w:sz w:val="24"/>
          <w:szCs w:val="24"/>
          <w:lang w:bidi="ru-RU"/>
        </w:rPr>
        <w:t xml:space="preserve">СНиП 2.05.06-85*, </w:t>
      </w:r>
      <w:proofErr w:type="spellStart"/>
      <w:r>
        <w:rPr>
          <w:rFonts w:ascii="Times New Roman" w:eastAsia="Times New Roman" w:hAnsi="Times New Roman"/>
          <w:sz w:val="24"/>
          <w:szCs w:val="24"/>
          <w:lang w:bidi="ru-RU"/>
        </w:rPr>
        <w:t>пп</w:t>
      </w:r>
      <w:proofErr w:type="spellEnd"/>
      <w:r>
        <w:rPr>
          <w:rFonts w:ascii="Times New Roman" w:eastAsia="Times New Roman" w:hAnsi="Times New Roman"/>
          <w:sz w:val="24"/>
          <w:szCs w:val="24"/>
          <w:lang w:bidi="ru-RU"/>
        </w:rPr>
        <w:t>. 3. 16. 3 .17 «Магистральные трубопроводы»;</w:t>
      </w:r>
    </w:p>
    <w:p w:rsidR="00413946" w:rsidRDefault="00413946" w:rsidP="0014650E">
      <w:pPr>
        <w:widowControl w:val="0"/>
        <w:autoSpaceDE w:val="0"/>
        <w:autoSpaceDN w:val="0"/>
        <w:spacing w:after="0" w:line="240" w:lineRule="auto"/>
        <w:ind w:firstLine="567"/>
        <w:contextualSpacing/>
        <w:jc w:val="both"/>
        <w:rPr>
          <w:rFonts w:ascii="Times New Roman" w:eastAsia="Times New Roman" w:hAnsi="Times New Roman"/>
          <w:sz w:val="24"/>
          <w:szCs w:val="24"/>
          <w:lang w:bidi="ru-RU"/>
        </w:rPr>
      </w:pPr>
      <w:r>
        <w:rPr>
          <w:rFonts w:ascii="Times New Roman" w:eastAsia="Times New Roman" w:hAnsi="Times New Roman"/>
          <w:sz w:val="24"/>
          <w:szCs w:val="24"/>
          <w:lang w:bidi="ru-RU"/>
        </w:rPr>
        <w:t>СНиП 2.07.01-89* «Градостроительство. Планировка и застройка городских и сельских поселений»;</w:t>
      </w:r>
    </w:p>
    <w:p w:rsidR="00413946" w:rsidRDefault="00413946" w:rsidP="0014650E">
      <w:pPr>
        <w:widowControl w:val="0"/>
        <w:autoSpaceDE w:val="0"/>
        <w:autoSpaceDN w:val="0"/>
        <w:spacing w:after="0" w:line="240" w:lineRule="auto"/>
        <w:ind w:firstLine="567"/>
        <w:contextualSpacing/>
        <w:jc w:val="both"/>
        <w:rPr>
          <w:rFonts w:ascii="Times New Roman" w:eastAsia="Times New Roman" w:hAnsi="Times New Roman"/>
          <w:sz w:val="24"/>
          <w:szCs w:val="24"/>
          <w:lang w:bidi="ru-RU"/>
        </w:rPr>
      </w:pPr>
      <w:r>
        <w:rPr>
          <w:rFonts w:ascii="Times New Roman" w:eastAsia="Times New Roman" w:hAnsi="Times New Roman"/>
          <w:sz w:val="24"/>
          <w:szCs w:val="24"/>
          <w:lang w:bidi="ru-RU"/>
        </w:rPr>
        <w:t>Правила по охране труда при эксплуатации электроустановок</w:t>
      </w:r>
      <w:r w:rsidR="0014650E">
        <w:rPr>
          <w:rFonts w:ascii="Times New Roman" w:eastAsia="Times New Roman" w:hAnsi="Times New Roman"/>
          <w:sz w:val="24"/>
          <w:szCs w:val="24"/>
          <w:lang w:bidi="ru-RU"/>
        </w:rPr>
        <w:t xml:space="preserve">, утвержденные </w:t>
      </w:r>
      <w:r>
        <w:rPr>
          <w:rFonts w:ascii="Times New Roman" w:eastAsia="Times New Roman" w:hAnsi="Times New Roman"/>
          <w:sz w:val="24"/>
          <w:szCs w:val="24"/>
          <w:lang w:bidi="ru-RU"/>
        </w:rPr>
        <w:t>Приказ</w:t>
      </w:r>
      <w:r w:rsidR="0014650E">
        <w:rPr>
          <w:rFonts w:ascii="Times New Roman" w:eastAsia="Times New Roman" w:hAnsi="Times New Roman"/>
          <w:sz w:val="24"/>
          <w:szCs w:val="24"/>
          <w:lang w:bidi="ru-RU"/>
        </w:rPr>
        <w:t>ом</w:t>
      </w:r>
      <w:r>
        <w:rPr>
          <w:rFonts w:ascii="Times New Roman" w:eastAsia="Times New Roman" w:hAnsi="Times New Roman"/>
          <w:sz w:val="24"/>
          <w:szCs w:val="24"/>
          <w:lang w:bidi="ru-RU"/>
        </w:rPr>
        <w:t xml:space="preserve"> министерства труда и социальной защиты Российской Федерации от 24 июля 2013 года </w:t>
      </w:r>
      <w:r w:rsidR="0014650E">
        <w:rPr>
          <w:rFonts w:ascii="Times New Roman" w:eastAsia="Times New Roman" w:hAnsi="Times New Roman"/>
          <w:sz w:val="24"/>
          <w:szCs w:val="24"/>
          <w:lang w:bidi="ru-RU"/>
        </w:rPr>
        <w:t>№</w:t>
      </w:r>
      <w:r>
        <w:rPr>
          <w:rFonts w:ascii="Times New Roman" w:eastAsia="Times New Roman" w:hAnsi="Times New Roman"/>
          <w:sz w:val="24"/>
          <w:szCs w:val="24"/>
          <w:lang w:bidi="ru-RU"/>
        </w:rPr>
        <w:t xml:space="preserve"> 328н;</w:t>
      </w:r>
    </w:p>
    <w:p w:rsidR="00413946" w:rsidRDefault="00413946" w:rsidP="0014650E">
      <w:pPr>
        <w:widowControl w:val="0"/>
        <w:autoSpaceDE w:val="0"/>
        <w:autoSpaceDN w:val="0"/>
        <w:spacing w:after="0" w:line="240" w:lineRule="auto"/>
        <w:ind w:firstLine="567"/>
        <w:contextualSpacing/>
        <w:jc w:val="both"/>
        <w:rPr>
          <w:rFonts w:ascii="Times New Roman" w:eastAsia="Times New Roman" w:hAnsi="Times New Roman"/>
          <w:sz w:val="24"/>
          <w:szCs w:val="24"/>
          <w:lang w:bidi="ru-RU"/>
        </w:rPr>
      </w:pPr>
      <w:r>
        <w:rPr>
          <w:rFonts w:ascii="Times New Roman" w:eastAsia="Times New Roman" w:hAnsi="Times New Roman"/>
          <w:sz w:val="24"/>
          <w:szCs w:val="24"/>
          <w:lang w:bidi="ru-RU"/>
        </w:rPr>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w:t>
      </w:r>
      <w:r w:rsidR="0014650E">
        <w:rPr>
          <w:rFonts w:ascii="Times New Roman" w:eastAsia="Times New Roman" w:hAnsi="Times New Roman"/>
          <w:sz w:val="24"/>
          <w:szCs w:val="24"/>
          <w:lang w:bidi="ru-RU"/>
        </w:rPr>
        <w:t xml:space="preserve">оссийской </w:t>
      </w:r>
      <w:r>
        <w:rPr>
          <w:rFonts w:ascii="Times New Roman" w:eastAsia="Times New Roman" w:hAnsi="Times New Roman"/>
          <w:sz w:val="24"/>
          <w:szCs w:val="24"/>
          <w:lang w:bidi="ru-RU"/>
        </w:rPr>
        <w:t>Ф</w:t>
      </w:r>
      <w:r w:rsidR="0014650E">
        <w:rPr>
          <w:rFonts w:ascii="Times New Roman" w:eastAsia="Times New Roman" w:hAnsi="Times New Roman"/>
          <w:sz w:val="24"/>
          <w:szCs w:val="24"/>
          <w:lang w:bidi="ru-RU"/>
        </w:rPr>
        <w:t>едерации</w:t>
      </w:r>
      <w:r>
        <w:rPr>
          <w:rFonts w:ascii="Times New Roman" w:eastAsia="Times New Roman" w:hAnsi="Times New Roman"/>
          <w:sz w:val="24"/>
          <w:szCs w:val="24"/>
          <w:lang w:bidi="ru-RU"/>
        </w:rPr>
        <w:t xml:space="preserve"> от 24</w:t>
      </w:r>
      <w:r w:rsidR="0014650E">
        <w:rPr>
          <w:rFonts w:ascii="Times New Roman" w:eastAsia="Times New Roman" w:hAnsi="Times New Roman"/>
          <w:sz w:val="24"/>
          <w:szCs w:val="24"/>
          <w:lang w:bidi="ru-RU"/>
        </w:rPr>
        <w:t xml:space="preserve"> февраля </w:t>
      </w:r>
      <w:r>
        <w:rPr>
          <w:rFonts w:ascii="Times New Roman" w:eastAsia="Times New Roman" w:hAnsi="Times New Roman"/>
          <w:sz w:val="24"/>
          <w:szCs w:val="24"/>
          <w:lang w:bidi="ru-RU"/>
        </w:rPr>
        <w:t xml:space="preserve">2009 </w:t>
      </w:r>
      <w:r w:rsidR="0014650E">
        <w:rPr>
          <w:rFonts w:ascii="Times New Roman" w:eastAsia="Times New Roman" w:hAnsi="Times New Roman"/>
          <w:sz w:val="24"/>
          <w:szCs w:val="24"/>
          <w:lang w:bidi="ru-RU"/>
        </w:rPr>
        <w:t xml:space="preserve">года </w:t>
      </w:r>
      <w:r>
        <w:rPr>
          <w:rFonts w:ascii="Times New Roman" w:eastAsia="Times New Roman" w:hAnsi="Times New Roman"/>
          <w:sz w:val="24"/>
          <w:szCs w:val="24"/>
          <w:lang w:bidi="ru-RU"/>
        </w:rPr>
        <w:t>№160;</w:t>
      </w:r>
    </w:p>
    <w:p w:rsidR="00413946" w:rsidRDefault="00413946" w:rsidP="0014650E">
      <w:pPr>
        <w:widowControl w:val="0"/>
        <w:autoSpaceDE w:val="0"/>
        <w:autoSpaceDN w:val="0"/>
        <w:spacing w:after="0" w:line="240" w:lineRule="auto"/>
        <w:ind w:firstLine="567"/>
        <w:contextualSpacing/>
        <w:jc w:val="both"/>
        <w:rPr>
          <w:rFonts w:ascii="Times New Roman" w:eastAsia="Times New Roman" w:hAnsi="Times New Roman"/>
          <w:sz w:val="24"/>
          <w:szCs w:val="24"/>
          <w:lang w:bidi="ru-RU"/>
        </w:rPr>
      </w:pPr>
      <w:r>
        <w:rPr>
          <w:rFonts w:ascii="Times New Roman" w:eastAsia="Times New Roman" w:hAnsi="Times New Roman"/>
          <w:sz w:val="24"/>
          <w:szCs w:val="24"/>
          <w:lang w:bidi="ru-RU"/>
        </w:rPr>
        <w:t>«Правила охраны магистральных трубопроводов", утвержденные постановлением Госгортехнадзора России от 22</w:t>
      </w:r>
      <w:r w:rsidR="0014650E">
        <w:rPr>
          <w:rFonts w:ascii="Times New Roman" w:eastAsia="Times New Roman" w:hAnsi="Times New Roman"/>
          <w:sz w:val="24"/>
          <w:szCs w:val="24"/>
          <w:lang w:bidi="ru-RU"/>
        </w:rPr>
        <w:t xml:space="preserve"> апреля 19</w:t>
      </w:r>
      <w:r>
        <w:rPr>
          <w:rFonts w:ascii="Times New Roman" w:eastAsia="Times New Roman" w:hAnsi="Times New Roman"/>
          <w:sz w:val="24"/>
          <w:szCs w:val="24"/>
          <w:lang w:bidi="ru-RU"/>
        </w:rPr>
        <w:t>92 г</w:t>
      </w:r>
      <w:r w:rsidR="0014650E">
        <w:rPr>
          <w:rFonts w:ascii="Times New Roman" w:eastAsia="Times New Roman" w:hAnsi="Times New Roman"/>
          <w:sz w:val="24"/>
          <w:szCs w:val="24"/>
          <w:lang w:bidi="ru-RU"/>
        </w:rPr>
        <w:t>ода</w:t>
      </w:r>
      <w:r>
        <w:rPr>
          <w:rFonts w:ascii="Times New Roman" w:eastAsia="Times New Roman" w:hAnsi="Times New Roman"/>
          <w:sz w:val="24"/>
          <w:szCs w:val="24"/>
          <w:lang w:bidi="ru-RU"/>
        </w:rPr>
        <w:t xml:space="preserve"> </w:t>
      </w:r>
      <w:r w:rsidR="0014650E">
        <w:rPr>
          <w:rFonts w:ascii="Times New Roman" w:eastAsia="Times New Roman" w:hAnsi="Times New Roman"/>
          <w:sz w:val="24"/>
          <w:szCs w:val="24"/>
          <w:lang w:bidi="ru-RU"/>
        </w:rPr>
        <w:t>№</w:t>
      </w:r>
      <w:r>
        <w:rPr>
          <w:rFonts w:ascii="Times New Roman" w:eastAsia="Times New Roman" w:hAnsi="Times New Roman"/>
          <w:sz w:val="24"/>
          <w:szCs w:val="24"/>
          <w:lang w:bidi="ru-RU"/>
        </w:rPr>
        <w:t xml:space="preserve"> 9.</w:t>
      </w:r>
    </w:p>
    <w:p w:rsidR="00413946" w:rsidRDefault="00413946" w:rsidP="00413946">
      <w:pPr>
        <w:spacing w:line="240" w:lineRule="auto"/>
        <w:ind w:firstLine="540"/>
        <w:jc w:val="both"/>
        <w:rPr>
          <w:rFonts w:ascii="Times New Roman" w:eastAsia="Calibri" w:hAnsi="Times New Roman"/>
          <w:snapToGrid w:val="0"/>
          <w:sz w:val="24"/>
          <w:szCs w:val="24"/>
        </w:rPr>
      </w:pPr>
    </w:p>
    <w:p w:rsidR="00413946" w:rsidRDefault="0014650E" w:rsidP="0014650E">
      <w:pPr>
        <w:keepNext/>
        <w:keepLines/>
        <w:widowControl w:val="0"/>
        <w:autoSpaceDE w:val="0"/>
        <w:autoSpaceDN w:val="0"/>
        <w:spacing w:before="120" w:after="240" w:line="240" w:lineRule="auto"/>
        <w:ind w:firstLine="567"/>
        <w:jc w:val="both"/>
        <w:outlineLvl w:val="2"/>
        <w:rPr>
          <w:rFonts w:ascii="Times New Roman" w:eastAsia="Times New Roman" w:hAnsi="Times New Roman"/>
          <w:b/>
          <w:sz w:val="24"/>
          <w:szCs w:val="24"/>
          <w:lang w:bidi="ru-RU"/>
        </w:rPr>
      </w:pPr>
      <w:bookmarkStart w:id="244" w:name="_Toc207569133"/>
      <w:bookmarkStart w:id="245" w:name="_Toc19092832"/>
      <w:bookmarkStart w:id="246" w:name="_Toc16065290"/>
      <w:bookmarkStart w:id="247" w:name="_Toc10037705"/>
      <w:bookmarkStart w:id="248" w:name="_Toc9250849"/>
      <w:bookmarkStart w:id="249" w:name="_Toc8830188"/>
      <w:r>
        <w:rPr>
          <w:rFonts w:ascii="Times New Roman" w:eastAsia="Times New Roman" w:hAnsi="Times New Roman"/>
          <w:b/>
          <w:sz w:val="24"/>
          <w:szCs w:val="24"/>
          <w:lang w:bidi="ru-RU"/>
        </w:rPr>
        <w:t>5</w:t>
      </w:r>
      <w:r w:rsidR="00D4162F">
        <w:rPr>
          <w:rFonts w:ascii="Times New Roman" w:eastAsia="Times New Roman" w:hAnsi="Times New Roman"/>
          <w:b/>
          <w:sz w:val="24"/>
          <w:szCs w:val="24"/>
          <w:lang w:bidi="ru-RU"/>
        </w:rPr>
        <w:t>8</w:t>
      </w:r>
      <w:r w:rsidR="00413946">
        <w:rPr>
          <w:rFonts w:ascii="Times New Roman" w:eastAsia="Times New Roman" w:hAnsi="Times New Roman"/>
          <w:b/>
          <w:sz w:val="24"/>
          <w:szCs w:val="24"/>
          <w:lang w:bidi="ru-RU"/>
        </w:rPr>
        <w:t xml:space="preserve">. </w:t>
      </w:r>
      <w:proofErr w:type="spellStart"/>
      <w:r w:rsidR="00413946">
        <w:rPr>
          <w:rFonts w:ascii="Times New Roman" w:eastAsia="Times New Roman" w:hAnsi="Times New Roman"/>
          <w:b/>
          <w:sz w:val="24"/>
          <w:szCs w:val="24"/>
          <w:lang w:bidi="ru-RU"/>
        </w:rPr>
        <w:t>Водоохранная</w:t>
      </w:r>
      <w:proofErr w:type="spellEnd"/>
      <w:r w:rsidR="00413946">
        <w:rPr>
          <w:rFonts w:ascii="Times New Roman" w:eastAsia="Times New Roman" w:hAnsi="Times New Roman"/>
          <w:b/>
          <w:sz w:val="24"/>
          <w:szCs w:val="24"/>
          <w:lang w:bidi="ru-RU"/>
        </w:rPr>
        <w:t xml:space="preserve"> зона</w:t>
      </w:r>
      <w:bookmarkEnd w:id="244"/>
      <w:bookmarkEnd w:id="245"/>
      <w:bookmarkEnd w:id="246"/>
      <w:bookmarkEnd w:id="247"/>
      <w:bookmarkEnd w:id="248"/>
      <w:bookmarkEnd w:id="249"/>
    </w:p>
    <w:p w:rsidR="00413946" w:rsidRPr="0014650E" w:rsidRDefault="00413946" w:rsidP="0014650E">
      <w:pPr>
        <w:pStyle w:val="aa"/>
        <w:ind w:firstLine="567"/>
        <w:jc w:val="both"/>
        <w:rPr>
          <w:rFonts w:ascii="Times New Roman" w:hAnsi="Times New Roman"/>
          <w:sz w:val="24"/>
          <w:szCs w:val="24"/>
          <w:lang w:bidi="ru-RU"/>
        </w:rPr>
      </w:pPr>
      <w:r w:rsidRPr="0014650E">
        <w:rPr>
          <w:rFonts w:ascii="Times New Roman" w:hAnsi="Times New Roman"/>
          <w:sz w:val="24"/>
          <w:szCs w:val="24"/>
          <w:lang w:bidi="ru-RU"/>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413946" w:rsidRPr="0014650E" w:rsidRDefault="00413946" w:rsidP="0014650E">
      <w:pPr>
        <w:pStyle w:val="aa"/>
        <w:ind w:firstLine="567"/>
        <w:jc w:val="both"/>
        <w:rPr>
          <w:rFonts w:ascii="Times New Roman" w:hAnsi="Times New Roman"/>
          <w:sz w:val="24"/>
          <w:szCs w:val="24"/>
          <w:lang w:bidi="ru-RU"/>
        </w:rPr>
      </w:pPr>
      <w:r w:rsidRPr="0014650E">
        <w:rPr>
          <w:rFonts w:ascii="Times New Roman" w:hAnsi="Times New Roman"/>
          <w:sz w:val="24"/>
          <w:szCs w:val="24"/>
          <w:lang w:bidi="ru-RU"/>
        </w:rPr>
        <w:t>Водный кодекс Российской Федерации от 3 июня 2006 года № 74-ФЗ;</w:t>
      </w:r>
    </w:p>
    <w:p w:rsidR="00413946" w:rsidRPr="0014650E" w:rsidRDefault="00413946" w:rsidP="0014650E">
      <w:pPr>
        <w:pStyle w:val="aa"/>
        <w:ind w:firstLine="567"/>
        <w:jc w:val="both"/>
        <w:rPr>
          <w:rFonts w:ascii="Times New Roman" w:hAnsi="Times New Roman"/>
          <w:sz w:val="24"/>
          <w:szCs w:val="24"/>
          <w:lang w:bidi="ru-RU"/>
        </w:rPr>
      </w:pPr>
      <w:r w:rsidRPr="0014650E">
        <w:rPr>
          <w:rFonts w:ascii="Times New Roman" w:hAnsi="Times New Roman"/>
          <w:sz w:val="24"/>
          <w:szCs w:val="24"/>
          <w:lang w:bidi="ru-RU"/>
        </w:rPr>
        <w:t>СНиП 2.07.01-89*, п.9.3* «Градостроительство. Планировка и застройка городских и сельских поселений»;</w:t>
      </w:r>
    </w:p>
    <w:p w:rsidR="00413946" w:rsidRPr="0014650E" w:rsidRDefault="00413946" w:rsidP="0014650E">
      <w:pPr>
        <w:pStyle w:val="aa"/>
        <w:ind w:firstLine="567"/>
        <w:jc w:val="both"/>
        <w:rPr>
          <w:rFonts w:ascii="Times New Roman" w:hAnsi="Times New Roman"/>
          <w:sz w:val="24"/>
          <w:szCs w:val="24"/>
          <w:lang w:bidi="ru-RU"/>
        </w:rPr>
      </w:pPr>
      <w:r w:rsidRPr="0014650E">
        <w:rPr>
          <w:rFonts w:ascii="Times New Roman" w:hAnsi="Times New Roman"/>
          <w:sz w:val="24"/>
          <w:szCs w:val="24"/>
          <w:lang w:bidi="ru-RU"/>
        </w:rPr>
        <w:t>СанПиН 2.1.5.980-00 «Санитарные правила и нормы охраны поверхностных вод от загрязнения»;</w:t>
      </w:r>
    </w:p>
    <w:p w:rsidR="00413946" w:rsidRPr="0014650E" w:rsidRDefault="00413946" w:rsidP="0014650E">
      <w:pPr>
        <w:pStyle w:val="aa"/>
        <w:ind w:firstLine="567"/>
        <w:jc w:val="both"/>
        <w:rPr>
          <w:rFonts w:ascii="Times New Roman" w:hAnsi="Times New Roman"/>
          <w:sz w:val="24"/>
          <w:szCs w:val="24"/>
          <w:lang w:bidi="ru-RU"/>
        </w:rPr>
      </w:pPr>
      <w:r w:rsidRPr="0014650E">
        <w:rPr>
          <w:rFonts w:ascii="Times New Roman" w:hAnsi="Times New Roman"/>
          <w:sz w:val="24"/>
          <w:szCs w:val="24"/>
          <w:lang w:bidi="ru-RU"/>
        </w:rPr>
        <w:t>СанПиН 2.1.5.980-00 «Гигиенические требования к охране поверхностных вод»;</w:t>
      </w:r>
    </w:p>
    <w:p w:rsidR="00413946" w:rsidRPr="0014650E" w:rsidRDefault="00413946" w:rsidP="0014650E">
      <w:pPr>
        <w:pStyle w:val="aa"/>
        <w:ind w:firstLine="567"/>
        <w:jc w:val="both"/>
        <w:rPr>
          <w:rFonts w:ascii="Times New Roman" w:hAnsi="Times New Roman"/>
          <w:sz w:val="24"/>
          <w:szCs w:val="24"/>
          <w:lang w:bidi="ru-RU"/>
        </w:rPr>
      </w:pPr>
      <w:proofErr w:type="spellStart"/>
      <w:r w:rsidRPr="0014650E">
        <w:rPr>
          <w:rFonts w:ascii="Times New Roman" w:hAnsi="Times New Roman"/>
          <w:sz w:val="24"/>
          <w:szCs w:val="24"/>
          <w:lang w:bidi="ru-RU"/>
        </w:rPr>
        <w:lastRenderedPageBreak/>
        <w:t>Водоохранные</w:t>
      </w:r>
      <w:proofErr w:type="spellEnd"/>
      <w:r w:rsidRPr="0014650E">
        <w:rPr>
          <w:rFonts w:ascii="Times New Roman" w:hAnsi="Times New Roman"/>
          <w:sz w:val="24"/>
          <w:szCs w:val="24"/>
          <w:lang w:bidi="ru-RU"/>
        </w:rPr>
        <w:t xml:space="preserve"> зоны выделяются в целях:</w:t>
      </w:r>
    </w:p>
    <w:p w:rsidR="00413946" w:rsidRPr="0014650E" w:rsidRDefault="00413946" w:rsidP="0014650E">
      <w:pPr>
        <w:pStyle w:val="aa"/>
        <w:ind w:firstLine="567"/>
        <w:jc w:val="both"/>
        <w:rPr>
          <w:rFonts w:ascii="Times New Roman" w:hAnsi="Times New Roman"/>
          <w:sz w:val="24"/>
          <w:szCs w:val="24"/>
          <w:lang w:bidi="ru-RU"/>
        </w:rPr>
      </w:pPr>
      <w:r w:rsidRPr="0014650E">
        <w:rPr>
          <w:rFonts w:ascii="Times New Roman" w:hAnsi="Times New Roman"/>
          <w:sz w:val="24"/>
          <w:szCs w:val="24"/>
          <w:lang w:bidi="ru-RU"/>
        </w:rPr>
        <w:t>предупреждения и предотвращения микробного и химического загрязнения поверхностных вод;</w:t>
      </w:r>
    </w:p>
    <w:p w:rsidR="00413946" w:rsidRPr="0014650E" w:rsidRDefault="00413946" w:rsidP="0014650E">
      <w:pPr>
        <w:pStyle w:val="aa"/>
        <w:ind w:firstLine="567"/>
        <w:jc w:val="both"/>
        <w:rPr>
          <w:rFonts w:ascii="Times New Roman" w:hAnsi="Times New Roman"/>
          <w:sz w:val="24"/>
          <w:szCs w:val="24"/>
          <w:lang w:bidi="ru-RU"/>
        </w:rPr>
      </w:pPr>
      <w:r w:rsidRPr="0014650E">
        <w:rPr>
          <w:rFonts w:ascii="Times New Roman" w:hAnsi="Times New Roman"/>
          <w:sz w:val="24"/>
          <w:szCs w:val="24"/>
          <w:lang w:bidi="ru-RU"/>
        </w:rPr>
        <w:t>предотвращения загрязнения, засорения, заиления и истощения водных объектов;</w:t>
      </w:r>
    </w:p>
    <w:p w:rsidR="00413946" w:rsidRPr="0014650E" w:rsidRDefault="00413946" w:rsidP="0014650E">
      <w:pPr>
        <w:pStyle w:val="aa"/>
        <w:jc w:val="both"/>
        <w:rPr>
          <w:rFonts w:ascii="Times New Roman" w:hAnsi="Times New Roman"/>
          <w:sz w:val="24"/>
          <w:szCs w:val="24"/>
          <w:lang w:bidi="ru-RU"/>
        </w:rPr>
      </w:pPr>
      <w:r w:rsidRPr="0014650E">
        <w:rPr>
          <w:rFonts w:ascii="Times New Roman" w:hAnsi="Times New Roman"/>
          <w:sz w:val="24"/>
          <w:szCs w:val="24"/>
          <w:lang w:bidi="ru-RU"/>
        </w:rPr>
        <w:t>сохранения среды обитания объектов водного, животного и растительного мира.</w:t>
      </w:r>
    </w:p>
    <w:p w:rsidR="00413946" w:rsidRPr="0014650E" w:rsidRDefault="00413946" w:rsidP="0014650E">
      <w:pPr>
        <w:pStyle w:val="aa"/>
        <w:ind w:firstLine="708"/>
        <w:jc w:val="both"/>
        <w:rPr>
          <w:rFonts w:ascii="Times New Roman" w:eastAsia="Calibri" w:hAnsi="Times New Roman"/>
          <w:sz w:val="24"/>
          <w:szCs w:val="24"/>
          <w:lang w:eastAsia="en-US"/>
        </w:rPr>
      </w:pPr>
      <w:r w:rsidRPr="0014650E">
        <w:rPr>
          <w:rFonts w:ascii="Times New Roman" w:hAnsi="Times New Roman"/>
          <w:sz w:val="24"/>
          <w:szCs w:val="24"/>
        </w:rPr>
        <w:t xml:space="preserve">Для земельных участков и иных объектов недвижимости, расположенных в </w:t>
      </w:r>
      <w:proofErr w:type="spellStart"/>
      <w:r w:rsidRPr="0014650E">
        <w:rPr>
          <w:rFonts w:ascii="Times New Roman" w:hAnsi="Times New Roman"/>
          <w:sz w:val="24"/>
          <w:szCs w:val="24"/>
        </w:rPr>
        <w:t>водоохранных</w:t>
      </w:r>
      <w:proofErr w:type="spellEnd"/>
      <w:r w:rsidRPr="0014650E">
        <w:rPr>
          <w:rFonts w:ascii="Times New Roman" w:hAnsi="Times New Roman"/>
          <w:sz w:val="24"/>
          <w:szCs w:val="24"/>
        </w:rPr>
        <w:t xml:space="preserve"> зонах водных объектов, устанавливаются:</w:t>
      </w:r>
    </w:p>
    <w:p w:rsidR="00413946" w:rsidRPr="0014650E" w:rsidRDefault="00413946" w:rsidP="0014650E">
      <w:pPr>
        <w:pStyle w:val="aa"/>
        <w:ind w:firstLine="708"/>
        <w:jc w:val="both"/>
        <w:rPr>
          <w:rFonts w:ascii="Times New Roman" w:hAnsi="Times New Roman"/>
          <w:sz w:val="24"/>
          <w:szCs w:val="24"/>
          <w:lang w:bidi="ru-RU"/>
        </w:rPr>
      </w:pPr>
      <w:r w:rsidRPr="0014650E">
        <w:rPr>
          <w:rFonts w:ascii="Times New Roman" w:hAnsi="Times New Roman"/>
          <w:sz w:val="24"/>
          <w:szCs w:val="24"/>
          <w:lang w:bidi="ru-RU"/>
        </w:rPr>
        <w:t>виды запрещенного использования;</w:t>
      </w:r>
    </w:p>
    <w:p w:rsidR="00413946" w:rsidRPr="0014650E" w:rsidRDefault="00413946" w:rsidP="0014650E">
      <w:pPr>
        <w:pStyle w:val="aa"/>
        <w:ind w:firstLine="708"/>
        <w:jc w:val="both"/>
        <w:rPr>
          <w:rFonts w:ascii="Times New Roman" w:hAnsi="Times New Roman"/>
          <w:sz w:val="24"/>
          <w:szCs w:val="24"/>
          <w:lang w:bidi="ru-RU"/>
        </w:rPr>
      </w:pPr>
      <w:r w:rsidRPr="0014650E">
        <w:rPr>
          <w:rFonts w:ascii="Times New Roman" w:hAnsi="Times New Roman"/>
          <w:sz w:val="24"/>
          <w:szCs w:val="24"/>
          <w:lang w:bidi="ru-RU"/>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w:t>
      </w:r>
    </w:p>
    <w:p w:rsidR="00413946" w:rsidRPr="0014650E" w:rsidRDefault="00413946" w:rsidP="0014650E">
      <w:pPr>
        <w:pStyle w:val="aa"/>
        <w:ind w:firstLine="708"/>
        <w:jc w:val="both"/>
        <w:rPr>
          <w:rFonts w:ascii="Times New Roman" w:eastAsia="Calibri" w:hAnsi="Times New Roman"/>
          <w:snapToGrid w:val="0"/>
          <w:sz w:val="24"/>
          <w:szCs w:val="24"/>
        </w:rPr>
      </w:pPr>
      <w:r w:rsidRPr="0014650E">
        <w:rPr>
          <w:rFonts w:ascii="Times New Roman" w:hAnsi="Times New Roman"/>
          <w:snapToGrid w:val="0"/>
          <w:sz w:val="24"/>
          <w:szCs w:val="24"/>
        </w:rPr>
        <w:t xml:space="preserve">В границах </w:t>
      </w:r>
      <w:proofErr w:type="spellStart"/>
      <w:r w:rsidRPr="0014650E">
        <w:rPr>
          <w:rFonts w:ascii="Times New Roman" w:hAnsi="Times New Roman"/>
          <w:snapToGrid w:val="0"/>
          <w:sz w:val="24"/>
          <w:szCs w:val="24"/>
        </w:rPr>
        <w:t>водоохранных</w:t>
      </w:r>
      <w:proofErr w:type="spellEnd"/>
      <w:r w:rsidRPr="0014650E">
        <w:rPr>
          <w:rFonts w:ascii="Times New Roman" w:hAnsi="Times New Roman"/>
          <w:snapToGrid w:val="0"/>
          <w:sz w:val="24"/>
          <w:szCs w:val="24"/>
        </w:rPr>
        <w:t xml:space="preserve"> зон запрещаются:</w:t>
      </w:r>
    </w:p>
    <w:p w:rsidR="00413946" w:rsidRPr="0014650E" w:rsidRDefault="00413946" w:rsidP="0014650E">
      <w:pPr>
        <w:pStyle w:val="aa"/>
        <w:ind w:firstLine="708"/>
        <w:jc w:val="both"/>
        <w:rPr>
          <w:rFonts w:ascii="Times New Roman" w:hAnsi="Times New Roman"/>
          <w:snapToGrid w:val="0"/>
          <w:sz w:val="24"/>
          <w:szCs w:val="24"/>
        </w:rPr>
      </w:pPr>
      <w:r w:rsidRPr="0014650E">
        <w:rPr>
          <w:rFonts w:ascii="Times New Roman" w:hAnsi="Times New Roman"/>
          <w:snapToGrid w:val="0"/>
          <w:sz w:val="24"/>
          <w:szCs w:val="24"/>
        </w:rPr>
        <w:t>1) использование сточных вод в целях повышения почвенного плодородия;</w:t>
      </w:r>
    </w:p>
    <w:p w:rsidR="00413946" w:rsidRPr="0014650E" w:rsidRDefault="00413946" w:rsidP="0014650E">
      <w:pPr>
        <w:pStyle w:val="aa"/>
        <w:ind w:firstLine="708"/>
        <w:jc w:val="both"/>
        <w:rPr>
          <w:rFonts w:ascii="Times New Roman" w:hAnsi="Times New Roman"/>
          <w:snapToGrid w:val="0"/>
          <w:sz w:val="24"/>
          <w:szCs w:val="24"/>
        </w:rPr>
      </w:pPr>
      <w:proofErr w:type="gramStart"/>
      <w:r w:rsidRPr="0014650E">
        <w:rPr>
          <w:rFonts w:ascii="Times New Roman" w:hAnsi="Times New Roman"/>
          <w:snapToGrid w:val="0"/>
          <w:sz w:val="24"/>
          <w:szCs w:val="24"/>
        </w:rPr>
        <w:t>2) размещение кладбищ, объектов уничтожения биологических отходов,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w:t>
      </w:r>
      <w:proofErr w:type="gramEnd"/>
      <w:r w:rsidRPr="0014650E">
        <w:rPr>
          <w:rFonts w:ascii="Times New Roman" w:hAnsi="Times New Roman"/>
          <w:snapToGrid w:val="0"/>
          <w:sz w:val="24"/>
          <w:szCs w:val="24"/>
        </w:rPr>
        <w:t xml:space="preserve"> которых в водах водных объектов </w:t>
      </w:r>
      <w:proofErr w:type="spellStart"/>
      <w:r w:rsidRPr="0014650E">
        <w:rPr>
          <w:rFonts w:ascii="Times New Roman" w:hAnsi="Times New Roman"/>
          <w:snapToGrid w:val="0"/>
          <w:sz w:val="24"/>
          <w:szCs w:val="24"/>
        </w:rPr>
        <w:t>рыбохозяйственного</w:t>
      </w:r>
      <w:proofErr w:type="spellEnd"/>
      <w:r w:rsidRPr="0014650E">
        <w:rPr>
          <w:rFonts w:ascii="Times New Roman" w:hAnsi="Times New Roman"/>
          <w:snapToGrid w:val="0"/>
          <w:sz w:val="24"/>
          <w:szCs w:val="24"/>
        </w:rPr>
        <w:t xml:space="preserve"> значения не установлены; </w:t>
      </w:r>
    </w:p>
    <w:p w:rsidR="00413946" w:rsidRPr="0014650E" w:rsidRDefault="00413946" w:rsidP="0014650E">
      <w:pPr>
        <w:pStyle w:val="aa"/>
        <w:ind w:firstLine="708"/>
        <w:jc w:val="both"/>
        <w:rPr>
          <w:rFonts w:ascii="Times New Roman" w:hAnsi="Times New Roman"/>
          <w:snapToGrid w:val="0"/>
          <w:sz w:val="24"/>
          <w:szCs w:val="24"/>
        </w:rPr>
      </w:pPr>
      <w:r w:rsidRPr="0014650E">
        <w:rPr>
          <w:rFonts w:ascii="Times New Roman" w:hAnsi="Times New Roman"/>
          <w:snapToGrid w:val="0"/>
          <w:sz w:val="24"/>
          <w:szCs w:val="24"/>
        </w:rPr>
        <w:t>3) осуществление авиационных мер по борьбе с вредными организмами;</w:t>
      </w:r>
    </w:p>
    <w:p w:rsidR="00413946" w:rsidRPr="0014650E" w:rsidRDefault="00413946" w:rsidP="0014650E">
      <w:pPr>
        <w:pStyle w:val="aa"/>
        <w:ind w:firstLine="708"/>
        <w:jc w:val="both"/>
        <w:rPr>
          <w:rFonts w:ascii="Times New Roman" w:hAnsi="Times New Roman"/>
          <w:snapToGrid w:val="0"/>
          <w:sz w:val="24"/>
          <w:szCs w:val="24"/>
        </w:rPr>
      </w:pPr>
      <w:r w:rsidRPr="0014650E">
        <w:rPr>
          <w:rFonts w:ascii="Times New Roman" w:hAnsi="Times New Roman"/>
          <w:snapToGrid w:val="0"/>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13946" w:rsidRPr="0014650E" w:rsidRDefault="00413946" w:rsidP="0014650E">
      <w:pPr>
        <w:pStyle w:val="aa"/>
        <w:ind w:firstLine="708"/>
        <w:jc w:val="both"/>
        <w:rPr>
          <w:rFonts w:ascii="Times New Roman" w:hAnsi="Times New Roman"/>
          <w:snapToGrid w:val="0"/>
          <w:sz w:val="24"/>
          <w:szCs w:val="24"/>
        </w:rPr>
      </w:pPr>
      <w:proofErr w:type="gramStart"/>
      <w:r w:rsidRPr="0014650E">
        <w:rPr>
          <w:rFonts w:ascii="Times New Roman" w:hAnsi="Times New Roman"/>
          <w:snapToGrid w:val="0"/>
          <w:sz w:val="24"/>
          <w:szCs w:val="24"/>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413946" w:rsidRPr="0014650E" w:rsidRDefault="00413946" w:rsidP="0014650E">
      <w:pPr>
        <w:pStyle w:val="aa"/>
        <w:ind w:firstLine="708"/>
        <w:jc w:val="both"/>
        <w:rPr>
          <w:rFonts w:ascii="Times New Roman" w:hAnsi="Times New Roman"/>
          <w:snapToGrid w:val="0"/>
          <w:sz w:val="24"/>
          <w:szCs w:val="24"/>
        </w:rPr>
      </w:pPr>
      <w:r w:rsidRPr="0014650E">
        <w:rPr>
          <w:rFonts w:ascii="Times New Roman" w:hAnsi="Times New Roman"/>
          <w:snapToGrid w:val="0"/>
          <w:sz w:val="24"/>
          <w:szCs w:val="24"/>
        </w:rPr>
        <w:t xml:space="preserve">6) хранение пестицидов и </w:t>
      </w:r>
      <w:proofErr w:type="spellStart"/>
      <w:r w:rsidRPr="0014650E">
        <w:rPr>
          <w:rFonts w:ascii="Times New Roman" w:hAnsi="Times New Roman"/>
          <w:snapToGrid w:val="0"/>
          <w:sz w:val="24"/>
          <w:szCs w:val="24"/>
        </w:rPr>
        <w:t>агрохимикатов</w:t>
      </w:r>
      <w:proofErr w:type="spellEnd"/>
      <w:r w:rsidRPr="0014650E">
        <w:rPr>
          <w:rFonts w:ascii="Times New Roman" w:hAnsi="Times New Roman"/>
          <w:snapToGrid w:val="0"/>
          <w:sz w:val="24"/>
          <w:szCs w:val="24"/>
        </w:rPr>
        <w:t xml:space="preserve"> (за исключением хранения </w:t>
      </w:r>
      <w:proofErr w:type="spellStart"/>
      <w:r w:rsidRPr="0014650E">
        <w:rPr>
          <w:rFonts w:ascii="Times New Roman" w:hAnsi="Times New Roman"/>
          <w:snapToGrid w:val="0"/>
          <w:sz w:val="24"/>
          <w:szCs w:val="24"/>
        </w:rPr>
        <w:t>агрохимикатов</w:t>
      </w:r>
      <w:proofErr w:type="spellEnd"/>
      <w:r w:rsidRPr="0014650E">
        <w:rPr>
          <w:rFonts w:ascii="Times New Roman" w:hAnsi="Times New Roman"/>
          <w:snapToGrid w:val="0"/>
          <w:sz w:val="24"/>
          <w:szCs w:val="24"/>
        </w:rPr>
        <w:t xml:space="preserve"> в специализированных хранилищах, размещенных на территориях морских портов за пределами границ прибрежных защитных полос), применение пестицидов и </w:t>
      </w:r>
      <w:proofErr w:type="spellStart"/>
      <w:r w:rsidRPr="0014650E">
        <w:rPr>
          <w:rFonts w:ascii="Times New Roman" w:hAnsi="Times New Roman"/>
          <w:snapToGrid w:val="0"/>
          <w:sz w:val="24"/>
          <w:szCs w:val="24"/>
        </w:rPr>
        <w:t>агрохимикатов</w:t>
      </w:r>
      <w:proofErr w:type="spellEnd"/>
      <w:r w:rsidRPr="0014650E">
        <w:rPr>
          <w:rFonts w:ascii="Times New Roman" w:hAnsi="Times New Roman"/>
          <w:snapToGrid w:val="0"/>
          <w:sz w:val="24"/>
          <w:szCs w:val="24"/>
        </w:rPr>
        <w:t>;</w:t>
      </w:r>
    </w:p>
    <w:p w:rsidR="00413946" w:rsidRPr="0014650E" w:rsidRDefault="00413946" w:rsidP="0014650E">
      <w:pPr>
        <w:pStyle w:val="aa"/>
        <w:ind w:firstLine="708"/>
        <w:jc w:val="both"/>
        <w:rPr>
          <w:rFonts w:ascii="Times New Roman" w:hAnsi="Times New Roman"/>
          <w:snapToGrid w:val="0"/>
          <w:sz w:val="24"/>
          <w:szCs w:val="24"/>
        </w:rPr>
      </w:pPr>
      <w:r w:rsidRPr="0014650E">
        <w:rPr>
          <w:rFonts w:ascii="Times New Roman" w:hAnsi="Times New Roman"/>
          <w:snapToGrid w:val="0"/>
          <w:sz w:val="24"/>
          <w:szCs w:val="24"/>
        </w:rPr>
        <w:t>7) сброс сточных, в том числе дренажных, вод;</w:t>
      </w:r>
    </w:p>
    <w:p w:rsidR="00413946" w:rsidRPr="0014650E" w:rsidRDefault="00413946" w:rsidP="0014650E">
      <w:pPr>
        <w:pStyle w:val="aa"/>
        <w:ind w:firstLine="708"/>
        <w:jc w:val="both"/>
        <w:rPr>
          <w:rFonts w:ascii="Times New Roman" w:hAnsi="Times New Roman"/>
          <w:snapToGrid w:val="0"/>
          <w:sz w:val="24"/>
          <w:szCs w:val="24"/>
        </w:rPr>
      </w:pPr>
      <w:proofErr w:type="gramStart"/>
      <w:r w:rsidRPr="0014650E">
        <w:rPr>
          <w:rFonts w:ascii="Times New Roman" w:hAnsi="Times New Roman"/>
          <w:snapToGrid w:val="0"/>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w:t>
      </w:r>
      <w:proofErr w:type="gramEnd"/>
      <w:r w:rsidRPr="0014650E">
        <w:rPr>
          <w:rFonts w:ascii="Times New Roman" w:hAnsi="Times New Roman"/>
          <w:snapToGrid w:val="0"/>
          <w:sz w:val="24"/>
          <w:szCs w:val="24"/>
        </w:rPr>
        <w:t xml:space="preserve"> </w:t>
      </w:r>
      <w:proofErr w:type="gramStart"/>
      <w:r w:rsidRPr="0014650E">
        <w:rPr>
          <w:rFonts w:ascii="Times New Roman" w:hAnsi="Times New Roman"/>
          <w:snapToGrid w:val="0"/>
          <w:sz w:val="24"/>
          <w:szCs w:val="24"/>
        </w:rPr>
        <w:t xml:space="preserve">21 февраля 1992 года </w:t>
      </w:r>
      <w:r w:rsidR="0014650E">
        <w:rPr>
          <w:rFonts w:ascii="Times New Roman" w:hAnsi="Times New Roman"/>
          <w:snapToGrid w:val="0"/>
          <w:sz w:val="24"/>
          <w:szCs w:val="24"/>
        </w:rPr>
        <w:t>№</w:t>
      </w:r>
      <w:r w:rsidRPr="0014650E">
        <w:rPr>
          <w:rFonts w:ascii="Times New Roman" w:hAnsi="Times New Roman"/>
          <w:snapToGrid w:val="0"/>
          <w:sz w:val="24"/>
          <w:szCs w:val="24"/>
        </w:rPr>
        <w:t xml:space="preserve"> 2395-1 "О недрах").</w:t>
      </w:r>
      <w:proofErr w:type="gramEnd"/>
    </w:p>
    <w:p w:rsidR="00413946" w:rsidRPr="0014650E" w:rsidRDefault="00413946" w:rsidP="0014650E">
      <w:pPr>
        <w:pStyle w:val="aa"/>
        <w:ind w:firstLine="708"/>
        <w:jc w:val="both"/>
        <w:rPr>
          <w:rFonts w:ascii="Times New Roman" w:hAnsi="Times New Roman"/>
          <w:snapToGrid w:val="0"/>
          <w:sz w:val="24"/>
          <w:szCs w:val="24"/>
        </w:rPr>
      </w:pPr>
      <w:r w:rsidRPr="0014650E">
        <w:rPr>
          <w:rFonts w:ascii="Times New Roman" w:hAnsi="Times New Roman"/>
          <w:snapToGrid w:val="0"/>
          <w:sz w:val="24"/>
          <w:szCs w:val="24"/>
        </w:rPr>
        <w:t xml:space="preserve">В границах </w:t>
      </w:r>
      <w:proofErr w:type="spellStart"/>
      <w:r w:rsidRPr="0014650E">
        <w:rPr>
          <w:rFonts w:ascii="Times New Roman" w:hAnsi="Times New Roman"/>
          <w:snapToGrid w:val="0"/>
          <w:sz w:val="24"/>
          <w:szCs w:val="24"/>
        </w:rPr>
        <w:t>водоохранных</w:t>
      </w:r>
      <w:proofErr w:type="spellEnd"/>
      <w:r w:rsidRPr="0014650E">
        <w:rPr>
          <w:rFonts w:ascii="Times New Roman" w:hAnsi="Times New Roman"/>
          <w:snapToGrid w:val="0"/>
          <w:sz w:val="24"/>
          <w:szCs w:val="24"/>
        </w:rPr>
        <w:t xml:space="preserve"> зон допускаются проектирование, строительство, реконструкция, ввод в эксплуатацию, эксплуатация хозяйственных и иных объектов при </w:t>
      </w:r>
      <w:r w:rsidRPr="0014650E">
        <w:rPr>
          <w:rFonts w:ascii="Times New Roman" w:hAnsi="Times New Roman"/>
          <w:snapToGrid w:val="0"/>
          <w:sz w:val="24"/>
          <w:szCs w:val="24"/>
        </w:rPr>
        <w:lastRenderedPageBreak/>
        <w:t>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13946" w:rsidRPr="0014650E" w:rsidRDefault="00413946" w:rsidP="0014650E">
      <w:pPr>
        <w:pStyle w:val="aa"/>
        <w:ind w:firstLine="708"/>
        <w:jc w:val="both"/>
        <w:rPr>
          <w:rFonts w:ascii="Times New Roman" w:hAnsi="Times New Roman"/>
          <w:snapToGrid w:val="0"/>
          <w:sz w:val="24"/>
          <w:szCs w:val="24"/>
        </w:rPr>
      </w:pPr>
      <w:r w:rsidRPr="0014650E">
        <w:rPr>
          <w:rFonts w:ascii="Times New Roman" w:hAnsi="Times New Roman"/>
          <w:snapToGrid w:val="0"/>
          <w:sz w:val="24"/>
          <w:szCs w:val="24"/>
        </w:rPr>
        <w:t>1) централизованные системы водоотведения (канализации), централизованные ливневые системы водоотведения;</w:t>
      </w:r>
    </w:p>
    <w:p w:rsidR="00413946" w:rsidRPr="0014650E" w:rsidRDefault="00413946" w:rsidP="0014650E">
      <w:pPr>
        <w:pStyle w:val="aa"/>
        <w:ind w:firstLine="708"/>
        <w:jc w:val="both"/>
        <w:rPr>
          <w:rFonts w:ascii="Times New Roman" w:hAnsi="Times New Roman"/>
          <w:snapToGrid w:val="0"/>
          <w:sz w:val="24"/>
          <w:szCs w:val="24"/>
        </w:rPr>
      </w:pPr>
      <w:r w:rsidRPr="0014650E">
        <w:rPr>
          <w:rFonts w:ascii="Times New Roman" w:hAnsi="Times New Roman"/>
          <w:snapToGrid w:val="0"/>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13946" w:rsidRPr="0014650E" w:rsidRDefault="00413946" w:rsidP="0014650E">
      <w:pPr>
        <w:pStyle w:val="aa"/>
        <w:ind w:firstLine="708"/>
        <w:jc w:val="both"/>
        <w:rPr>
          <w:rFonts w:ascii="Times New Roman" w:hAnsi="Times New Roman"/>
          <w:snapToGrid w:val="0"/>
          <w:sz w:val="24"/>
          <w:szCs w:val="24"/>
        </w:rPr>
      </w:pPr>
      <w:r w:rsidRPr="0014650E">
        <w:rPr>
          <w:rFonts w:ascii="Times New Roman" w:hAnsi="Times New Roman"/>
          <w:snapToGrid w:val="0"/>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rsidR="00413946" w:rsidRPr="0014650E" w:rsidRDefault="00413946" w:rsidP="0014650E">
      <w:pPr>
        <w:pStyle w:val="aa"/>
        <w:ind w:firstLine="708"/>
        <w:jc w:val="both"/>
        <w:rPr>
          <w:rFonts w:ascii="Times New Roman" w:hAnsi="Times New Roman"/>
          <w:snapToGrid w:val="0"/>
          <w:sz w:val="24"/>
          <w:szCs w:val="24"/>
        </w:rPr>
      </w:pPr>
      <w:r w:rsidRPr="0014650E">
        <w:rPr>
          <w:rFonts w:ascii="Times New Roman" w:hAnsi="Times New Roman"/>
          <w:snapToGrid w:val="0"/>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13946" w:rsidRPr="0014650E" w:rsidRDefault="00413946" w:rsidP="0014650E">
      <w:pPr>
        <w:pStyle w:val="aa"/>
        <w:ind w:firstLine="708"/>
        <w:jc w:val="both"/>
        <w:rPr>
          <w:rFonts w:ascii="Times New Roman" w:hAnsi="Times New Roman"/>
          <w:snapToGrid w:val="0"/>
          <w:sz w:val="24"/>
          <w:szCs w:val="24"/>
        </w:rPr>
      </w:pPr>
      <w:r w:rsidRPr="0014650E">
        <w:rPr>
          <w:rFonts w:ascii="Times New Roman" w:hAnsi="Times New Roman"/>
          <w:snapToGrid w:val="0"/>
          <w:sz w:val="24"/>
          <w:szCs w:val="24"/>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413946" w:rsidRPr="0014650E" w:rsidRDefault="00413946" w:rsidP="0014650E">
      <w:pPr>
        <w:pStyle w:val="aa"/>
        <w:ind w:firstLine="708"/>
        <w:jc w:val="both"/>
        <w:rPr>
          <w:rFonts w:ascii="Times New Roman" w:eastAsia="Arial" w:hAnsi="Times New Roman"/>
          <w:sz w:val="24"/>
          <w:szCs w:val="24"/>
          <w:lang w:eastAsia="ar-SA"/>
        </w:rPr>
      </w:pPr>
      <w:r w:rsidRPr="0014650E">
        <w:rPr>
          <w:rFonts w:ascii="Times New Roman" w:eastAsia="Arial" w:hAnsi="Times New Roman"/>
          <w:sz w:val="24"/>
          <w:szCs w:val="24"/>
          <w:lang w:eastAsia="ar-SA"/>
        </w:rPr>
        <w:t xml:space="preserve">Ширина </w:t>
      </w:r>
      <w:proofErr w:type="spellStart"/>
      <w:r w:rsidRPr="0014650E">
        <w:rPr>
          <w:rFonts w:ascii="Times New Roman" w:eastAsia="Arial" w:hAnsi="Times New Roman"/>
          <w:sz w:val="24"/>
          <w:szCs w:val="24"/>
          <w:lang w:eastAsia="ar-SA"/>
        </w:rPr>
        <w:t>водоохранной</w:t>
      </w:r>
      <w:proofErr w:type="spellEnd"/>
      <w:r w:rsidRPr="0014650E">
        <w:rPr>
          <w:rFonts w:ascii="Times New Roman" w:eastAsia="Arial" w:hAnsi="Times New Roman"/>
          <w:sz w:val="24"/>
          <w:szCs w:val="24"/>
          <w:lang w:eastAsia="ar-SA"/>
        </w:rPr>
        <w:t xml:space="preserve"> зоны рек или ручьев устанавливается от их истока для рек или ручьев протяженностью:</w:t>
      </w:r>
    </w:p>
    <w:p w:rsidR="00413946" w:rsidRPr="0014650E" w:rsidRDefault="00413946" w:rsidP="0014650E">
      <w:pPr>
        <w:pStyle w:val="aa"/>
        <w:ind w:firstLine="708"/>
        <w:jc w:val="both"/>
        <w:rPr>
          <w:rFonts w:ascii="Times New Roman" w:eastAsia="Calibri" w:hAnsi="Times New Roman"/>
          <w:sz w:val="24"/>
          <w:szCs w:val="24"/>
          <w:lang w:eastAsia="en-US"/>
        </w:rPr>
      </w:pPr>
      <w:r w:rsidRPr="0014650E">
        <w:rPr>
          <w:rFonts w:ascii="Times New Roman" w:hAnsi="Times New Roman"/>
          <w:sz w:val="24"/>
          <w:szCs w:val="24"/>
        </w:rPr>
        <w:t>1) до десяти километров – в размере пятидесяти метров;</w:t>
      </w:r>
    </w:p>
    <w:p w:rsidR="00413946" w:rsidRPr="0014650E" w:rsidRDefault="00413946" w:rsidP="0014650E">
      <w:pPr>
        <w:pStyle w:val="aa"/>
        <w:ind w:firstLine="708"/>
        <w:jc w:val="both"/>
        <w:rPr>
          <w:rFonts w:ascii="Times New Roman" w:hAnsi="Times New Roman"/>
          <w:sz w:val="24"/>
          <w:szCs w:val="24"/>
        </w:rPr>
      </w:pPr>
      <w:r w:rsidRPr="0014650E">
        <w:rPr>
          <w:rFonts w:ascii="Times New Roman" w:hAnsi="Times New Roman"/>
          <w:sz w:val="24"/>
          <w:szCs w:val="24"/>
        </w:rPr>
        <w:t>2) от десяти до пятидесяти километров – в размере ста метров;</w:t>
      </w:r>
    </w:p>
    <w:p w:rsidR="00413946" w:rsidRPr="0014650E" w:rsidRDefault="00413946" w:rsidP="0014650E">
      <w:pPr>
        <w:pStyle w:val="aa"/>
        <w:ind w:firstLine="708"/>
        <w:jc w:val="both"/>
        <w:rPr>
          <w:rFonts w:ascii="Times New Roman" w:hAnsi="Times New Roman"/>
          <w:sz w:val="24"/>
          <w:szCs w:val="24"/>
        </w:rPr>
      </w:pPr>
      <w:r w:rsidRPr="0014650E">
        <w:rPr>
          <w:rFonts w:ascii="Times New Roman" w:hAnsi="Times New Roman"/>
          <w:sz w:val="24"/>
          <w:szCs w:val="24"/>
        </w:rPr>
        <w:t>3) от пятидесяти километров и более – в размере двухсот метров.</w:t>
      </w:r>
    </w:p>
    <w:p w:rsidR="00413946" w:rsidRPr="0014650E" w:rsidRDefault="00413946" w:rsidP="0014650E">
      <w:pPr>
        <w:pStyle w:val="aa"/>
        <w:ind w:firstLine="708"/>
        <w:jc w:val="both"/>
        <w:rPr>
          <w:rFonts w:ascii="Times New Roman" w:hAnsi="Times New Roman"/>
          <w:snapToGrid w:val="0"/>
          <w:sz w:val="24"/>
          <w:szCs w:val="24"/>
        </w:rPr>
      </w:pPr>
      <w:r w:rsidRPr="0014650E">
        <w:rPr>
          <w:rFonts w:ascii="Times New Roman" w:hAnsi="Times New Roman"/>
          <w:snapToGrid w:val="0"/>
          <w:sz w:val="24"/>
          <w:szCs w:val="24"/>
        </w:rPr>
        <w:t xml:space="preserve">Для реки, ручья протяженностью менее десяти километров от истока до устья </w:t>
      </w:r>
      <w:proofErr w:type="spellStart"/>
      <w:r w:rsidRPr="0014650E">
        <w:rPr>
          <w:rFonts w:ascii="Times New Roman" w:hAnsi="Times New Roman"/>
          <w:snapToGrid w:val="0"/>
          <w:sz w:val="24"/>
          <w:szCs w:val="24"/>
        </w:rPr>
        <w:t>водоохранная</w:t>
      </w:r>
      <w:proofErr w:type="spellEnd"/>
      <w:r w:rsidRPr="0014650E">
        <w:rPr>
          <w:rFonts w:ascii="Times New Roman" w:hAnsi="Times New Roman"/>
          <w:snapToGrid w:val="0"/>
          <w:sz w:val="24"/>
          <w:szCs w:val="24"/>
        </w:rPr>
        <w:t xml:space="preserve"> зона совпадает с прибрежной защитной полосой. Радиус </w:t>
      </w:r>
      <w:proofErr w:type="spellStart"/>
      <w:r w:rsidRPr="0014650E">
        <w:rPr>
          <w:rFonts w:ascii="Times New Roman" w:hAnsi="Times New Roman"/>
          <w:snapToGrid w:val="0"/>
          <w:sz w:val="24"/>
          <w:szCs w:val="24"/>
        </w:rPr>
        <w:t>водоохранной</w:t>
      </w:r>
      <w:proofErr w:type="spellEnd"/>
      <w:r w:rsidRPr="0014650E">
        <w:rPr>
          <w:rFonts w:ascii="Times New Roman" w:hAnsi="Times New Roman"/>
          <w:snapToGrid w:val="0"/>
          <w:sz w:val="24"/>
          <w:szCs w:val="24"/>
        </w:rPr>
        <w:t xml:space="preserve"> зоны для истоков реки, ручья устанавливается в размере пятидесяти метров.</w:t>
      </w:r>
    </w:p>
    <w:p w:rsidR="00413946" w:rsidRPr="0014650E" w:rsidRDefault="00413946" w:rsidP="0014650E">
      <w:pPr>
        <w:pStyle w:val="aa"/>
        <w:ind w:firstLine="708"/>
        <w:jc w:val="both"/>
        <w:rPr>
          <w:rFonts w:ascii="Times New Roman" w:hAnsi="Times New Roman"/>
          <w:snapToGrid w:val="0"/>
          <w:sz w:val="24"/>
          <w:szCs w:val="24"/>
        </w:rPr>
      </w:pPr>
      <w:r w:rsidRPr="0014650E">
        <w:rPr>
          <w:rFonts w:ascii="Times New Roman" w:hAnsi="Times New Roman"/>
          <w:snapToGrid w:val="0"/>
          <w:sz w:val="24"/>
          <w:szCs w:val="24"/>
        </w:rPr>
        <w:t xml:space="preserve">Ширина </w:t>
      </w:r>
      <w:proofErr w:type="spellStart"/>
      <w:r w:rsidRPr="0014650E">
        <w:rPr>
          <w:rFonts w:ascii="Times New Roman" w:hAnsi="Times New Roman"/>
          <w:snapToGrid w:val="0"/>
          <w:sz w:val="24"/>
          <w:szCs w:val="24"/>
        </w:rPr>
        <w:t>водоохранной</w:t>
      </w:r>
      <w:proofErr w:type="spellEnd"/>
      <w:r w:rsidRPr="0014650E">
        <w:rPr>
          <w:rFonts w:ascii="Times New Roman" w:hAnsi="Times New Roman"/>
          <w:snapToGrid w:val="0"/>
          <w:sz w:val="24"/>
          <w:szCs w:val="24"/>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413946" w:rsidRDefault="00D4162F" w:rsidP="0014650E">
      <w:pPr>
        <w:keepNext/>
        <w:keepLines/>
        <w:widowControl w:val="0"/>
        <w:autoSpaceDE w:val="0"/>
        <w:autoSpaceDN w:val="0"/>
        <w:spacing w:before="120" w:after="240" w:line="240" w:lineRule="auto"/>
        <w:ind w:firstLine="567"/>
        <w:jc w:val="both"/>
        <w:outlineLvl w:val="2"/>
        <w:rPr>
          <w:rFonts w:ascii="Times New Roman" w:eastAsia="Times New Roman" w:hAnsi="Times New Roman"/>
          <w:b/>
          <w:sz w:val="24"/>
          <w:szCs w:val="24"/>
          <w:lang w:bidi="ru-RU"/>
        </w:rPr>
      </w:pPr>
      <w:bookmarkStart w:id="250" w:name="_Toc207569134"/>
      <w:bookmarkStart w:id="251" w:name="_Toc19092833"/>
      <w:bookmarkStart w:id="252" w:name="_Toc16065291"/>
      <w:bookmarkStart w:id="253" w:name="_Toc10037706"/>
      <w:bookmarkStart w:id="254" w:name="_Toc9250850"/>
      <w:bookmarkStart w:id="255" w:name="_Toc8830189"/>
      <w:r>
        <w:rPr>
          <w:rFonts w:ascii="Times New Roman" w:eastAsia="Times New Roman" w:hAnsi="Times New Roman"/>
          <w:b/>
          <w:sz w:val="24"/>
          <w:szCs w:val="24"/>
          <w:lang w:bidi="ru-RU"/>
        </w:rPr>
        <w:t>59</w:t>
      </w:r>
      <w:r w:rsidR="0014650E">
        <w:rPr>
          <w:rFonts w:ascii="Times New Roman" w:eastAsia="Times New Roman" w:hAnsi="Times New Roman"/>
          <w:b/>
          <w:sz w:val="24"/>
          <w:szCs w:val="24"/>
          <w:lang w:bidi="ru-RU"/>
        </w:rPr>
        <w:t>.</w:t>
      </w:r>
      <w:r w:rsidR="00413946">
        <w:rPr>
          <w:rFonts w:ascii="Times New Roman" w:eastAsia="Times New Roman" w:hAnsi="Times New Roman"/>
          <w:b/>
          <w:sz w:val="24"/>
          <w:szCs w:val="24"/>
          <w:lang w:bidi="ru-RU"/>
        </w:rPr>
        <w:t xml:space="preserve"> Прибрежная защитная полоса</w:t>
      </w:r>
      <w:bookmarkEnd w:id="250"/>
      <w:bookmarkEnd w:id="251"/>
      <w:bookmarkEnd w:id="252"/>
      <w:bookmarkEnd w:id="253"/>
      <w:bookmarkEnd w:id="254"/>
      <w:bookmarkEnd w:id="255"/>
    </w:p>
    <w:p w:rsidR="00413946" w:rsidRPr="0014650E" w:rsidRDefault="00413946" w:rsidP="0014650E">
      <w:pPr>
        <w:pStyle w:val="aa"/>
        <w:ind w:firstLine="567"/>
        <w:jc w:val="both"/>
        <w:rPr>
          <w:rFonts w:ascii="Times New Roman" w:eastAsia="Calibri" w:hAnsi="Times New Roman"/>
          <w:snapToGrid w:val="0"/>
          <w:sz w:val="24"/>
          <w:szCs w:val="24"/>
        </w:rPr>
      </w:pPr>
      <w:r w:rsidRPr="0014650E">
        <w:rPr>
          <w:rFonts w:ascii="Times New Roman" w:hAnsi="Times New Roman"/>
          <w:snapToGrid w:val="0"/>
          <w:sz w:val="24"/>
          <w:szCs w:val="24"/>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413946" w:rsidRPr="0014650E" w:rsidRDefault="00413946" w:rsidP="0014650E">
      <w:pPr>
        <w:pStyle w:val="aa"/>
        <w:ind w:firstLine="567"/>
        <w:jc w:val="both"/>
        <w:rPr>
          <w:rFonts w:ascii="Times New Roman" w:hAnsi="Times New Roman"/>
          <w:sz w:val="24"/>
          <w:szCs w:val="24"/>
          <w:lang w:bidi="ru-RU"/>
        </w:rPr>
      </w:pPr>
      <w:r w:rsidRPr="0014650E">
        <w:rPr>
          <w:rFonts w:ascii="Times New Roman" w:hAnsi="Times New Roman"/>
          <w:sz w:val="24"/>
          <w:szCs w:val="24"/>
          <w:lang w:bidi="ru-RU"/>
        </w:rPr>
        <w:t>Водный кодекс Российской Федерации от 3 июня 2006 года № 74-ФЗ;</w:t>
      </w:r>
    </w:p>
    <w:p w:rsidR="00413946" w:rsidRPr="0014650E" w:rsidRDefault="00413946" w:rsidP="0014650E">
      <w:pPr>
        <w:pStyle w:val="aa"/>
        <w:ind w:firstLine="567"/>
        <w:jc w:val="both"/>
        <w:rPr>
          <w:rFonts w:ascii="Times New Roman" w:hAnsi="Times New Roman"/>
          <w:sz w:val="24"/>
          <w:szCs w:val="24"/>
          <w:lang w:bidi="ru-RU"/>
        </w:rPr>
      </w:pPr>
      <w:r w:rsidRPr="0014650E">
        <w:rPr>
          <w:rFonts w:ascii="Times New Roman" w:hAnsi="Times New Roman"/>
          <w:sz w:val="24"/>
          <w:szCs w:val="24"/>
          <w:lang w:bidi="ru-RU"/>
        </w:rPr>
        <w:t xml:space="preserve">Постановление Правительства Российской Федерации от 23 ноября 1996 года № 1404 «Об утверждении Положения о </w:t>
      </w:r>
      <w:proofErr w:type="spellStart"/>
      <w:r w:rsidRPr="0014650E">
        <w:rPr>
          <w:rFonts w:ascii="Times New Roman" w:hAnsi="Times New Roman"/>
          <w:sz w:val="24"/>
          <w:szCs w:val="24"/>
          <w:lang w:bidi="ru-RU"/>
        </w:rPr>
        <w:t>водоохранных</w:t>
      </w:r>
      <w:proofErr w:type="spellEnd"/>
      <w:r w:rsidRPr="0014650E">
        <w:rPr>
          <w:rFonts w:ascii="Times New Roman" w:hAnsi="Times New Roman"/>
          <w:sz w:val="24"/>
          <w:szCs w:val="24"/>
          <w:lang w:bidi="ru-RU"/>
        </w:rPr>
        <w:t xml:space="preserve"> зонах водных объектов и их прибрежных защитных полосах»;</w:t>
      </w:r>
    </w:p>
    <w:p w:rsidR="00413946" w:rsidRPr="0014650E" w:rsidRDefault="00413946" w:rsidP="0014650E">
      <w:pPr>
        <w:pStyle w:val="aa"/>
        <w:ind w:firstLine="567"/>
        <w:jc w:val="both"/>
        <w:rPr>
          <w:rFonts w:ascii="Times New Roman" w:hAnsi="Times New Roman"/>
          <w:sz w:val="24"/>
          <w:szCs w:val="24"/>
          <w:lang w:bidi="ru-RU"/>
        </w:rPr>
      </w:pPr>
      <w:r w:rsidRPr="0014650E">
        <w:rPr>
          <w:rFonts w:ascii="Times New Roman" w:hAnsi="Times New Roman"/>
          <w:sz w:val="24"/>
          <w:szCs w:val="24"/>
          <w:lang w:bidi="ru-RU"/>
        </w:rPr>
        <w:t>СНиП 2.07.01-89*, п.9.3* «Градостроительство. Планировка и застройка городских и сельских поселений»;</w:t>
      </w:r>
    </w:p>
    <w:p w:rsidR="00413946" w:rsidRPr="0014650E" w:rsidRDefault="00413946" w:rsidP="0014650E">
      <w:pPr>
        <w:pStyle w:val="aa"/>
        <w:ind w:firstLine="567"/>
        <w:jc w:val="both"/>
        <w:rPr>
          <w:rFonts w:ascii="Times New Roman" w:hAnsi="Times New Roman"/>
          <w:sz w:val="24"/>
          <w:szCs w:val="24"/>
          <w:lang w:bidi="ru-RU"/>
        </w:rPr>
      </w:pPr>
      <w:r w:rsidRPr="0014650E">
        <w:rPr>
          <w:rFonts w:ascii="Times New Roman" w:hAnsi="Times New Roman"/>
          <w:sz w:val="24"/>
          <w:szCs w:val="24"/>
          <w:lang w:bidi="ru-RU"/>
        </w:rPr>
        <w:lastRenderedPageBreak/>
        <w:t>СанПиН 2.1.5.980-00 «Санитарные правила и нормы охраны поверхностных вод от загрязнения»;</w:t>
      </w:r>
    </w:p>
    <w:p w:rsidR="00413946" w:rsidRPr="0014650E" w:rsidRDefault="00413946" w:rsidP="0014650E">
      <w:pPr>
        <w:pStyle w:val="aa"/>
        <w:ind w:firstLine="567"/>
        <w:jc w:val="both"/>
        <w:rPr>
          <w:rFonts w:ascii="Times New Roman" w:hAnsi="Times New Roman"/>
          <w:sz w:val="24"/>
          <w:szCs w:val="24"/>
          <w:lang w:bidi="ru-RU"/>
        </w:rPr>
      </w:pPr>
      <w:r w:rsidRPr="0014650E">
        <w:rPr>
          <w:rFonts w:ascii="Times New Roman" w:hAnsi="Times New Roman"/>
          <w:sz w:val="24"/>
          <w:szCs w:val="24"/>
          <w:lang w:bidi="ru-RU"/>
        </w:rPr>
        <w:t>СанПиН 2.1.5.980-00 «Гигиенические требования к охране поверхностных вод».</w:t>
      </w:r>
    </w:p>
    <w:p w:rsidR="00413946" w:rsidRPr="0014650E" w:rsidRDefault="00413946" w:rsidP="005F6EB8">
      <w:pPr>
        <w:pStyle w:val="aa"/>
        <w:ind w:firstLine="567"/>
        <w:jc w:val="both"/>
        <w:rPr>
          <w:rFonts w:ascii="Times New Roman" w:eastAsia="Arial" w:hAnsi="Times New Roman"/>
          <w:sz w:val="24"/>
          <w:szCs w:val="24"/>
          <w:lang w:eastAsia="ar-SA"/>
        </w:rPr>
      </w:pPr>
      <w:r w:rsidRPr="0014650E">
        <w:rPr>
          <w:rFonts w:ascii="Times New Roman" w:eastAsia="Arial" w:hAnsi="Times New Roman"/>
          <w:sz w:val="24"/>
          <w:szCs w:val="24"/>
          <w:lang w:eastAsia="ar-SA"/>
        </w:rPr>
        <w:t xml:space="preserve">В границах прибрежных защитных полос, наряду с вышеуказанными ограничениями для </w:t>
      </w:r>
      <w:proofErr w:type="spellStart"/>
      <w:r w:rsidRPr="0014650E">
        <w:rPr>
          <w:rFonts w:ascii="Times New Roman" w:eastAsia="Arial" w:hAnsi="Times New Roman"/>
          <w:sz w:val="24"/>
          <w:szCs w:val="24"/>
          <w:lang w:eastAsia="ar-SA"/>
        </w:rPr>
        <w:t>водоохранных</w:t>
      </w:r>
      <w:proofErr w:type="spellEnd"/>
      <w:r w:rsidRPr="0014650E">
        <w:rPr>
          <w:rFonts w:ascii="Times New Roman" w:eastAsia="Arial" w:hAnsi="Times New Roman"/>
          <w:sz w:val="24"/>
          <w:szCs w:val="24"/>
          <w:lang w:eastAsia="ar-SA"/>
        </w:rPr>
        <w:t xml:space="preserve"> зон, запрещаются:</w:t>
      </w:r>
    </w:p>
    <w:p w:rsidR="00413946" w:rsidRPr="0014650E" w:rsidRDefault="00413946" w:rsidP="005F6EB8">
      <w:pPr>
        <w:pStyle w:val="aa"/>
        <w:ind w:firstLine="567"/>
        <w:jc w:val="both"/>
        <w:rPr>
          <w:rFonts w:ascii="Times New Roman" w:hAnsi="Times New Roman"/>
          <w:sz w:val="24"/>
          <w:szCs w:val="24"/>
          <w:lang w:bidi="ru-RU"/>
        </w:rPr>
      </w:pPr>
      <w:r w:rsidRPr="0014650E">
        <w:rPr>
          <w:rFonts w:ascii="Times New Roman" w:hAnsi="Times New Roman"/>
          <w:sz w:val="24"/>
          <w:szCs w:val="24"/>
          <w:lang w:bidi="ru-RU"/>
        </w:rPr>
        <w:t>распашка земель;</w:t>
      </w:r>
    </w:p>
    <w:p w:rsidR="00413946" w:rsidRPr="0014650E" w:rsidRDefault="00413946" w:rsidP="005F6EB8">
      <w:pPr>
        <w:pStyle w:val="aa"/>
        <w:ind w:firstLine="567"/>
        <w:jc w:val="both"/>
        <w:rPr>
          <w:rFonts w:ascii="Times New Roman" w:hAnsi="Times New Roman"/>
          <w:sz w:val="24"/>
          <w:szCs w:val="24"/>
          <w:lang w:bidi="ru-RU"/>
        </w:rPr>
      </w:pPr>
      <w:r w:rsidRPr="0014650E">
        <w:rPr>
          <w:rFonts w:ascii="Times New Roman" w:hAnsi="Times New Roman"/>
          <w:sz w:val="24"/>
          <w:szCs w:val="24"/>
          <w:lang w:bidi="ru-RU"/>
        </w:rPr>
        <w:t>размещение отвалов размываемых грунтов;</w:t>
      </w:r>
    </w:p>
    <w:p w:rsidR="00413946" w:rsidRPr="0014650E" w:rsidRDefault="00413946" w:rsidP="005F6EB8">
      <w:pPr>
        <w:pStyle w:val="aa"/>
        <w:ind w:firstLine="567"/>
        <w:jc w:val="both"/>
        <w:rPr>
          <w:rFonts w:ascii="Times New Roman" w:hAnsi="Times New Roman"/>
          <w:sz w:val="24"/>
          <w:szCs w:val="24"/>
          <w:lang w:bidi="ru-RU"/>
        </w:rPr>
      </w:pPr>
      <w:r w:rsidRPr="0014650E">
        <w:rPr>
          <w:rFonts w:ascii="Times New Roman" w:hAnsi="Times New Roman"/>
          <w:sz w:val="24"/>
          <w:szCs w:val="24"/>
          <w:lang w:bidi="ru-RU"/>
        </w:rPr>
        <w:t>выпас сельскохозяйственных животных и организация для них летних лагерей, ванн.</w:t>
      </w:r>
    </w:p>
    <w:p w:rsidR="00413946" w:rsidRPr="0014650E" w:rsidRDefault="00413946" w:rsidP="005F6EB8">
      <w:pPr>
        <w:pStyle w:val="aa"/>
        <w:ind w:firstLine="567"/>
        <w:jc w:val="both"/>
        <w:rPr>
          <w:rFonts w:ascii="Times New Roman" w:eastAsia="Calibri" w:hAnsi="Times New Roman"/>
          <w:snapToGrid w:val="0"/>
          <w:sz w:val="24"/>
          <w:szCs w:val="24"/>
        </w:rPr>
      </w:pPr>
      <w:r w:rsidRPr="0014650E">
        <w:rPr>
          <w:rFonts w:ascii="Times New Roman" w:hAnsi="Times New Roman"/>
          <w:snapToGrid w:val="0"/>
          <w:sz w:val="24"/>
          <w:szCs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413946" w:rsidRPr="0014650E" w:rsidRDefault="00413946" w:rsidP="005F6EB8">
      <w:pPr>
        <w:pStyle w:val="aa"/>
        <w:ind w:firstLine="567"/>
        <w:jc w:val="both"/>
        <w:rPr>
          <w:rFonts w:ascii="Times New Roman" w:hAnsi="Times New Roman"/>
          <w:snapToGrid w:val="0"/>
          <w:sz w:val="24"/>
          <w:szCs w:val="24"/>
        </w:rPr>
      </w:pPr>
      <w:r w:rsidRPr="0014650E">
        <w:rPr>
          <w:rFonts w:ascii="Times New Roman" w:hAnsi="Times New Roman"/>
          <w:snapToGrid w:val="0"/>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413946" w:rsidRPr="0014650E" w:rsidRDefault="00413946" w:rsidP="005F6EB8">
      <w:pPr>
        <w:pStyle w:val="aa"/>
        <w:ind w:firstLine="567"/>
        <w:jc w:val="both"/>
        <w:rPr>
          <w:rFonts w:ascii="Times New Roman" w:hAnsi="Times New Roman"/>
          <w:snapToGrid w:val="0"/>
          <w:sz w:val="24"/>
          <w:szCs w:val="24"/>
        </w:rPr>
      </w:pPr>
      <w:proofErr w:type="gramStart"/>
      <w:r w:rsidRPr="0014650E">
        <w:rPr>
          <w:rFonts w:ascii="Times New Roman" w:hAnsi="Times New Roman"/>
          <w:snapToGrid w:val="0"/>
          <w:sz w:val="24"/>
          <w:szCs w:val="24"/>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roofErr w:type="gramEnd"/>
    </w:p>
    <w:p w:rsidR="00413946" w:rsidRPr="0014650E" w:rsidRDefault="00413946" w:rsidP="005F6EB8">
      <w:pPr>
        <w:pStyle w:val="aa"/>
        <w:ind w:firstLine="567"/>
        <w:jc w:val="both"/>
        <w:rPr>
          <w:rFonts w:ascii="Times New Roman" w:hAnsi="Times New Roman"/>
          <w:snapToGrid w:val="0"/>
          <w:sz w:val="24"/>
          <w:szCs w:val="24"/>
        </w:rPr>
      </w:pPr>
      <w:bookmarkStart w:id="256" w:name="_Toc51149268"/>
      <w:r w:rsidRPr="0014650E">
        <w:rPr>
          <w:rFonts w:ascii="Times New Roman" w:hAnsi="Times New Roman"/>
          <w:snapToGrid w:val="0"/>
          <w:sz w:val="24"/>
          <w:szCs w:val="24"/>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14650E">
        <w:rPr>
          <w:rFonts w:ascii="Times New Roman" w:hAnsi="Times New Roman"/>
          <w:snapToGrid w:val="0"/>
          <w:sz w:val="24"/>
          <w:szCs w:val="24"/>
        </w:rPr>
        <w:t>водоохранной</w:t>
      </w:r>
      <w:proofErr w:type="spellEnd"/>
      <w:r w:rsidRPr="0014650E">
        <w:rPr>
          <w:rFonts w:ascii="Times New Roman" w:hAnsi="Times New Roman"/>
          <w:snapToGrid w:val="0"/>
          <w:sz w:val="24"/>
          <w:szCs w:val="24"/>
        </w:rPr>
        <w:t xml:space="preserve"> зоны на таких территориях устанавливается от парапета набережной. При отсутствии набережной ширина </w:t>
      </w:r>
      <w:proofErr w:type="spellStart"/>
      <w:r w:rsidRPr="0014650E">
        <w:rPr>
          <w:rFonts w:ascii="Times New Roman" w:hAnsi="Times New Roman"/>
          <w:snapToGrid w:val="0"/>
          <w:sz w:val="24"/>
          <w:szCs w:val="24"/>
        </w:rPr>
        <w:t>водоохранной</w:t>
      </w:r>
      <w:proofErr w:type="spellEnd"/>
      <w:r w:rsidRPr="0014650E">
        <w:rPr>
          <w:rFonts w:ascii="Times New Roman" w:hAnsi="Times New Roman"/>
          <w:snapToGrid w:val="0"/>
          <w:sz w:val="24"/>
          <w:szCs w:val="24"/>
        </w:rPr>
        <w:t xml:space="preserve"> зоны, прибрежной защитной полосы измеряется от местоположения береговой линии (границы водного объекта).</w:t>
      </w:r>
    </w:p>
    <w:p w:rsidR="00413946" w:rsidRDefault="009F49BE" w:rsidP="00413946">
      <w:pPr>
        <w:spacing w:before="240" w:after="240" w:line="240" w:lineRule="auto"/>
        <w:ind w:firstLine="567"/>
        <w:jc w:val="both"/>
        <w:rPr>
          <w:rFonts w:ascii="Times New Roman" w:hAnsi="Times New Roman"/>
          <w:b/>
          <w:snapToGrid w:val="0"/>
          <w:sz w:val="24"/>
          <w:szCs w:val="24"/>
          <w:lang w:bidi="ru-RU"/>
        </w:rPr>
      </w:pPr>
      <w:r>
        <w:rPr>
          <w:rFonts w:ascii="Times New Roman" w:hAnsi="Times New Roman"/>
          <w:b/>
          <w:snapToGrid w:val="0"/>
          <w:sz w:val="24"/>
          <w:szCs w:val="24"/>
          <w:lang w:bidi="ru-RU"/>
        </w:rPr>
        <w:t>6</w:t>
      </w:r>
      <w:r w:rsidR="00D4162F">
        <w:rPr>
          <w:rFonts w:ascii="Times New Roman" w:hAnsi="Times New Roman"/>
          <w:b/>
          <w:snapToGrid w:val="0"/>
          <w:sz w:val="24"/>
          <w:szCs w:val="24"/>
          <w:lang w:bidi="ru-RU"/>
        </w:rPr>
        <w:t>0</w:t>
      </w:r>
      <w:r w:rsidR="00413946">
        <w:rPr>
          <w:rFonts w:ascii="Times New Roman" w:hAnsi="Times New Roman"/>
          <w:b/>
          <w:snapToGrid w:val="0"/>
          <w:sz w:val="24"/>
          <w:szCs w:val="24"/>
          <w:lang w:bidi="ru-RU"/>
        </w:rPr>
        <w:t>. Береговая полоса</w:t>
      </w:r>
      <w:bookmarkEnd w:id="256"/>
    </w:p>
    <w:p w:rsidR="00413946" w:rsidRPr="005F6EB8" w:rsidRDefault="00413946" w:rsidP="005F6EB8">
      <w:pPr>
        <w:pStyle w:val="aa"/>
        <w:ind w:firstLine="567"/>
        <w:jc w:val="both"/>
        <w:rPr>
          <w:rFonts w:ascii="Times New Roman" w:hAnsi="Times New Roman"/>
          <w:snapToGrid w:val="0"/>
          <w:sz w:val="24"/>
          <w:szCs w:val="24"/>
        </w:rPr>
      </w:pPr>
      <w:r w:rsidRPr="005F6EB8">
        <w:rPr>
          <w:rFonts w:ascii="Times New Roman" w:hAnsi="Times New Roman"/>
          <w:snapToGrid w:val="0"/>
          <w:sz w:val="24"/>
          <w:szCs w:val="24"/>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413946" w:rsidRPr="005F6EB8" w:rsidRDefault="00413946" w:rsidP="005F6EB8">
      <w:pPr>
        <w:pStyle w:val="aa"/>
        <w:ind w:firstLine="567"/>
        <w:jc w:val="both"/>
        <w:rPr>
          <w:rFonts w:ascii="Times New Roman" w:hAnsi="Times New Roman"/>
          <w:snapToGrid w:val="0"/>
          <w:sz w:val="24"/>
          <w:szCs w:val="24"/>
          <w:lang w:bidi="ru-RU"/>
        </w:rPr>
      </w:pPr>
      <w:r w:rsidRPr="005F6EB8">
        <w:rPr>
          <w:rFonts w:ascii="Times New Roman" w:hAnsi="Times New Roman"/>
          <w:snapToGrid w:val="0"/>
          <w:sz w:val="24"/>
          <w:szCs w:val="24"/>
          <w:lang w:bidi="ru-RU"/>
        </w:rPr>
        <w:t>Водный кодекс Российской Федерации от 3 июня 2006 года № 74-ФЗ;</w:t>
      </w:r>
    </w:p>
    <w:p w:rsidR="00413946" w:rsidRPr="005F6EB8" w:rsidRDefault="00413946" w:rsidP="005F6EB8">
      <w:pPr>
        <w:pStyle w:val="aa"/>
        <w:ind w:firstLine="567"/>
        <w:jc w:val="both"/>
        <w:rPr>
          <w:rFonts w:ascii="Times New Roman" w:hAnsi="Times New Roman"/>
          <w:snapToGrid w:val="0"/>
          <w:sz w:val="24"/>
          <w:szCs w:val="24"/>
          <w:lang w:bidi="ru-RU"/>
        </w:rPr>
      </w:pPr>
      <w:r w:rsidRPr="005F6EB8">
        <w:rPr>
          <w:rFonts w:ascii="Times New Roman" w:hAnsi="Times New Roman"/>
          <w:snapToGrid w:val="0"/>
          <w:sz w:val="24"/>
          <w:szCs w:val="24"/>
          <w:lang w:bidi="ru-RU"/>
        </w:rPr>
        <w:t xml:space="preserve">Постановление Правительства Российской Федерации от 23 ноября 1996 года № 1404 «Об утверждении Положения о </w:t>
      </w:r>
      <w:proofErr w:type="spellStart"/>
      <w:r w:rsidRPr="005F6EB8">
        <w:rPr>
          <w:rFonts w:ascii="Times New Roman" w:hAnsi="Times New Roman"/>
          <w:snapToGrid w:val="0"/>
          <w:sz w:val="24"/>
          <w:szCs w:val="24"/>
          <w:lang w:bidi="ru-RU"/>
        </w:rPr>
        <w:t>водоохранных</w:t>
      </w:r>
      <w:proofErr w:type="spellEnd"/>
      <w:r w:rsidRPr="005F6EB8">
        <w:rPr>
          <w:rFonts w:ascii="Times New Roman" w:hAnsi="Times New Roman"/>
          <w:snapToGrid w:val="0"/>
          <w:sz w:val="24"/>
          <w:szCs w:val="24"/>
          <w:lang w:bidi="ru-RU"/>
        </w:rPr>
        <w:t xml:space="preserve"> зонах водных объектов и их прибрежных защитных полосах»;</w:t>
      </w:r>
    </w:p>
    <w:p w:rsidR="00413946" w:rsidRPr="005F6EB8" w:rsidRDefault="00413946" w:rsidP="005F6EB8">
      <w:pPr>
        <w:pStyle w:val="aa"/>
        <w:ind w:firstLine="567"/>
        <w:jc w:val="both"/>
        <w:rPr>
          <w:rFonts w:ascii="Times New Roman" w:hAnsi="Times New Roman"/>
          <w:snapToGrid w:val="0"/>
          <w:sz w:val="24"/>
          <w:szCs w:val="24"/>
          <w:lang w:bidi="ru-RU"/>
        </w:rPr>
      </w:pPr>
      <w:r w:rsidRPr="005F6EB8">
        <w:rPr>
          <w:rFonts w:ascii="Times New Roman" w:hAnsi="Times New Roman"/>
          <w:snapToGrid w:val="0"/>
          <w:sz w:val="24"/>
          <w:szCs w:val="24"/>
          <w:lang w:bidi="ru-RU"/>
        </w:rPr>
        <w:t xml:space="preserve">Постановление Правительства Российской Федерации от 29 апреля 2016 года № 377 «Об утверждении Правил определения местоположения береговой линии (границы водного объекта), случаев и периодичности ее определения и о внесении изменений в Правила установления на местности границ </w:t>
      </w:r>
      <w:proofErr w:type="spellStart"/>
      <w:r w:rsidRPr="005F6EB8">
        <w:rPr>
          <w:rFonts w:ascii="Times New Roman" w:hAnsi="Times New Roman"/>
          <w:snapToGrid w:val="0"/>
          <w:sz w:val="24"/>
          <w:szCs w:val="24"/>
          <w:lang w:bidi="ru-RU"/>
        </w:rPr>
        <w:t>водоохранных</w:t>
      </w:r>
      <w:proofErr w:type="spellEnd"/>
      <w:r w:rsidRPr="005F6EB8">
        <w:rPr>
          <w:rFonts w:ascii="Times New Roman" w:hAnsi="Times New Roman"/>
          <w:snapToGrid w:val="0"/>
          <w:sz w:val="24"/>
          <w:szCs w:val="24"/>
          <w:lang w:bidi="ru-RU"/>
        </w:rPr>
        <w:t xml:space="preserve"> зон и границ прибрежных защитных полос водных объектов»;</w:t>
      </w:r>
    </w:p>
    <w:p w:rsidR="00413946" w:rsidRPr="005F6EB8" w:rsidRDefault="00413946" w:rsidP="005F6EB8">
      <w:pPr>
        <w:pStyle w:val="aa"/>
        <w:ind w:firstLine="567"/>
        <w:jc w:val="both"/>
        <w:rPr>
          <w:rFonts w:ascii="Times New Roman" w:hAnsi="Times New Roman"/>
          <w:snapToGrid w:val="0"/>
          <w:sz w:val="24"/>
          <w:szCs w:val="24"/>
          <w:lang w:bidi="ru-RU"/>
        </w:rPr>
      </w:pPr>
      <w:r w:rsidRPr="005F6EB8">
        <w:rPr>
          <w:rFonts w:ascii="Times New Roman" w:hAnsi="Times New Roman"/>
          <w:snapToGrid w:val="0"/>
          <w:sz w:val="24"/>
          <w:szCs w:val="24"/>
          <w:lang w:bidi="ru-RU"/>
        </w:rPr>
        <w:t>СНиП 2.07.01-89*, п.9.3* «Градостроительство. Планировка и застройка городских и сельских поселений»;</w:t>
      </w:r>
    </w:p>
    <w:p w:rsidR="00413946" w:rsidRPr="005F6EB8" w:rsidRDefault="00413946" w:rsidP="005F6EB8">
      <w:pPr>
        <w:pStyle w:val="aa"/>
        <w:ind w:firstLine="567"/>
        <w:jc w:val="both"/>
        <w:rPr>
          <w:rFonts w:ascii="Times New Roman" w:hAnsi="Times New Roman"/>
          <w:snapToGrid w:val="0"/>
          <w:sz w:val="24"/>
          <w:szCs w:val="24"/>
          <w:lang w:bidi="ru-RU"/>
        </w:rPr>
      </w:pPr>
      <w:r w:rsidRPr="005F6EB8">
        <w:rPr>
          <w:rFonts w:ascii="Times New Roman" w:hAnsi="Times New Roman"/>
          <w:snapToGrid w:val="0"/>
          <w:sz w:val="24"/>
          <w:szCs w:val="24"/>
          <w:lang w:bidi="ru-RU"/>
        </w:rPr>
        <w:t>СанПиН 2.1.5.980-00 «Санитарные правила и нормы охраны поверхностных вод от загрязнения»;</w:t>
      </w:r>
    </w:p>
    <w:p w:rsidR="00413946" w:rsidRPr="005F6EB8" w:rsidRDefault="00413946" w:rsidP="005F6EB8">
      <w:pPr>
        <w:pStyle w:val="aa"/>
        <w:ind w:firstLine="567"/>
        <w:jc w:val="both"/>
        <w:rPr>
          <w:rFonts w:ascii="Times New Roman" w:hAnsi="Times New Roman"/>
          <w:snapToGrid w:val="0"/>
          <w:sz w:val="24"/>
          <w:szCs w:val="24"/>
          <w:lang w:bidi="ru-RU"/>
        </w:rPr>
      </w:pPr>
      <w:r w:rsidRPr="005F6EB8">
        <w:rPr>
          <w:rFonts w:ascii="Times New Roman" w:hAnsi="Times New Roman"/>
          <w:snapToGrid w:val="0"/>
          <w:sz w:val="24"/>
          <w:szCs w:val="24"/>
          <w:lang w:bidi="ru-RU"/>
        </w:rPr>
        <w:t>СанПиН 2.1.5.980-00 «Гигиенические требования к охране поверхностных вод».</w:t>
      </w:r>
    </w:p>
    <w:p w:rsidR="00413946" w:rsidRPr="005F6EB8" w:rsidRDefault="00413946" w:rsidP="005F6EB8">
      <w:pPr>
        <w:pStyle w:val="aa"/>
        <w:ind w:firstLine="567"/>
        <w:jc w:val="both"/>
        <w:rPr>
          <w:rFonts w:ascii="Times New Roman" w:hAnsi="Times New Roman"/>
          <w:snapToGrid w:val="0"/>
          <w:sz w:val="24"/>
          <w:szCs w:val="24"/>
        </w:rPr>
      </w:pPr>
      <w:r w:rsidRPr="005F6EB8">
        <w:rPr>
          <w:rFonts w:ascii="Times New Roman" w:hAnsi="Times New Roman"/>
          <w:snapToGrid w:val="0"/>
          <w:sz w:val="24"/>
          <w:szCs w:val="24"/>
        </w:rPr>
        <w:t xml:space="preserve">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w:t>
      </w:r>
      <w:r w:rsidRPr="005F6EB8">
        <w:rPr>
          <w:rFonts w:ascii="Times New Roman" w:hAnsi="Times New Roman"/>
          <w:snapToGrid w:val="0"/>
          <w:sz w:val="24"/>
          <w:szCs w:val="24"/>
        </w:rPr>
        <w:lastRenderedPageBreak/>
        <w:t>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 согласно ст</w:t>
      </w:r>
      <w:r w:rsidR="005F6EB8">
        <w:rPr>
          <w:rFonts w:ascii="Times New Roman" w:hAnsi="Times New Roman"/>
          <w:snapToGrid w:val="0"/>
          <w:sz w:val="24"/>
          <w:szCs w:val="24"/>
        </w:rPr>
        <w:t>атье</w:t>
      </w:r>
      <w:r w:rsidRPr="005F6EB8">
        <w:rPr>
          <w:rFonts w:ascii="Times New Roman" w:hAnsi="Times New Roman"/>
          <w:snapToGrid w:val="0"/>
          <w:sz w:val="24"/>
          <w:szCs w:val="24"/>
        </w:rPr>
        <w:t xml:space="preserve"> 6 Водного кодекса Р</w:t>
      </w:r>
      <w:r w:rsidR="005F6EB8">
        <w:rPr>
          <w:rFonts w:ascii="Times New Roman" w:hAnsi="Times New Roman"/>
          <w:snapToGrid w:val="0"/>
          <w:sz w:val="24"/>
          <w:szCs w:val="24"/>
        </w:rPr>
        <w:t xml:space="preserve">оссийской </w:t>
      </w:r>
      <w:r w:rsidRPr="005F6EB8">
        <w:rPr>
          <w:rFonts w:ascii="Times New Roman" w:hAnsi="Times New Roman"/>
          <w:snapToGrid w:val="0"/>
          <w:sz w:val="24"/>
          <w:szCs w:val="24"/>
        </w:rPr>
        <w:t>Ф</w:t>
      </w:r>
      <w:r w:rsidR="005F6EB8">
        <w:rPr>
          <w:rFonts w:ascii="Times New Roman" w:hAnsi="Times New Roman"/>
          <w:snapToGrid w:val="0"/>
          <w:sz w:val="24"/>
          <w:szCs w:val="24"/>
        </w:rPr>
        <w:t>едерации</w:t>
      </w:r>
      <w:r w:rsidRPr="005F6EB8">
        <w:rPr>
          <w:rFonts w:ascii="Times New Roman" w:hAnsi="Times New Roman"/>
          <w:snapToGrid w:val="0"/>
          <w:sz w:val="24"/>
          <w:szCs w:val="24"/>
        </w:rPr>
        <w:t xml:space="preserve"> от 3</w:t>
      </w:r>
      <w:r w:rsidR="005F6EB8">
        <w:rPr>
          <w:rFonts w:ascii="Times New Roman" w:hAnsi="Times New Roman"/>
          <w:snapToGrid w:val="0"/>
          <w:sz w:val="24"/>
          <w:szCs w:val="24"/>
        </w:rPr>
        <w:t xml:space="preserve"> июня </w:t>
      </w:r>
      <w:r w:rsidRPr="005F6EB8">
        <w:rPr>
          <w:rFonts w:ascii="Times New Roman" w:hAnsi="Times New Roman"/>
          <w:snapToGrid w:val="0"/>
          <w:sz w:val="24"/>
          <w:szCs w:val="24"/>
        </w:rPr>
        <w:t>2006</w:t>
      </w:r>
      <w:r w:rsidR="005F6EB8">
        <w:rPr>
          <w:rFonts w:ascii="Times New Roman" w:hAnsi="Times New Roman"/>
          <w:snapToGrid w:val="0"/>
          <w:sz w:val="24"/>
          <w:szCs w:val="24"/>
        </w:rPr>
        <w:t xml:space="preserve"> года</w:t>
      </w:r>
      <w:r w:rsidRPr="005F6EB8">
        <w:rPr>
          <w:rFonts w:ascii="Times New Roman" w:hAnsi="Times New Roman"/>
          <w:snapToGrid w:val="0"/>
          <w:sz w:val="24"/>
          <w:szCs w:val="24"/>
        </w:rPr>
        <w:t xml:space="preserve"> №74-ФЗ.</w:t>
      </w:r>
    </w:p>
    <w:p w:rsidR="00413946" w:rsidRPr="005F6EB8" w:rsidRDefault="00413946" w:rsidP="005F6EB8">
      <w:pPr>
        <w:pStyle w:val="aa"/>
        <w:ind w:firstLine="567"/>
        <w:jc w:val="both"/>
        <w:rPr>
          <w:rFonts w:ascii="Times New Roman" w:hAnsi="Times New Roman"/>
          <w:sz w:val="24"/>
          <w:szCs w:val="24"/>
          <w:lang w:eastAsia="en-US"/>
        </w:rPr>
      </w:pPr>
      <w:bookmarkStart w:id="257" w:name="_Toc19092834"/>
      <w:bookmarkStart w:id="258" w:name="_Toc16065292"/>
      <w:bookmarkStart w:id="259" w:name="_Toc10037707"/>
      <w:bookmarkStart w:id="260" w:name="_Toc9250851"/>
      <w:bookmarkStart w:id="261" w:name="_Toc8830190"/>
      <w:r w:rsidRPr="005F6EB8">
        <w:rPr>
          <w:rFonts w:ascii="Times New Roman" w:hAnsi="Times New Roman"/>
          <w:sz w:val="24"/>
          <w:szCs w:val="24"/>
        </w:rPr>
        <w:t>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rsidR="00413946" w:rsidRDefault="009F49BE" w:rsidP="005F6EB8">
      <w:pPr>
        <w:keepNext/>
        <w:keepLines/>
        <w:widowControl w:val="0"/>
        <w:autoSpaceDE w:val="0"/>
        <w:autoSpaceDN w:val="0"/>
        <w:spacing w:before="120" w:after="240" w:line="240" w:lineRule="auto"/>
        <w:ind w:firstLine="567"/>
        <w:jc w:val="both"/>
        <w:outlineLvl w:val="2"/>
        <w:rPr>
          <w:rFonts w:ascii="Times New Roman" w:eastAsia="Times New Roman" w:hAnsi="Times New Roman"/>
          <w:b/>
          <w:sz w:val="24"/>
          <w:szCs w:val="24"/>
          <w:lang w:bidi="ru-RU"/>
        </w:rPr>
      </w:pPr>
      <w:bookmarkStart w:id="262" w:name="_Toc207569135"/>
      <w:r>
        <w:rPr>
          <w:rFonts w:ascii="Times New Roman" w:eastAsia="Times New Roman" w:hAnsi="Times New Roman"/>
          <w:b/>
          <w:sz w:val="24"/>
          <w:szCs w:val="24"/>
          <w:lang w:bidi="ru-RU"/>
        </w:rPr>
        <w:t>6</w:t>
      </w:r>
      <w:r w:rsidR="00D4162F">
        <w:rPr>
          <w:rFonts w:ascii="Times New Roman" w:eastAsia="Times New Roman" w:hAnsi="Times New Roman"/>
          <w:b/>
          <w:sz w:val="24"/>
          <w:szCs w:val="24"/>
          <w:lang w:bidi="ru-RU"/>
        </w:rPr>
        <w:t>1</w:t>
      </w:r>
      <w:r w:rsidR="00413946">
        <w:rPr>
          <w:rFonts w:ascii="Times New Roman" w:eastAsia="Times New Roman" w:hAnsi="Times New Roman"/>
          <w:b/>
          <w:sz w:val="24"/>
          <w:szCs w:val="24"/>
          <w:lang w:bidi="ru-RU"/>
        </w:rPr>
        <w:t xml:space="preserve">. </w:t>
      </w:r>
      <w:bookmarkEnd w:id="257"/>
      <w:bookmarkEnd w:id="258"/>
      <w:bookmarkEnd w:id="259"/>
      <w:bookmarkEnd w:id="260"/>
      <w:bookmarkEnd w:id="261"/>
      <w:r w:rsidR="00413946">
        <w:rPr>
          <w:rFonts w:ascii="Times New Roman" w:eastAsia="Times New Roman" w:hAnsi="Times New Roman"/>
          <w:b/>
          <w:sz w:val="24"/>
          <w:szCs w:val="24"/>
          <w:lang w:bidi="ru-RU"/>
        </w:rPr>
        <w:t>Первый пояс зоны санитарной охраны источника водоснабжения</w:t>
      </w:r>
      <w:bookmarkEnd w:id="262"/>
    </w:p>
    <w:p w:rsidR="00413946" w:rsidRPr="005F6EB8" w:rsidRDefault="00413946" w:rsidP="005F6EB8">
      <w:pPr>
        <w:pStyle w:val="aa"/>
        <w:ind w:firstLine="567"/>
        <w:jc w:val="both"/>
        <w:rPr>
          <w:rFonts w:ascii="Times New Roman" w:hAnsi="Times New Roman"/>
          <w:snapToGrid w:val="0"/>
          <w:sz w:val="24"/>
          <w:szCs w:val="24"/>
          <w:lang w:bidi="ru-RU"/>
        </w:rPr>
      </w:pPr>
      <w:r w:rsidRPr="005F6EB8">
        <w:rPr>
          <w:rFonts w:ascii="Times New Roman" w:hAnsi="Times New Roman"/>
          <w:snapToGrid w:val="0"/>
          <w:sz w:val="24"/>
          <w:szCs w:val="24"/>
          <w:lang w:bidi="ru-RU"/>
        </w:rPr>
        <w:t>Ограничения использования земельных участков и объектов капитального строительства установлены следующими документами:</w:t>
      </w:r>
    </w:p>
    <w:p w:rsidR="00413946" w:rsidRPr="005F6EB8" w:rsidRDefault="00413946" w:rsidP="005F6EB8">
      <w:pPr>
        <w:pStyle w:val="aa"/>
        <w:ind w:firstLine="567"/>
        <w:jc w:val="both"/>
        <w:rPr>
          <w:rFonts w:ascii="Times New Roman" w:hAnsi="Times New Roman"/>
          <w:sz w:val="24"/>
          <w:szCs w:val="24"/>
          <w:lang w:bidi="ru-RU"/>
        </w:rPr>
      </w:pPr>
      <w:r w:rsidRPr="005F6EB8">
        <w:rPr>
          <w:rFonts w:ascii="Times New Roman" w:hAnsi="Times New Roman"/>
          <w:sz w:val="24"/>
          <w:szCs w:val="24"/>
          <w:lang w:bidi="ru-RU"/>
        </w:rPr>
        <w:t>Водный кодекс Российской Федерации от 3 июня 2006 года №74-ФЗ;</w:t>
      </w:r>
    </w:p>
    <w:p w:rsidR="00413946" w:rsidRPr="005F6EB8" w:rsidRDefault="00413946" w:rsidP="005F6EB8">
      <w:pPr>
        <w:pStyle w:val="aa"/>
        <w:ind w:firstLine="567"/>
        <w:jc w:val="both"/>
        <w:rPr>
          <w:rFonts w:ascii="Times New Roman" w:hAnsi="Times New Roman"/>
          <w:sz w:val="24"/>
          <w:szCs w:val="24"/>
          <w:lang w:bidi="ru-RU"/>
        </w:rPr>
      </w:pPr>
      <w:r w:rsidRPr="005F6EB8">
        <w:rPr>
          <w:rFonts w:ascii="Times New Roman" w:hAnsi="Times New Roman"/>
          <w:sz w:val="24"/>
          <w:szCs w:val="24"/>
          <w:lang w:bidi="ru-RU"/>
        </w:rPr>
        <w:t>Федеральный закон от 30.03.1999 № 52-ФЗ «О санитарно-эпидемиологическом благополучии населения»;</w:t>
      </w:r>
    </w:p>
    <w:p w:rsidR="00413946" w:rsidRPr="005F6EB8" w:rsidRDefault="00413946" w:rsidP="005F6EB8">
      <w:pPr>
        <w:pStyle w:val="aa"/>
        <w:ind w:firstLine="567"/>
        <w:jc w:val="both"/>
        <w:rPr>
          <w:rFonts w:ascii="Times New Roman" w:hAnsi="Times New Roman"/>
          <w:sz w:val="24"/>
          <w:szCs w:val="24"/>
          <w:lang w:bidi="ru-RU"/>
        </w:rPr>
      </w:pPr>
      <w:r w:rsidRPr="005F6EB8">
        <w:rPr>
          <w:rFonts w:ascii="Times New Roman" w:hAnsi="Times New Roman"/>
          <w:sz w:val="24"/>
          <w:szCs w:val="24"/>
          <w:lang w:bidi="ru-RU"/>
        </w:rPr>
        <w:t>СанПиН 2.1.4.1110-02 «Зоны санитарной охраны источников водоснабжения и водопроводов питьевого назначения»;</w:t>
      </w:r>
    </w:p>
    <w:p w:rsidR="00413946" w:rsidRPr="005F6EB8" w:rsidRDefault="00413946" w:rsidP="005F6EB8">
      <w:pPr>
        <w:pStyle w:val="aa"/>
        <w:ind w:firstLine="567"/>
        <w:jc w:val="both"/>
        <w:rPr>
          <w:rFonts w:ascii="Times New Roman" w:hAnsi="Times New Roman"/>
          <w:sz w:val="24"/>
          <w:szCs w:val="24"/>
          <w:lang w:bidi="ru-RU"/>
        </w:rPr>
      </w:pPr>
      <w:r w:rsidRPr="005F6EB8">
        <w:rPr>
          <w:rFonts w:ascii="Times New Roman" w:hAnsi="Times New Roman"/>
          <w:sz w:val="24"/>
          <w:szCs w:val="24"/>
          <w:lang w:bidi="ru-RU"/>
        </w:rPr>
        <w:t>СанПиН 2.1.5.980-00.</w:t>
      </w:r>
      <w:r w:rsidRPr="005F6EB8">
        <w:rPr>
          <w:rFonts w:ascii="Times New Roman" w:hAnsi="Times New Roman"/>
          <w:sz w:val="24"/>
          <w:szCs w:val="24"/>
        </w:rPr>
        <w:t xml:space="preserve"> Водоотведение населенных мест, санитарная охрана водных объектов. Гигиенические требования к охране поверхностных вод.</w:t>
      </w:r>
    </w:p>
    <w:p w:rsidR="00413946" w:rsidRPr="005F6EB8" w:rsidRDefault="00413946" w:rsidP="005F6EB8">
      <w:pPr>
        <w:pStyle w:val="aa"/>
        <w:ind w:firstLine="567"/>
        <w:jc w:val="both"/>
        <w:rPr>
          <w:rFonts w:ascii="Times New Roman" w:hAnsi="Times New Roman"/>
          <w:sz w:val="24"/>
          <w:szCs w:val="24"/>
          <w:lang w:bidi="ru-RU"/>
        </w:rPr>
      </w:pPr>
      <w:r w:rsidRPr="005F6EB8">
        <w:rPr>
          <w:rFonts w:ascii="Times New Roman" w:hAnsi="Times New Roman"/>
          <w:sz w:val="24"/>
          <w:szCs w:val="24"/>
          <w:lang w:bidi="ru-RU"/>
        </w:rPr>
        <w:t>СанПиН 2.1.2.1059-01 «Гигиенические требования к охране подземных вод от загрязнения»;</w:t>
      </w:r>
    </w:p>
    <w:p w:rsidR="00413946" w:rsidRPr="005F6EB8" w:rsidRDefault="00413946" w:rsidP="005F6EB8">
      <w:pPr>
        <w:pStyle w:val="aa"/>
        <w:ind w:firstLine="567"/>
        <w:jc w:val="both"/>
        <w:rPr>
          <w:rFonts w:ascii="Times New Roman" w:hAnsi="Times New Roman"/>
          <w:sz w:val="24"/>
          <w:szCs w:val="24"/>
          <w:lang w:bidi="ru-RU"/>
        </w:rPr>
      </w:pPr>
      <w:r w:rsidRPr="005F6EB8">
        <w:rPr>
          <w:rFonts w:ascii="Times New Roman" w:hAnsi="Times New Roman"/>
          <w:sz w:val="24"/>
          <w:szCs w:val="24"/>
          <w:lang w:bidi="ru-RU"/>
        </w:rPr>
        <w:t>СанПиН 2.1.4.1110-02 «Зоны санитарной охраны источников водоснабжения и водопроводов питьевого назначения».</w:t>
      </w:r>
    </w:p>
    <w:p w:rsidR="00413946" w:rsidRPr="005F6EB8" w:rsidRDefault="00413946" w:rsidP="005F6EB8">
      <w:pPr>
        <w:pStyle w:val="aa"/>
        <w:ind w:firstLine="567"/>
        <w:jc w:val="both"/>
        <w:rPr>
          <w:rFonts w:ascii="Times New Roman" w:hAnsi="Times New Roman"/>
          <w:sz w:val="24"/>
          <w:szCs w:val="24"/>
          <w:lang w:bidi="ru-RU"/>
        </w:rPr>
      </w:pPr>
      <w:r w:rsidRPr="005F6EB8">
        <w:rPr>
          <w:rFonts w:ascii="Times New Roman" w:hAnsi="Times New Roman"/>
          <w:sz w:val="24"/>
          <w:szCs w:val="24"/>
          <w:lang w:bidi="ru-RU"/>
        </w:rPr>
        <w:t>Мероприятия по первому поясу:</w:t>
      </w:r>
    </w:p>
    <w:p w:rsidR="00413946" w:rsidRPr="005F6EB8" w:rsidRDefault="00413946" w:rsidP="005F6EB8">
      <w:pPr>
        <w:pStyle w:val="aa"/>
        <w:ind w:firstLine="567"/>
        <w:jc w:val="both"/>
        <w:rPr>
          <w:rFonts w:ascii="Times New Roman" w:eastAsia="Calibri" w:hAnsi="Times New Roman"/>
          <w:snapToGrid w:val="0"/>
          <w:sz w:val="24"/>
          <w:szCs w:val="24"/>
        </w:rPr>
      </w:pPr>
      <w:r w:rsidRPr="005F6EB8">
        <w:rPr>
          <w:rFonts w:ascii="Times New Roman" w:hAnsi="Times New Roman"/>
          <w:snapToGrid w:val="0"/>
          <w:sz w:val="24"/>
          <w:szCs w:val="24"/>
        </w:rPr>
        <w:t xml:space="preserve">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413946" w:rsidRPr="005F6EB8" w:rsidRDefault="00413946" w:rsidP="005F6EB8">
      <w:pPr>
        <w:pStyle w:val="aa"/>
        <w:ind w:firstLine="567"/>
        <w:jc w:val="both"/>
        <w:rPr>
          <w:rFonts w:ascii="Times New Roman" w:hAnsi="Times New Roman"/>
          <w:snapToGrid w:val="0"/>
          <w:sz w:val="24"/>
          <w:szCs w:val="24"/>
        </w:rPr>
      </w:pPr>
      <w:r w:rsidRPr="005F6EB8">
        <w:rPr>
          <w:rFonts w:ascii="Times New Roman" w:hAnsi="Times New Roman"/>
          <w:snapToGrid w:val="0"/>
          <w:sz w:val="24"/>
          <w:szCs w:val="24"/>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413946" w:rsidRPr="005F6EB8" w:rsidRDefault="00413946" w:rsidP="005F6EB8">
      <w:pPr>
        <w:pStyle w:val="aa"/>
        <w:ind w:firstLine="567"/>
        <w:jc w:val="both"/>
        <w:rPr>
          <w:rFonts w:ascii="Times New Roman" w:hAnsi="Times New Roman"/>
          <w:snapToGrid w:val="0"/>
          <w:sz w:val="24"/>
          <w:szCs w:val="24"/>
        </w:rPr>
      </w:pPr>
      <w:r w:rsidRPr="005F6EB8">
        <w:rPr>
          <w:rFonts w:ascii="Times New Roman" w:hAnsi="Times New Roman"/>
          <w:snapToGrid w:val="0"/>
          <w:sz w:val="24"/>
          <w:szCs w:val="24"/>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413946" w:rsidRPr="005F6EB8" w:rsidRDefault="00413946" w:rsidP="005F6EB8">
      <w:pPr>
        <w:pStyle w:val="aa"/>
        <w:ind w:firstLine="567"/>
        <w:jc w:val="both"/>
        <w:rPr>
          <w:rFonts w:ascii="Times New Roman" w:hAnsi="Times New Roman"/>
          <w:snapToGrid w:val="0"/>
          <w:sz w:val="24"/>
          <w:szCs w:val="24"/>
        </w:rPr>
      </w:pPr>
      <w:r w:rsidRPr="005F6EB8">
        <w:rPr>
          <w:rFonts w:ascii="Times New Roman" w:hAnsi="Times New Roman"/>
          <w:snapToGrid w:val="0"/>
          <w:sz w:val="24"/>
          <w:szCs w:val="24"/>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413946" w:rsidRPr="005F6EB8" w:rsidRDefault="00413946" w:rsidP="005F6EB8">
      <w:pPr>
        <w:pStyle w:val="aa"/>
        <w:ind w:firstLine="567"/>
        <w:jc w:val="both"/>
        <w:rPr>
          <w:rFonts w:ascii="Times New Roman" w:hAnsi="Times New Roman"/>
          <w:snapToGrid w:val="0"/>
          <w:sz w:val="24"/>
          <w:szCs w:val="24"/>
        </w:rPr>
      </w:pPr>
      <w:r w:rsidRPr="005F6EB8">
        <w:rPr>
          <w:rFonts w:ascii="Times New Roman" w:hAnsi="Times New Roman"/>
          <w:snapToGrid w:val="0"/>
          <w:sz w:val="24"/>
          <w:szCs w:val="24"/>
        </w:rPr>
        <w:t xml:space="preserve">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413946" w:rsidRPr="005F6EB8" w:rsidRDefault="00413946" w:rsidP="005F6EB8">
      <w:pPr>
        <w:pStyle w:val="aa"/>
        <w:ind w:firstLine="567"/>
        <w:jc w:val="both"/>
        <w:rPr>
          <w:rFonts w:ascii="Times New Roman" w:hAnsi="Times New Roman"/>
          <w:snapToGrid w:val="0"/>
          <w:sz w:val="24"/>
          <w:szCs w:val="24"/>
        </w:rPr>
      </w:pPr>
      <w:r w:rsidRPr="005F6EB8">
        <w:rPr>
          <w:rFonts w:ascii="Times New Roman" w:hAnsi="Times New Roman"/>
          <w:snapToGrid w:val="0"/>
          <w:sz w:val="24"/>
          <w:szCs w:val="24"/>
        </w:rPr>
        <w:t>на территории первого пояса ЗСО поверхностного источника водоснабжения должны предусматриваться мероприятия, указанные в пунктах 3.2.1.1, 3.2.1.2, 3.2.1.3 СанПиН 2.1.4.1110-02;</w:t>
      </w:r>
    </w:p>
    <w:p w:rsidR="00413946" w:rsidRPr="005F6EB8" w:rsidRDefault="00413946" w:rsidP="005F6EB8">
      <w:pPr>
        <w:pStyle w:val="aa"/>
        <w:ind w:firstLine="567"/>
        <w:jc w:val="both"/>
        <w:rPr>
          <w:rFonts w:ascii="Times New Roman" w:hAnsi="Times New Roman"/>
          <w:snapToGrid w:val="0"/>
          <w:sz w:val="24"/>
          <w:szCs w:val="24"/>
        </w:rPr>
      </w:pPr>
      <w:r w:rsidRPr="005F6EB8">
        <w:rPr>
          <w:rFonts w:ascii="Times New Roman" w:hAnsi="Times New Roman"/>
          <w:snapToGrid w:val="0"/>
          <w:sz w:val="24"/>
          <w:szCs w:val="24"/>
        </w:rPr>
        <w:lastRenderedPageBreak/>
        <w:t>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413946" w:rsidRPr="005F6EB8" w:rsidRDefault="00413946" w:rsidP="005F6EB8">
      <w:pPr>
        <w:pStyle w:val="aa"/>
        <w:ind w:firstLine="567"/>
        <w:jc w:val="both"/>
        <w:rPr>
          <w:rFonts w:ascii="Times New Roman" w:hAnsi="Times New Roman"/>
          <w:snapToGrid w:val="0"/>
          <w:sz w:val="24"/>
          <w:szCs w:val="24"/>
        </w:rPr>
      </w:pPr>
      <w:r w:rsidRPr="005F6EB8">
        <w:rPr>
          <w:rFonts w:ascii="Times New Roman" w:hAnsi="Times New Roman"/>
          <w:snapToGrid w:val="0"/>
          <w:sz w:val="24"/>
          <w:szCs w:val="24"/>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rsidR="00413946" w:rsidRPr="005F6EB8" w:rsidRDefault="00413946" w:rsidP="005F6EB8">
      <w:pPr>
        <w:pStyle w:val="aa"/>
        <w:ind w:firstLine="567"/>
        <w:jc w:val="both"/>
        <w:rPr>
          <w:rFonts w:ascii="Times New Roman" w:hAnsi="Times New Roman"/>
          <w:snapToGrid w:val="0"/>
          <w:sz w:val="24"/>
          <w:szCs w:val="24"/>
        </w:rPr>
      </w:pPr>
      <w:r w:rsidRPr="005F6EB8">
        <w:rPr>
          <w:rFonts w:ascii="Times New Roman" w:hAnsi="Times New Roman"/>
          <w:snapToGrid w:val="0"/>
          <w:sz w:val="24"/>
          <w:szCs w:val="24"/>
        </w:rPr>
        <w:t xml:space="preserve">На территории </w:t>
      </w:r>
      <w:r w:rsidRPr="005F6EB8">
        <w:rPr>
          <w:rFonts w:ascii="Times New Roman" w:hAnsi="Times New Roman"/>
          <w:bCs/>
          <w:snapToGrid w:val="0"/>
          <w:sz w:val="24"/>
          <w:szCs w:val="24"/>
        </w:rPr>
        <w:t>первого пояса</w:t>
      </w:r>
      <w:r w:rsidRPr="005F6EB8">
        <w:rPr>
          <w:rFonts w:ascii="Times New Roman" w:hAnsi="Times New Roman"/>
          <w:snapToGrid w:val="0"/>
          <w:sz w:val="24"/>
          <w:szCs w:val="24"/>
        </w:rPr>
        <w:t xml:space="preserve"> зоны санитарной охраны запрещается:</w:t>
      </w:r>
    </w:p>
    <w:p w:rsidR="00413946" w:rsidRPr="005F6EB8" w:rsidRDefault="00413946" w:rsidP="005F6EB8">
      <w:pPr>
        <w:pStyle w:val="aa"/>
        <w:ind w:firstLine="567"/>
        <w:jc w:val="both"/>
        <w:rPr>
          <w:rFonts w:ascii="Times New Roman" w:hAnsi="Times New Roman"/>
          <w:sz w:val="24"/>
          <w:szCs w:val="24"/>
          <w:lang w:bidi="ru-RU"/>
        </w:rPr>
      </w:pPr>
      <w:r w:rsidRPr="005F6EB8">
        <w:rPr>
          <w:rFonts w:ascii="Times New Roman" w:hAnsi="Times New Roman"/>
          <w:sz w:val="24"/>
          <w:szCs w:val="24"/>
          <w:lang w:bidi="ru-RU"/>
        </w:rPr>
        <w:t>проведение авиационно-химических работ;</w:t>
      </w:r>
    </w:p>
    <w:p w:rsidR="00413946" w:rsidRPr="005F6EB8" w:rsidRDefault="00413946" w:rsidP="005F6EB8">
      <w:pPr>
        <w:pStyle w:val="aa"/>
        <w:ind w:firstLine="567"/>
        <w:jc w:val="both"/>
        <w:rPr>
          <w:rFonts w:ascii="Times New Roman" w:hAnsi="Times New Roman"/>
          <w:sz w:val="24"/>
          <w:szCs w:val="24"/>
          <w:lang w:bidi="ru-RU"/>
        </w:rPr>
      </w:pPr>
      <w:r w:rsidRPr="005F6EB8">
        <w:rPr>
          <w:rFonts w:ascii="Times New Roman" w:hAnsi="Times New Roman"/>
          <w:sz w:val="24"/>
          <w:szCs w:val="24"/>
          <w:lang w:bidi="ru-RU"/>
        </w:rPr>
        <w:t>применение химических средств борьбы с вредителями, болезнями растений и сорняками;</w:t>
      </w:r>
    </w:p>
    <w:p w:rsidR="00413946" w:rsidRPr="005F6EB8" w:rsidRDefault="00413946" w:rsidP="005F6EB8">
      <w:pPr>
        <w:pStyle w:val="aa"/>
        <w:ind w:firstLine="567"/>
        <w:jc w:val="both"/>
        <w:rPr>
          <w:rFonts w:ascii="Times New Roman" w:hAnsi="Times New Roman"/>
          <w:sz w:val="24"/>
          <w:szCs w:val="24"/>
          <w:lang w:bidi="ru-RU"/>
        </w:rPr>
      </w:pPr>
      <w:r w:rsidRPr="005F6EB8">
        <w:rPr>
          <w:rFonts w:ascii="Times New Roman" w:hAnsi="Times New Roman"/>
          <w:sz w:val="24"/>
          <w:szCs w:val="24"/>
          <w:lang w:bidi="ru-RU"/>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w:t>
      </w:r>
      <w:proofErr w:type="gramStart"/>
      <w:r w:rsidRPr="005F6EB8">
        <w:rPr>
          <w:rFonts w:ascii="Times New Roman" w:hAnsi="Times New Roman"/>
          <w:sz w:val="24"/>
          <w:szCs w:val="24"/>
          <w:lang w:bidi="ru-RU"/>
        </w:rPr>
        <w:t>ст скл</w:t>
      </w:r>
      <w:proofErr w:type="gramEnd"/>
      <w:r w:rsidRPr="005F6EB8">
        <w:rPr>
          <w:rFonts w:ascii="Times New Roman" w:hAnsi="Times New Roman"/>
          <w:sz w:val="24"/>
          <w:szCs w:val="24"/>
          <w:lang w:bidi="ru-RU"/>
        </w:rPr>
        <w:t>адирования и захоронения промышленных, бытовых и сельскохозяйственных отходов, кладбищ и скотомогильников, накопителей сточных вод;</w:t>
      </w:r>
    </w:p>
    <w:p w:rsidR="00413946" w:rsidRPr="005F6EB8" w:rsidRDefault="00413946" w:rsidP="005F6EB8">
      <w:pPr>
        <w:pStyle w:val="aa"/>
        <w:jc w:val="both"/>
        <w:rPr>
          <w:rFonts w:ascii="Times New Roman" w:hAnsi="Times New Roman"/>
          <w:sz w:val="24"/>
          <w:szCs w:val="24"/>
          <w:lang w:bidi="ru-RU"/>
        </w:rPr>
      </w:pPr>
      <w:r w:rsidRPr="005F6EB8">
        <w:rPr>
          <w:rFonts w:ascii="Times New Roman" w:hAnsi="Times New Roman"/>
          <w:sz w:val="24"/>
          <w:szCs w:val="24"/>
          <w:lang w:bidi="ru-RU"/>
        </w:rPr>
        <w:t>складирование навоза и мусора;</w:t>
      </w:r>
    </w:p>
    <w:p w:rsidR="00413946" w:rsidRPr="005F6EB8" w:rsidRDefault="00413946" w:rsidP="005F6EB8">
      <w:pPr>
        <w:pStyle w:val="aa"/>
        <w:ind w:firstLine="708"/>
        <w:jc w:val="both"/>
        <w:rPr>
          <w:rFonts w:ascii="Times New Roman" w:hAnsi="Times New Roman"/>
          <w:sz w:val="24"/>
          <w:szCs w:val="24"/>
          <w:lang w:bidi="ru-RU"/>
        </w:rPr>
      </w:pPr>
      <w:r w:rsidRPr="005F6EB8">
        <w:rPr>
          <w:rFonts w:ascii="Times New Roman" w:hAnsi="Times New Roman"/>
          <w:sz w:val="24"/>
          <w:szCs w:val="24"/>
          <w:lang w:bidi="ru-RU"/>
        </w:rPr>
        <w:t>заправка топливом, мойка и ремонт автомобилей, тракторов и других машин, и механизмов;</w:t>
      </w:r>
    </w:p>
    <w:p w:rsidR="00413946" w:rsidRPr="005F6EB8" w:rsidRDefault="00413946" w:rsidP="005F6EB8">
      <w:pPr>
        <w:pStyle w:val="aa"/>
        <w:ind w:firstLine="708"/>
        <w:jc w:val="both"/>
        <w:rPr>
          <w:rFonts w:ascii="Times New Roman" w:hAnsi="Times New Roman"/>
          <w:sz w:val="24"/>
          <w:szCs w:val="24"/>
          <w:lang w:bidi="ru-RU"/>
        </w:rPr>
      </w:pPr>
      <w:r w:rsidRPr="005F6EB8">
        <w:rPr>
          <w:rFonts w:ascii="Times New Roman" w:hAnsi="Times New Roman"/>
          <w:sz w:val="24"/>
          <w:szCs w:val="24"/>
          <w:lang w:bidi="ru-RU"/>
        </w:rPr>
        <w:t>размещение стоянок транспортных средств;</w:t>
      </w:r>
    </w:p>
    <w:p w:rsidR="00413946" w:rsidRPr="005F6EB8" w:rsidRDefault="00413946" w:rsidP="005F6EB8">
      <w:pPr>
        <w:pStyle w:val="aa"/>
        <w:ind w:firstLine="708"/>
        <w:jc w:val="both"/>
        <w:rPr>
          <w:rFonts w:ascii="Times New Roman" w:hAnsi="Times New Roman"/>
          <w:sz w:val="24"/>
          <w:szCs w:val="24"/>
          <w:lang w:bidi="ru-RU"/>
        </w:rPr>
      </w:pPr>
      <w:r w:rsidRPr="005F6EB8">
        <w:rPr>
          <w:rFonts w:ascii="Times New Roman" w:hAnsi="Times New Roman"/>
          <w:sz w:val="24"/>
          <w:szCs w:val="24"/>
          <w:lang w:bidi="ru-RU"/>
        </w:rPr>
        <w:t>проведение рубок лесных насаждений.</w:t>
      </w:r>
    </w:p>
    <w:p w:rsidR="00413946" w:rsidRDefault="009F49BE" w:rsidP="005F6EB8">
      <w:pPr>
        <w:keepNext/>
        <w:keepLines/>
        <w:widowControl w:val="0"/>
        <w:autoSpaceDE w:val="0"/>
        <w:autoSpaceDN w:val="0"/>
        <w:spacing w:before="120" w:after="240" w:line="240" w:lineRule="auto"/>
        <w:ind w:firstLine="708"/>
        <w:jc w:val="both"/>
        <w:outlineLvl w:val="2"/>
        <w:rPr>
          <w:rFonts w:ascii="Times New Roman" w:eastAsia="Times New Roman" w:hAnsi="Times New Roman"/>
          <w:b/>
          <w:sz w:val="24"/>
          <w:szCs w:val="24"/>
          <w:lang w:bidi="ru-RU"/>
        </w:rPr>
      </w:pPr>
      <w:bookmarkStart w:id="263" w:name="_Toc19092835"/>
      <w:bookmarkStart w:id="264" w:name="_Toc16065293"/>
      <w:bookmarkStart w:id="265" w:name="_Toc10037708"/>
      <w:bookmarkStart w:id="266" w:name="_Toc9250852"/>
      <w:bookmarkStart w:id="267" w:name="_Toc8830191"/>
      <w:bookmarkStart w:id="268" w:name="_Toc207569136"/>
      <w:r>
        <w:rPr>
          <w:rFonts w:ascii="Times New Roman" w:eastAsia="Times New Roman" w:hAnsi="Times New Roman"/>
          <w:b/>
          <w:sz w:val="24"/>
          <w:szCs w:val="24"/>
          <w:lang w:bidi="ru-RU"/>
        </w:rPr>
        <w:t>6</w:t>
      </w:r>
      <w:r w:rsidR="00D4162F">
        <w:rPr>
          <w:rFonts w:ascii="Times New Roman" w:eastAsia="Times New Roman" w:hAnsi="Times New Roman"/>
          <w:b/>
          <w:sz w:val="24"/>
          <w:szCs w:val="24"/>
          <w:lang w:bidi="ru-RU"/>
        </w:rPr>
        <w:t>2</w:t>
      </w:r>
      <w:r w:rsidR="00413946">
        <w:rPr>
          <w:rFonts w:ascii="Times New Roman" w:eastAsia="Times New Roman" w:hAnsi="Times New Roman"/>
          <w:b/>
          <w:sz w:val="24"/>
          <w:szCs w:val="24"/>
          <w:lang w:bidi="ru-RU"/>
        </w:rPr>
        <w:t>. Зона</w:t>
      </w:r>
      <w:bookmarkEnd w:id="263"/>
      <w:bookmarkEnd w:id="264"/>
      <w:bookmarkEnd w:id="265"/>
      <w:bookmarkEnd w:id="266"/>
      <w:bookmarkEnd w:id="267"/>
      <w:r w:rsidR="00413946">
        <w:rPr>
          <w:rFonts w:ascii="Times New Roman" w:eastAsia="Times New Roman" w:hAnsi="Times New Roman"/>
          <w:b/>
          <w:sz w:val="24"/>
          <w:szCs w:val="24"/>
          <w:lang w:bidi="ru-RU"/>
        </w:rPr>
        <w:t xml:space="preserve"> затопления</w:t>
      </w:r>
      <w:bookmarkEnd w:id="268"/>
    </w:p>
    <w:p w:rsidR="00413946" w:rsidRPr="005F6EB8" w:rsidRDefault="00413946" w:rsidP="005F6EB8">
      <w:pPr>
        <w:pStyle w:val="aa"/>
        <w:ind w:firstLine="708"/>
        <w:jc w:val="both"/>
        <w:rPr>
          <w:rFonts w:ascii="Times New Roman" w:hAnsi="Times New Roman"/>
          <w:snapToGrid w:val="0"/>
          <w:sz w:val="24"/>
          <w:szCs w:val="24"/>
        </w:rPr>
      </w:pPr>
      <w:bookmarkStart w:id="269" w:name="_Toc19092836"/>
      <w:bookmarkStart w:id="270" w:name="_Toc16065295"/>
      <w:bookmarkStart w:id="271" w:name="_Toc10037710"/>
      <w:bookmarkStart w:id="272" w:name="_Toc9250854"/>
      <w:bookmarkStart w:id="273" w:name="_Toc8830193"/>
      <w:r w:rsidRPr="005F6EB8">
        <w:rPr>
          <w:rFonts w:ascii="Times New Roman" w:hAnsi="Times New Roman"/>
          <w:snapToGrid w:val="0"/>
          <w:sz w:val="24"/>
          <w:szCs w:val="24"/>
        </w:rPr>
        <w:t>Зоны затопления устанавливаются в отношении:</w:t>
      </w:r>
    </w:p>
    <w:p w:rsidR="00413946" w:rsidRPr="005F6EB8" w:rsidRDefault="00413946" w:rsidP="005F6EB8">
      <w:pPr>
        <w:pStyle w:val="aa"/>
        <w:ind w:firstLine="708"/>
        <w:jc w:val="both"/>
        <w:rPr>
          <w:rFonts w:ascii="Times New Roman" w:hAnsi="Times New Roman"/>
          <w:sz w:val="24"/>
          <w:szCs w:val="24"/>
        </w:rPr>
      </w:pPr>
      <w:proofErr w:type="gramStart"/>
      <w:r w:rsidRPr="005F6EB8">
        <w:rPr>
          <w:rFonts w:ascii="Times New Roman" w:hAnsi="Times New Roman"/>
          <w:sz w:val="24"/>
          <w:szCs w:val="24"/>
        </w:rPr>
        <w:t xml:space="preserve">а) территорий, которые прилегают к </w:t>
      </w:r>
      <w:proofErr w:type="spellStart"/>
      <w:r w:rsidRPr="005F6EB8">
        <w:rPr>
          <w:rFonts w:ascii="Times New Roman" w:hAnsi="Times New Roman"/>
          <w:sz w:val="24"/>
          <w:szCs w:val="24"/>
        </w:rPr>
        <w:t>незарегулированным</w:t>
      </w:r>
      <w:proofErr w:type="spellEnd"/>
      <w:r w:rsidRPr="005F6EB8">
        <w:rPr>
          <w:rFonts w:ascii="Times New Roman" w:hAnsi="Times New Roman"/>
          <w:sz w:val="24"/>
          <w:szCs w:val="24"/>
        </w:rPr>
        <w:t xml:space="preserve">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roofErr w:type="gramEnd"/>
    </w:p>
    <w:p w:rsidR="00413946" w:rsidRPr="005F6EB8" w:rsidRDefault="00413946" w:rsidP="005F6EB8">
      <w:pPr>
        <w:pStyle w:val="aa"/>
        <w:ind w:firstLine="708"/>
        <w:jc w:val="both"/>
        <w:rPr>
          <w:rFonts w:ascii="Times New Roman" w:hAnsi="Times New Roman"/>
          <w:sz w:val="24"/>
          <w:szCs w:val="24"/>
        </w:rPr>
      </w:pPr>
      <w:r w:rsidRPr="005F6EB8">
        <w:rPr>
          <w:rFonts w:ascii="Times New Roman" w:hAnsi="Times New Roman"/>
          <w:sz w:val="24"/>
          <w:szCs w:val="24"/>
        </w:rPr>
        <w:t>б) территорий, прилегающих к устьевым участкам водотоков, затапливаемых в результате нагонных явлений однопроцентной расчетной обеспеченности;</w:t>
      </w:r>
    </w:p>
    <w:p w:rsidR="00413946" w:rsidRPr="005F6EB8" w:rsidRDefault="00413946" w:rsidP="005F6EB8">
      <w:pPr>
        <w:pStyle w:val="aa"/>
        <w:ind w:firstLine="708"/>
        <w:jc w:val="both"/>
        <w:rPr>
          <w:rFonts w:ascii="Times New Roman" w:hAnsi="Times New Roman"/>
          <w:sz w:val="24"/>
          <w:szCs w:val="24"/>
        </w:rPr>
      </w:pPr>
      <w:r w:rsidRPr="005F6EB8">
        <w:rPr>
          <w:rFonts w:ascii="Times New Roman" w:hAnsi="Times New Roman"/>
          <w:sz w:val="24"/>
          <w:szCs w:val="24"/>
        </w:rPr>
        <w:t>в) территорий, прилегающих к естественным водоемам, затапливаемых при уровнях воды однопроцентной обеспеченности;</w:t>
      </w:r>
    </w:p>
    <w:p w:rsidR="00413946" w:rsidRPr="005F6EB8" w:rsidRDefault="00413946" w:rsidP="005F6EB8">
      <w:pPr>
        <w:pStyle w:val="aa"/>
        <w:ind w:firstLine="708"/>
        <w:jc w:val="both"/>
        <w:rPr>
          <w:rFonts w:ascii="Times New Roman" w:hAnsi="Times New Roman"/>
          <w:sz w:val="24"/>
          <w:szCs w:val="24"/>
        </w:rPr>
      </w:pPr>
      <w:r w:rsidRPr="005F6EB8">
        <w:rPr>
          <w:rFonts w:ascii="Times New Roman" w:hAnsi="Times New Roman"/>
          <w:sz w:val="24"/>
          <w:szCs w:val="24"/>
        </w:rPr>
        <w:t>г) территорий, прилегающих к водохранилищам, затапливаемых при уровнях воды, соответствующих подпорному уровню воды водохранилища при пропуске паводка однопроцентной обеспеченности;</w:t>
      </w:r>
    </w:p>
    <w:p w:rsidR="00413946" w:rsidRPr="005F6EB8" w:rsidRDefault="00413946" w:rsidP="005F6EB8">
      <w:pPr>
        <w:pStyle w:val="aa"/>
        <w:ind w:firstLine="708"/>
        <w:jc w:val="both"/>
        <w:rPr>
          <w:rFonts w:ascii="Times New Roman" w:hAnsi="Times New Roman"/>
          <w:sz w:val="24"/>
          <w:szCs w:val="24"/>
        </w:rPr>
      </w:pPr>
      <w:r w:rsidRPr="005F6EB8">
        <w:rPr>
          <w:rFonts w:ascii="Times New Roman" w:hAnsi="Times New Roman"/>
          <w:sz w:val="24"/>
          <w:szCs w:val="24"/>
        </w:rPr>
        <w:t>д) территорий, прилегающих к зарегулированным водотокам в нижних бьефах гидроузлов, затапливаемых при пропуске гидроузлами паводков однопроцентной расчетной обеспеченности;</w:t>
      </w:r>
    </w:p>
    <w:p w:rsidR="00413946" w:rsidRPr="005F6EB8" w:rsidRDefault="00413946" w:rsidP="005F6EB8">
      <w:pPr>
        <w:pStyle w:val="aa"/>
        <w:ind w:firstLine="708"/>
        <w:jc w:val="both"/>
        <w:rPr>
          <w:rFonts w:ascii="Times New Roman" w:hAnsi="Times New Roman"/>
          <w:sz w:val="24"/>
          <w:szCs w:val="24"/>
        </w:rPr>
      </w:pPr>
      <w:r w:rsidRPr="005F6EB8">
        <w:rPr>
          <w:rFonts w:ascii="Times New Roman" w:hAnsi="Times New Roman"/>
          <w:sz w:val="24"/>
          <w:szCs w:val="24"/>
        </w:rPr>
        <w:t>е) территорий, прилегающих к участкам водотоков, затапливаемых в результате заторных явлений однопроцентной расчетной обеспеченности.</w:t>
      </w:r>
    </w:p>
    <w:p w:rsidR="00413946" w:rsidRPr="005F6EB8" w:rsidRDefault="00413946" w:rsidP="005F6EB8">
      <w:pPr>
        <w:pStyle w:val="aa"/>
        <w:ind w:firstLine="708"/>
        <w:jc w:val="both"/>
        <w:rPr>
          <w:rFonts w:ascii="Times New Roman" w:hAnsi="Times New Roman"/>
          <w:snapToGrid w:val="0"/>
          <w:sz w:val="24"/>
          <w:szCs w:val="24"/>
        </w:rPr>
      </w:pPr>
      <w:r w:rsidRPr="005F6EB8">
        <w:rPr>
          <w:rFonts w:ascii="Times New Roman" w:hAnsi="Times New Roman"/>
          <w:snapToGrid w:val="0"/>
          <w:sz w:val="24"/>
          <w:szCs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413946" w:rsidRPr="005F6EB8" w:rsidRDefault="00413946" w:rsidP="005F6EB8">
      <w:pPr>
        <w:pStyle w:val="aa"/>
        <w:ind w:firstLine="708"/>
        <w:jc w:val="both"/>
        <w:rPr>
          <w:rFonts w:ascii="Times New Roman" w:hAnsi="Times New Roman"/>
          <w:sz w:val="24"/>
          <w:szCs w:val="24"/>
        </w:rPr>
      </w:pPr>
      <w:bookmarkStart w:id="274" w:name="_Hlk55808773"/>
      <w:r w:rsidRPr="005F6EB8">
        <w:rPr>
          <w:rFonts w:ascii="Times New Roman" w:hAnsi="Times New Roman"/>
          <w:sz w:val="24"/>
          <w:szCs w:val="24"/>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rsidR="00413946" w:rsidRPr="005F6EB8" w:rsidRDefault="00413946" w:rsidP="005F6EB8">
      <w:pPr>
        <w:pStyle w:val="aa"/>
        <w:ind w:firstLine="708"/>
        <w:jc w:val="both"/>
        <w:rPr>
          <w:rFonts w:ascii="Times New Roman" w:hAnsi="Times New Roman"/>
          <w:sz w:val="24"/>
          <w:szCs w:val="24"/>
        </w:rPr>
      </w:pPr>
      <w:r w:rsidRPr="005F6EB8">
        <w:rPr>
          <w:rFonts w:ascii="Times New Roman" w:hAnsi="Times New Roman"/>
          <w:sz w:val="24"/>
          <w:szCs w:val="24"/>
        </w:rPr>
        <w:t>2) использование сточных вод в целях повышения почвенного плодородия;</w:t>
      </w:r>
    </w:p>
    <w:p w:rsidR="00413946" w:rsidRPr="005F6EB8" w:rsidRDefault="00413946" w:rsidP="005F6EB8">
      <w:pPr>
        <w:pStyle w:val="aa"/>
        <w:ind w:firstLine="708"/>
        <w:jc w:val="both"/>
        <w:rPr>
          <w:rFonts w:ascii="Times New Roman" w:hAnsi="Times New Roman"/>
          <w:sz w:val="24"/>
          <w:szCs w:val="24"/>
        </w:rPr>
      </w:pPr>
      <w:r w:rsidRPr="005F6EB8">
        <w:rPr>
          <w:rFonts w:ascii="Times New Roman" w:hAnsi="Times New Roman"/>
          <w:sz w:val="24"/>
          <w:szCs w:val="24"/>
        </w:rPr>
        <w:t>3) размещение кладбищ, объектов уничтожения биологических отходов,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rsidR="00413946" w:rsidRPr="005F6EB8" w:rsidRDefault="00413946" w:rsidP="005F6EB8">
      <w:pPr>
        <w:pStyle w:val="aa"/>
        <w:ind w:firstLine="708"/>
        <w:jc w:val="both"/>
        <w:rPr>
          <w:rFonts w:ascii="Times New Roman" w:hAnsi="Times New Roman"/>
          <w:sz w:val="24"/>
          <w:szCs w:val="24"/>
        </w:rPr>
      </w:pPr>
      <w:r w:rsidRPr="005F6EB8">
        <w:rPr>
          <w:rFonts w:ascii="Times New Roman" w:hAnsi="Times New Roman"/>
          <w:sz w:val="24"/>
          <w:szCs w:val="24"/>
        </w:rPr>
        <w:t>4) осуществление авиационных мер по борьбе с вредными организмами.</w:t>
      </w:r>
    </w:p>
    <w:p w:rsidR="00413946" w:rsidRPr="005F6EB8" w:rsidRDefault="00413946" w:rsidP="005F6EB8">
      <w:pPr>
        <w:pStyle w:val="aa"/>
        <w:ind w:firstLine="708"/>
        <w:jc w:val="both"/>
        <w:rPr>
          <w:rFonts w:ascii="Times New Roman" w:hAnsi="Times New Roman"/>
          <w:snapToGrid w:val="0"/>
          <w:sz w:val="24"/>
          <w:szCs w:val="24"/>
        </w:rPr>
      </w:pPr>
      <w:r w:rsidRPr="005F6EB8">
        <w:rPr>
          <w:rFonts w:ascii="Times New Roman" w:hAnsi="Times New Roman"/>
          <w:snapToGrid w:val="0"/>
          <w:sz w:val="24"/>
          <w:szCs w:val="24"/>
        </w:rPr>
        <w:lastRenderedPageBreak/>
        <w:t>При проектировании сооружений инженерной защиты от затопления и подтопления в районах развития оползневых и других опасных геологических процессов следует учитывать требования СП 116.13330.</w:t>
      </w:r>
    </w:p>
    <w:p w:rsidR="00413946" w:rsidRPr="005F6EB8" w:rsidRDefault="00413946" w:rsidP="005F6EB8">
      <w:pPr>
        <w:pStyle w:val="aa"/>
        <w:ind w:firstLine="708"/>
        <w:jc w:val="both"/>
        <w:rPr>
          <w:rFonts w:ascii="Times New Roman" w:hAnsi="Times New Roman"/>
          <w:snapToGrid w:val="0"/>
          <w:sz w:val="24"/>
          <w:szCs w:val="24"/>
        </w:rPr>
      </w:pPr>
      <w:r w:rsidRPr="005F6EB8">
        <w:rPr>
          <w:rFonts w:ascii="Times New Roman" w:hAnsi="Times New Roman"/>
          <w:snapToGrid w:val="0"/>
          <w:sz w:val="24"/>
          <w:szCs w:val="24"/>
        </w:rPr>
        <w:t>Защиту территорий от затопления следует осуществлять:</w:t>
      </w:r>
    </w:p>
    <w:bookmarkEnd w:id="274"/>
    <w:p w:rsidR="00413946" w:rsidRPr="005F6EB8" w:rsidRDefault="00413946" w:rsidP="005F6EB8">
      <w:pPr>
        <w:pStyle w:val="aa"/>
        <w:ind w:firstLine="708"/>
        <w:jc w:val="both"/>
        <w:rPr>
          <w:rFonts w:ascii="Times New Roman" w:hAnsi="Times New Roman"/>
          <w:sz w:val="24"/>
          <w:szCs w:val="24"/>
        </w:rPr>
      </w:pPr>
      <w:r w:rsidRPr="005F6EB8">
        <w:rPr>
          <w:rFonts w:ascii="Times New Roman" w:hAnsi="Times New Roman"/>
          <w:sz w:val="24"/>
          <w:szCs w:val="24"/>
        </w:rPr>
        <w:t>обвалованием территорий со стороны реки, водохранилища или другого водного объекта;</w:t>
      </w:r>
    </w:p>
    <w:p w:rsidR="00413946" w:rsidRPr="005F6EB8" w:rsidRDefault="00413946" w:rsidP="005F6EB8">
      <w:pPr>
        <w:pStyle w:val="aa"/>
        <w:ind w:firstLine="708"/>
        <w:jc w:val="both"/>
        <w:rPr>
          <w:rFonts w:ascii="Times New Roman" w:hAnsi="Times New Roman"/>
          <w:sz w:val="24"/>
          <w:szCs w:val="24"/>
        </w:rPr>
      </w:pPr>
      <w:r w:rsidRPr="005F6EB8">
        <w:rPr>
          <w:rFonts w:ascii="Times New Roman" w:hAnsi="Times New Roman"/>
          <w:sz w:val="24"/>
          <w:szCs w:val="24"/>
        </w:rPr>
        <w:t>искусственным повышением рельефа территории до незатопляемых планировочных отметок;</w:t>
      </w:r>
    </w:p>
    <w:p w:rsidR="00413946" w:rsidRPr="005F6EB8" w:rsidRDefault="00413946" w:rsidP="005F6EB8">
      <w:pPr>
        <w:pStyle w:val="aa"/>
        <w:ind w:firstLine="708"/>
        <w:jc w:val="both"/>
        <w:rPr>
          <w:rFonts w:ascii="Times New Roman" w:hAnsi="Times New Roman"/>
          <w:sz w:val="24"/>
          <w:szCs w:val="24"/>
        </w:rPr>
      </w:pPr>
      <w:r w:rsidRPr="005F6EB8">
        <w:rPr>
          <w:rFonts w:ascii="Times New Roman" w:hAnsi="Times New Roman"/>
          <w:sz w:val="24"/>
          <w:szCs w:val="24"/>
        </w:rPr>
        <w:t>аккумуляцией, регулированием, отводом поверхностных сбросных и дренажных вод с затопленных, временно затопляемых, орошаемых территорий и низинных нарушенных земель.</w:t>
      </w:r>
    </w:p>
    <w:p w:rsidR="00413946" w:rsidRDefault="009F49BE" w:rsidP="005F6EB8">
      <w:pPr>
        <w:keepNext/>
        <w:keepLines/>
        <w:widowControl w:val="0"/>
        <w:autoSpaceDE w:val="0"/>
        <w:autoSpaceDN w:val="0"/>
        <w:spacing w:before="120" w:after="240" w:line="240" w:lineRule="auto"/>
        <w:ind w:firstLine="708"/>
        <w:jc w:val="both"/>
        <w:outlineLvl w:val="2"/>
        <w:rPr>
          <w:rFonts w:ascii="Times New Roman" w:eastAsia="Times New Roman" w:hAnsi="Times New Roman"/>
          <w:b/>
          <w:sz w:val="24"/>
          <w:szCs w:val="24"/>
          <w:lang w:bidi="ru-RU"/>
        </w:rPr>
      </w:pPr>
      <w:bookmarkStart w:id="275" w:name="_Toc207569137"/>
      <w:r>
        <w:rPr>
          <w:rFonts w:ascii="Times New Roman" w:eastAsia="Times New Roman" w:hAnsi="Times New Roman"/>
          <w:b/>
          <w:sz w:val="24"/>
          <w:szCs w:val="24"/>
          <w:lang w:bidi="ru-RU"/>
        </w:rPr>
        <w:t>6</w:t>
      </w:r>
      <w:r w:rsidR="00D4162F">
        <w:rPr>
          <w:rFonts w:ascii="Times New Roman" w:eastAsia="Times New Roman" w:hAnsi="Times New Roman"/>
          <w:b/>
          <w:sz w:val="24"/>
          <w:szCs w:val="24"/>
          <w:lang w:bidi="ru-RU"/>
        </w:rPr>
        <w:t>3.</w:t>
      </w:r>
      <w:r w:rsidR="00413946">
        <w:rPr>
          <w:rFonts w:ascii="Times New Roman" w:eastAsia="Times New Roman" w:hAnsi="Times New Roman"/>
          <w:b/>
          <w:sz w:val="24"/>
          <w:szCs w:val="24"/>
          <w:lang w:bidi="ru-RU"/>
        </w:rPr>
        <w:t xml:space="preserve"> </w:t>
      </w:r>
      <w:bookmarkEnd w:id="269"/>
      <w:bookmarkEnd w:id="270"/>
      <w:bookmarkEnd w:id="271"/>
      <w:bookmarkEnd w:id="272"/>
      <w:bookmarkEnd w:id="273"/>
      <w:r w:rsidR="00413946">
        <w:rPr>
          <w:rFonts w:ascii="Times New Roman" w:eastAsia="Times New Roman" w:hAnsi="Times New Roman"/>
          <w:b/>
          <w:sz w:val="24"/>
          <w:szCs w:val="24"/>
          <w:lang w:bidi="ru-RU"/>
        </w:rPr>
        <w:t>Граница достопримечательного места</w:t>
      </w:r>
      <w:bookmarkEnd w:id="275"/>
    </w:p>
    <w:p w:rsidR="00413946" w:rsidRPr="005F6EB8" w:rsidRDefault="00413946" w:rsidP="005F6EB8">
      <w:pPr>
        <w:pStyle w:val="aa"/>
        <w:ind w:firstLine="708"/>
        <w:jc w:val="both"/>
        <w:rPr>
          <w:rFonts w:ascii="Times New Roman" w:hAnsi="Times New Roman"/>
          <w:snapToGrid w:val="0"/>
          <w:sz w:val="24"/>
          <w:szCs w:val="24"/>
        </w:rPr>
      </w:pPr>
      <w:r w:rsidRPr="005F6EB8">
        <w:rPr>
          <w:rFonts w:ascii="Times New Roman" w:hAnsi="Times New Roman"/>
          <w:snapToGrid w:val="0"/>
          <w:sz w:val="24"/>
          <w:szCs w:val="24"/>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413946" w:rsidRPr="005F6EB8" w:rsidRDefault="00413946" w:rsidP="005F6EB8">
      <w:pPr>
        <w:pStyle w:val="aa"/>
        <w:ind w:firstLine="708"/>
        <w:jc w:val="both"/>
        <w:rPr>
          <w:rFonts w:ascii="Times New Roman" w:hAnsi="Times New Roman"/>
          <w:sz w:val="24"/>
          <w:szCs w:val="24"/>
          <w:lang w:bidi="ru-RU"/>
        </w:rPr>
      </w:pPr>
      <w:r w:rsidRPr="005F6EB8">
        <w:rPr>
          <w:rFonts w:ascii="Times New Roman" w:hAnsi="Times New Roman"/>
          <w:sz w:val="24"/>
          <w:szCs w:val="24"/>
          <w:lang w:bidi="ru-RU"/>
        </w:rPr>
        <w:t xml:space="preserve">Федеральный закон от 25.06.2002 </w:t>
      </w:r>
      <w:r w:rsidR="005F6EB8">
        <w:rPr>
          <w:rFonts w:ascii="Times New Roman" w:hAnsi="Times New Roman"/>
          <w:sz w:val="24"/>
          <w:szCs w:val="24"/>
          <w:lang w:bidi="ru-RU"/>
        </w:rPr>
        <w:t>№</w:t>
      </w:r>
      <w:r w:rsidRPr="005F6EB8">
        <w:rPr>
          <w:rFonts w:ascii="Times New Roman" w:hAnsi="Times New Roman"/>
          <w:sz w:val="24"/>
          <w:szCs w:val="24"/>
          <w:lang w:bidi="ru-RU"/>
        </w:rPr>
        <w:t xml:space="preserve"> 73-ФЗ "Об объектах культурного наследия (памятниках истории и культуры) народов Российской Федерации.</w:t>
      </w:r>
    </w:p>
    <w:p w:rsidR="00413946" w:rsidRDefault="005F6EB8" w:rsidP="005F6EB8">
      <w:pPr>
        <w:keepNext/>
        <w:keepLines/>
        <w:widowControl w:val="0"/>
        <w:autoSpaceDE w:val="0"/>
        <w:autoSpaceDN w:val="0"/>
        <w:spacing w:before="120" w:after="240" w:line="240" w:lineRule="auto"/>
        <w:ind w:firstLine="567"/>
        <w:jc w:val="both"/>
        <w:outlineLvl w:val="2"/>
        <w:rPr>
          <w:rFonts w:ascii="Times New Roman" w:eastAsia="Times New Roman" w:hAnsi="Times New Roman"/>
          <w:b/>
          <w:sz w:val="24"/>
          <w:szCs w:val="24"/>
          <w:lang w:bidi="ru-RU"/>
        </w:rPr>
      </w:pPr>
      <w:bookmarkStart w:id="276" w:name="_Toc207569138"/>
      <w:r>
        <w:rPr>
          <w:rFonts w:ascii="Times New Roman" w:eastAsia="Times New Roman" w:hAnsi="Times New Roman"/>
          <w:b/>
          <w:sz w:val="24"/>
          <w:szCs w:val="24"/>
          <w:lang w:bidi="ru-RU"/>
        </w:rPr>
        <w:t>6</w:t>
      </w:r>
      <w:r w:rsidR="00D4162F">
        <w:rPr>
          <w:rFonts w:ascii="Times New Roman" w:eastAsia="Times New Roman" w:hAnsi="Times New Roman"/>
          <w:b/>
          <w:sz w:val="24"/>
          <w:szCs w:val="24"/>
          <w:lang w:bidi="ru-RU"/>
        </w:rPr>
        <w:t>4</w:t>
      </w:r>
      <w:bookmarkStart w:id="277" w:name="_GoBack"/>
      <w:bookmarkEnd w:id="277"/>
      <w:r w:rsidR="00413946">
        <w:rPr>
          <w:rFonts w:ascii="Times New Roman" w:eastAsia="Times New Roman" w:hAnsi="Times New Roman"/>
          <w:b/>
          <w:sz w:val="24"/>
          <w:szCs w:val="24"/>
          <w:lang w:bidi="ru-RU"/>
        </w:rPr>
        <w:t>. Зона минимальных расстояний до магистральных и технологических трубопроводов (газопроводов, нефтепроводов и нефтепродуктопроводов, трубопроводов для продуктов переработки нефти и газа)</w:t>
      </w:r>
      <w:bookmarkEnd w:id="276"/>
    </w:p>
    <w:p w:rsidR="00413946" w:rsidRPr="005F6EB8" w:rsidRDefault="00413946" w:rsidP="005F6EB8">
      <w:pPr>
        <w:pStyle w:val="aa"/>
        <w:ind w:firstLine="567"/>
        <w:jc w:val="both"/>
        <w:rPr>
          <w:rFonts w:ascii="Times New Roman" w:hAnsi="Times New Roman"/>
          <w:snapToGrid w:val="0"/>
          <w:sz w:val="24"/>
          <w:szCs w:val="24"/>
          <w:lang w:bidi="ru-RU"/>
        </w:rPr>
      </w:pPr>
      <w:r w:rsidRPr="005F6EB8">
        <w:rPr>
          <w:rFonts w:ascii="Times New Roman" w:hAnsi="Times New Roman"/>
          <w:snapToGrid w:val="0"/>
          <w:sz w:val="24"/>
          <w:szCs w:val="24"/>
          <w:lang w:bidi="ru-RU"/>
        </w:rPr>
        <w:t>Ограничения использования земельных участков установлены следующим документом:</w:t>
      </w:r>
    </w:p>
    <w:p w:rsidR="00413946" w:rsidRPr="005F6EB8" w:rsidRDefault="00413946" w:rsidP="005F6EB8">
      <w:pPr>
        <w:pStyle w:val="aa"/>
        <w:ind w:firstLine="567"/>
        <w:jc w:val="both"/>
        <w:rPr>
          <w:rFonts w:ascii="Times New Roman" w:hAnsi="Times New Roman"/>
          <w:sz w:val="24"/>
          <w:szCs w:val="24"/>
          <w:lang w:bidi="ru-RU"/>
        </w:rPr>
      </w:pPr>
      <w:r w:rsidRPr="005F6EB8">
        <w:rPr>
          <w:rFonts w:ascii="Times New Roman" w:hAnsi="Times New Roman"/>
          <w:sz w:val="24"/>
          <w:szCs w:val="24"/>
          <w:lang w:bidi="ru-RU"/>
        </w:rPr>
        <w:t>СанПиН 2.2.1/2.1.1.1200-03 «Санитарно-защитные зоны и санитарная классификация предприятий, сооружений и иных объектов»;</w:t>
      </w:r>
    </w:p>
    <w:p w:rsidR="00413946" w:rsidRPr="005F6EB8" w:rsidRDefault="00413946" w:rsidP="005F6EB8">
      <w:pPr>
        <w:pStyle w:val="aa"/>
        <w:ind w:firstLine="567"/>
        <w:jc w:val="both"/>
        <w:rPr>
          <w:rFonts w:ascii="Times New Roman" w:hAnsi="Times New Roman"/>
          <w:sz w:val="24"/>
          <w:szCs w:val="24"/>
          <w:lang w:bidi="ru-RU"/>
        </w:rPr>
      </w:pPr>
      <w:r w:rsidRPr="005F6EB8">
        <w:rPr>
          <w:rFonts w:ascii="Times New Roman" w:hAnsi="Times New Roman"/>
          <w:sz w:val="24"/>
          <w:szCs w:val="24"/>
          <w:lang w:bidi="ru-RU"/>
        </w:rPr>
        <w:t xml:space="preserve">СНиП 2.05.06-85*, </w:t>
      </w:r>
      <w:proofErr w:type="spellStart"/>
      <w:r w:rsidRPr="005F6EB8">
        <w:rPr>
          <w:rFonts w:ascii="Times New Roman" w:hAnsi="Times New Roman"/>
          <w:sz w:val="24"/>
          <w:szCs w:val="24"/>
          <w:lang w:bidi="ru-RU"/>
        </w:rPr>
        <w:t>пп</w:t>
      </w:r>
      <w:proofErr w:type="spellEnd"/>
      <w:r w:rsidRPr="005F6EB8">
        <w:rPr>
          <w:rFonts w:ascii="Times New Roman" w:hAnsi="Times New Roman"/>
          <w:sz w:val="24"/>
          <w:szCs w:val="24"/>
          <w:lang w:bidi="ru-RU"/>
        </w:rPr>
        <w:t>. 3. 16. 3 .17 «Магистральные трубопроводы»;</w:t>
      </w:r>
    </w:p>
    <w:p w:rsidR="00413946" w:rsidRPr="005F6EB8" w:rsidRDefault="00413946" w:rsidP="005F6EB8">
      <w:pPr>
        <w:pStyle w:val="aa"/>
        <w:ind w:firstLine="567"/>
        <w:jc w:val="both"/>
        <w:rPr>
          <w:rFonts w:ascii="Times New Roman" w:hAnsi="Times New Roman"/>
          <w:sz w:val="24"/>
          <w:szCs w:val="24"/>
          <w:lang w:bidi="ru-RU"/>
        </w:rPr>
      </w:pPr>
      <w:r w:rsidRPr="005F6EB8">
        <w:rPr>
          <w:rFonts w:ascii="Times New Roman" w:hAnsi="Times New Roman"/>
          <w:sz w:val="24"/>
          <w:szCs w:val="24"/>
          <w:lang w:bidi="ru-RU"/>
        </w:rPr>
        <w:t>«Правила охраны магистральных трубопроводов", утвержденные постановлением Госгортехнадзора России от 22</w:t>
      </w:r>
      <w:r w:rsidR="005F6EB8">
        <w:rPr>
          <w:rFonts w:ascii="Times New Roman" w:hAnsi="Times New Roman"/>
          <w:sz w:val="24"/>
          <w:szCs w:val="24"/>
          <w:lang w:bidi="ru-RU"/>
        </w:rPr>
        <w:t xml:space="preserve"> апреля 19</w:t>
      </w:r>
      <w:r w:rsidRPr="005F6EB8">
        <w:rPr>
          <w:rFonts w:ascii="Times New Roman" w:hAnsi="Times New Roman"/>
          <w:sz w:val="24"/>
          <w:szCs w:val="24"/>
          <w:lang w:bidi="ru-RU"/>
        </w:rPr>
        <w:t>92 г</w:t>
      </w:r>
      <w:r w:rsidR="005F6EB8">
        <w:rPr>
          <w:rFonts w:ascii="Times New Roman" w:hAnsi="Times New Roman"/>
          <w:sz w:val="24"/>
          <w:szCs w:val="24"/>
          <w:lang w:bidi="ru-RU"/>
        </w:rPr>
        <w:t>ода</w:t>
      </w:r>
      <w:r w:rsidRPr="005F6EB8">
        <w:rPr>
          <w:rFonts w:ascii="Times New Roman" w:hAnsi="Times New Roman"/>
          <w:sz w:val="24"/>
          <w:szCs w:val="24"/>
          <w:lang w:bidi="ru-RU"/>
        </w:rPr>
        <w:t xml:space="preserve"> </w:t>
      </w:r>
      <w:r w:rsidR="005F6EB8">
        <w:rPr>
          <w:rFonts w:ascii="Times New Roman" w:hAnsi="Times New Roman"/>
          <w:sz w:val="24"/>
          <w:szCs w:val="24"/>
          <w:lang w:bidi="ru-RU"/>
        </w:rPr>
        <w:t>№</w:t>
      </w:r>
      <w:r w:rsidRPr="005F6EB8">
        <w:rPr>
          <w:rFonts w:ascii="Times New Roman" w:hAnsi="Times New Roman"/>
          <w:sz w:val="24"/>
          <w:szCs w:val="24"/>
          <w:lang w:bidi="ru-RU"/>
        </w:rPr>
        <w:t xml:space="preserve"> 9.</w:t>
      </w:r>
    </w:p>
    <w:p w:rsidR="00413946" w:rsidRPr="005F6EB8" w:rsidRDefault="00413946" w:rsidP="005F6EB8">
      <w:pPr>
        <w:pStyle w:val="aa"/>
        <w:ind w:firstLine="567"/>
        <w:jc w:val="both"/>
        <w:rPr>
          <w:rFonts w:ascii="Times New Roman" w:hAnsi="Times New Roman"/>
          <w:color w:val="0D0D0D"/>
          <w:sz w:val="24"/>
          <w:szCs w:val="24"/>
          <w:lang w:bidi="ru-RU"/>
        </w:rPr>
      </w:pPr>
      <w:r w:rsidRPr="005F6EB8">
        <w:rPr>
          <w:rFonts w:ascii="Times New Roman" w:hAnsi="Times New Roman"/>
          <w:color w:val="0D0D0D"/>
          <w:sz w:val="24"/>
          <w:szCs w:val="24"/>
          <w:lang w:bidi="ru-RU"/>
        </w:rPr>
        <w:t>Постановление Правительства Российской Федерации "Об утверждении Положения о зонах минимальных расстояний до магистральных и технологических трубопроводов (газопроводов, нефтепроводов и нефтепродуктопроводов, трубопроводов для продуктов переработки нефти и газа)"</w:t>
      </w:r>
      <w:r w:rsidR="0013355B">
        <w:rPr>
          <w:rFonts w:ascii="Times New Roman" w:hAnsi="Times New Roman"/>
          <w:color w:val="0D0D0D"/>
          <w:sz w:val="24"/>
          <w:szCs w:val="24"/>
          <w:lang w:bidi="ru-RU"/>
        </w:rPr>
        <w:t xml:space="preserve"> (далее – Положение)</w:t>
      </w:r>
      <w:r w:rsidRPr="005F6EB8">
        <w:rPr>
          <w:rFonts w:ascii="Times New Roman" w:hAnsi="Times New Roman"/>
          <w:color w:val="0D0D0D"/>
          <w:sz w:val="24"/>
          <w:szCs w:val="24"/>
          <w:lang w:bidi="ru-RU"/>
        </w:rPr>
        <w:t>.</w:t>
      </w:r>
    </w:p>
    <w:p w:rsidR="00413946" w:rsidRPr="005F6EB8" w:rsidRDefault="00413946" w:rsidP="005F6EB8">
      <w:pPr>
        <w:pStyle w:val="aa"/>
        <w:ind w:firstLine="567"/>
        <w:jc w:val="both"/>
        <w:rPr>
          <w:rFonts w:ascii="Times New Roman" w:hAnsi="Times New Roman"/>
          <w:color w:val="0D0D0D"/>
          <w:sz w:val="24"/>
          <w:szCs w:val="24"/>
        </w:rPr>
      </w:pPr>
      <w:r w:rsidRPr="005F6EB8">
        <w:rPr>
          <w:rFonts w:ascii="Times New Roman" w:hAnsi="Times New Roman"/>
          <w:color w:val="0D0D0D"/>
          <w:sz w:val="24"/>
          <w:szCs w:val="24"/>
        </w:rPr>
        <w:t>Зона минимальных расстояний трубопровода устанавливается в целях защиты жизни и здоровья граждан.</w:t>
      </w:r>
    </w:p>
    <w:p w:rsidR="00413946" w:rsidRPr="005F6EB8" w:rsidRDefault="00413946" w:rsidP="005F6EB8">
      <w:pPr>
        <w:pStyle w:val="aa"/>
        <w:ind w:firstLine="567"/>
        <w:jc w:val="both"/>
        <w:rPr>
          <w:rFonts w:ascii="Times New Roman" w:hAnsi="Times New Roman"/>
          <w:color w:val="0D0D0D"/>
          <w:sz w:val="24"/>
          <w:szCs w:val="24"/>
        </w:rPr>
      </w:pPr>
      <w:r w:rsidRPr="005F6EB8">
        <w:rPr>
          <w:rFonts w:ascii="Times New Roman" w:hAnsi="Times New Roman"/>
          <w:color w:val="0D0D0D"/>
          <w:sz w:val="24"/>
          <w:szCs w:val="24"/>
        </w:rPr>
        <w:t>Зона минимальных расстояний устанавливается в отношении следующих трубопроводов:</w:t>
      </w:r>
    </w:p>
    <w:p w:rsidR="00413946" w:rsidRPr="005F6EB8" w:rsidRDefault="00413946" w:rsidP="005F6EB8">
      <w:pPr>
        <w:pStyle w:val="aa"/>
        <w:ind w:firstLine="567"/>
        <w:jc w:val="both"/>
        <w:rPr>
          <w:rFonts w:ascii="Times New Roman" w:hAnsi="Times New Roman"/>
          <w:color w:val="0D0D0D"/>
          <w:sz w:val="24"/>
          <w:szCs w:val="24"/>
        </w:rPr>
      </w:pPr>
      <w:r w:rsidRPr="005F6EB8">
        <w:rPr>
          <w:rFonts w:ascii="Times New Roman" w:hAnsi="Times New Roman"/>
          <w:color w:val="0D0D0D"/>
          <w:sz w:val="24"/>
          <w:szCs w:val="24"/>
        </w:rPr>
        <w:t xml:space="preserve">а) магистральные газопроводы, предназначенные для транспортирования газа горючего природного (в том числе газа, получаемого при </w:t>
      </w:r>
      <w:proofErr w:type="spellStart"/>
      <w:r w:rsidRPr="005F6EB8">
        <w:rPr>
          <w:rFonts w:ascii="Times New Roman" w:hAnsi="Times New Roman"/>
          <w:color w:val="0D0D0D"/>
          <w:sz w:val="24"/>
          <w:szCs w:val="24"/>
        </w:rPr>
        <w:t>регазификации</w:t>
      </w:r>
      <w:proofErr w:type="spellEnd"/>
      <w:r w:rsidRPr="005F6EB8">
        <w:rPr>
          <w:rFonts w:ascii="Times New Roman" w:hAnsi="Times New Roman"/>
          <w:color w:val="0D0D0D"/>
          <w:sz w:val="24"/>
          <w:szCs w:val="24"/>
        </w:rPr>
        <w:t xml:space="preserve"> газа горючего природного сжиженного, нефтяного (попутного) газа, </w:t>
      </w:r>
      <w:proofErr w:type="spellStart"/>
      <w:r w:rsidRPr="005F6EB8">
        <w:rPr>
          <w:rFonts w:ascii="Times New Roman" w:hAnsi="Times New Roman"/>
          <w:color w:val="0D0D0D"/>
          <w:sz w:val="24"/>
          <w:szCs w:val="24"/>
        </w:rPr>
        <w:t>отбензиненного</w:t>
      </w:r>
      <w:proofErr w:type="spellEnd"/>
      <w:r w:rsidRPr="005F6EB8">
        <w:rPr>
          <w:rFonts w:ascii="Times New Roman" w:hAnsi="Times New Roman"/>
          <w:color w:val="0D0D0D"/>
          <w:sz w:val="24"/>
          <w:szCs w:val="24"/>
        </w:rPr>
        <w:t xml:space="preserve"> сухого газа);</w:t>
      </w:r>
    </w:p>
    <w:p w:rsidR="00413946" w:rsidRPr="005F6EB8" w:rsidRDefault="00413946" w:rsidP="005F6EB8">
      <w:pPr>
        <w:pStyle w:val="aa"/>
        <w:ind w:firstLine="567"/>
        <w:jc w:val="both"/>
        <w:rPr>
          <w:rFonts w:ascii="Times New Roman" w:hAnsi="Times New Roman"/>
          <w:color w:val="0D0D0D"/>
          <w:sz w:val="24"/>
          <w:szCs w:val="24"/>
        </w:rPr>
      </w:pPr>
      <w:r w:rsidRPr="005F6EB8">
        <w:rPr>
          <w:rFonts w:ascii="Times New Roman" w:hAnsi="Times New Roman"/>
          <w:color w:val="0D0D0D"/>
          <w:sz w:val="24"/>
          <w:szCs w:val="24"/>
        </w:rPr>
        <w:t>б) магистральные нефтепроводы;</w:t>
      </w:r>
    </w:p>
    <w:p w:rsidR="00413946" w:rsidRPr="005F6EB8" w:rsidRDefault="00413946" w:rsidP="0013355B">
      <w:pPr>
        <w:pStyle w:val="aa"/>
        <w:ind w:firstLine="567"/>
        <w:jc w:val="both"/>
        <w:rPr>
          <w:rFonts w:ascii="Times New Roman" w:hAnsi="Times New Roman"/>
          <w:color w:val="0D0D0D"/>
          <w:sz w:val="24"/>
          <w:szCs w:val="24"/>
        </w:rPr>
      </w:pPr>
      <w:r w:rsidRPr="005F6EB8">
        <w:rPr>
          <w:rFonts w:ascii="Times New Roman" w:hAnsi="Times New Roman"/>
          <w:color w:val="0D0D0D"/>
          <w:sz w:val="24"/>
          <w:szCs w:val="24"/>
        </w:rPr>
        <w:t>в) магистральные нефтепродуктопроводы и магистральные трубопроводы для продуктов переработки нефти и газа,</w:t>
      </w:r>
      <w:r w:rsidR="0013355B">
        <w:rPr>
          <w:rFonts w:ascii="Times New Roman" w:hAnsi="Times New Roman"/>
          <w:color w:val="0D0D0D"/>
          <w:sz w:val="24"/>
          <w:szCs w:val="24"/>
        </w:rPr>
        <w:t xml:space="preserve"> </w:t>
      </w:r>
      <w:r w:rsidRPr="005F6EB8">
        <w:rPr>
          <w:rFonts w:ascii="Times New Roman" w:hAnsi="Times New Roman"/>
          <w:color w:val="0D0D0D"/>
          <w:sz w:val="24"/>
          <w:szCs w:val="24"/>
        </w:rPr>
        <w:t>а также технологических трубопроводов, используемых собственниками трубопроводов, указанных в настоящем пункте, для перемещения (перекачки) углеводородного сырья, его продуктов переработки и их полуфабрикатов.</w:t>
      </w:r>
    </w:p>
    <w:p w:rsidR="00413946" w:rsidRPr="005F6EB8" w:rsidRDefault="00413946" w:rsidP="0013355B">
      <w:pPr>
        <w:pStyle w:val="aa"/>
        <w:ind w:firstLine="708"/>
        <w:jc w:val="both"/>
        <w:rPr>
          <w:rFonts w:ascii="Times New Roman" w:hAnsi="Times New Roman"/>
          <w:color w:val="0D0D0D"/>
          <w:sz w:val="24"/>
          <w:szCs w:val="24"/>
        </w:rPr>
      </w:pPr>
      <w:r w:rsidRPr="005F6EB8">
        <w:rPr>
          <w:rFonts w:ascii="Times New Roman" w:hAnsi="Times New Roman"/>
          <w:color w:val="0D0D0D"/>
          <w:sz w:val="24"/>
          <w:szCs w:val="24"/>
        </w:rPr>
        <w:t>Зона минимальных расстояний устанавливается в отношении следующих объектов трубопровода:</w:t>
      </w:r>
    </w:p>
    <w:p w:rsidR="00413946" w:rsidRPr="005F6EB8" w:rsidRDefault="00413946" w:rsidP="0013355B">
      <w:pPr>
        <w:pStyle w:val="aa"/>
        <w:ind w:firstLine="708"/>
        <w:jc w:val="both"/>
        <w:rPr>
          <w:rFonts w:ascii="Times New Roman" w:hAnsi="Times New Roman"/>
          <w:color w:val="0D0D0D"/>
          <w:sz w:val="24"/>
          <w:szCs w:val="24"/>
        </w:rPr>
      </w:pPr>
      <w:r w:rsidRPr="005F6EB8">
        <w:rPr>
          <w:rFonts w:ascii="Times New Roman" w:hAnsi="Times New Roman"/>
          <w:color w:val="0D0D0D"/>
          <w:sz w:val="24"/>
          <w:szCs w:val="24"/>
        </w:rPr>
        <w:t xml:space="preserve">а) линейная часть трубопровода с отводами от них, подземной, наземной и надземной прокладки и установленная на них запорная арматура, в том числе лупинги, </w:t>
      </w:r>
      <w:r w:rsidRPr="005F6EB8">
        <w:rPr>
          <w:rFonts w:ascii="Times New Roman" w:hAnsi="Times New Roman"/>
          <w:color w:val="0D0D0D"/>
          <w:sz w:val="24"/>
          <w:szCs w:val="24"/>
        </w:rPr>
        <w:lastRenderedPageBreak/>
        <w:t>подводные переходы, и иные сооружения и технические устройства, обеспечивающие его эксплуатацию;</w:t>
      </w:r>
    </w:p>
    <w:p w:rsidR="00413946" w:rsidRPr="005F6EB8" w:rsidRDefault="00413946" w:rsidP="0013355B">
      <w:pPr>
        <w:pStyle w:val="aa"/>
        <w:ind w:firstLine="708"/>
        <w:jc w:val="both"/>
        <w:rPr>
          <w:rFonts w:ascii="Times New Roman" w:hAnsi="Times New Roman"/>
          <w:color w:val="0D0D0D"/>
          <w:sz w:val="24"/>
          <w:szCs w:val="24"/>
        </w:rPr>
      </w:pPr>
      <w:r w:rsidRPr="005F6EB8">
        <w:rPr>
          <w:rFonts w:ascii="Times New Roman" w:hAnsi="Times New Roman"/>
          <w:color w:val="0D0D0D"/>
          <w:sz w:val="24"/>
          <w:szCs w:val="24"/>
        </w:rPr>
        <w:t>б) площадочные объекты:</w:t>
      </w:r>
    </w:p>
    <w:p w:rsidR="00413946" w:rsidRPr="005F6EB8" w:rsidRDefault="00413946" w:rsidP="0013355B">
      <w:pPr>
        <w:pStyle w:val="aa"/>
        <w:ind w:firstLine="708"/>
        <w:jc w:val="both"/>
        <w:rPr>
          <w:rFonts w:ascii="Times New Roman" w:hAnsi="Times New Roman"/>
          <w:color w:val="0D0D0D"/>
          <w:sz w:val="24"/>
          <w:szCs w:val="24"/>
        </w:rPr>
      </w:pPr>
      <w:r w:rsidRPr="005F6EB8">
        <w:rPr>
          <w:rFonts w:ascii="Times New Roman" w:hAnsi="Times New Roman"/>
          <w:color w:val="0D0D0D"/>
          <w:sz w:val="24"/>
          <w:szCs w:val="24"/>
        </w:rPr>
        <w:t>компрессорные станции;</w:t>
      </w:r>
    </w:p>
    <w:p w:rsidR="00413946" w:rsidRPr="005F6EB8" w:rsidRDefault="00413946" w:rsidP="0013355B">
      <w:pPr>
        <w:pStyle w:val="aa"/>
        <w:ind w:firstLine="708"/>
        <w:jc w:val="both"/>
        <w:rPr>
          <w:rFonts w:ascii="Times New Roman" w:hAnsi="Times New Roman"/>
          <w:color w:val="0D0D0D"/>
          <w:sz w:val="24"/>
          <w:szCs w:val="24"/>
        </w:rPr>
      </w:pPr>
      <w:proofErr w:type="spellStart"/>
      <w:r w:rsidRPr="005F6EB8">
        <w:rPr>
          <w:rFonts w:ascii="Times New Roman" w:hAnsi="Times New Roman"/>
          <w:color w:val="0D0D0D"/>
          <w:sz w:val="24"/>
          <w:szCs w:val="24"/>
        </w:rPr>
        <w:t>газоизмерительные</w:t>
      </w:r>
      <w:proofErr w:type="spellEnd"/>
      <w:r w:rsidRPr="005F6EB8">
        <w:rPr>
          <w:rFonts w:ascii="Times New Roman" w:hAnsi="Times New Roman"/>
          <w:color w:val="0D0D0D"/>
          <w:sz w:val="24"/>
          <w:szCs w:val="24"/>
        </w:rPr>
        <w:t xml:space="preserve"> станции;</w:t>
      </w:r>
    </w:p>
    <w:p w:rsidR="00413946" w:rsidRPr="005F6EB8" w:rsidRDefault="00413946" w:rsidP="0013355B">
      <w:pPr>
        <w:pStyle w:val="aa"/>
        <w:ind w:firstLine="708"/>
        <w:jc w:val="both"/>
        <w:rPr>
          <w:rFonts w:ascii="Times New Roman" w:hAnsi="Times New Roman"/>
          <w:color w:val="0D0D0D"/>
          <w:sz w:val="24"/>
          <w:szCs w:val="24"/>
        </w:rPr>
      </w:pPr>
      <w:r w:rsidRPr="005F6EB8">
        <w:rPr>
          <w:rFonts w:ascii="Times New Roman" w:hAnsi="Times New Roman"/>
          <w:color w:val="0D0D0D"/>
          <w:sz w:val="24"/>
          <w:szCs w:val="24"/>
        </w:rPr>
        <w:t>газораспределительные станции;</w:t>
      </w:r>
    </w:p>
    <w:p w:rsidR="00413946" w:rsidRPr="005F6EB8" w:rsidRDefault="00413946" w:rsidP="0013355B">
      <w:pPr>
        <w:pStyle w:val="aa"/>
        <w:ind w:firstLine="708"/>
        <w:jc w:val="both"/>
        <w:rPr>
          <w:rFonts w:ascii="Times New Roman" w:hAnsi="Times New Roman"/>
          <w:color w:val="0D0D0D"/>
          <w:sz w:val="24"/>
          <w:szCs w:val="24"/>
        </w:rPr>
      </w:pPr>
      <w:r w:rsidRPr="005F6EB8">
        <w:rPr>
          <w:rFonts w:ascii="Times New Roman" w:hAnsi="Times New Roman"/>
          <w:color w:val="0D0D0D"/>
          <w:sz w:val="24"/>
          <w:szCs w:val="24"/>
        </w:rPr>
        <w:t>станции охлаждения газа;</w:t>
      </w:r>
    </w:p>
    <w:p w:rsidR="00413946" w:rsidRPr="005F6EB8" w:rsidRDefault="00413946" w:rsidP="0013355B">
      <w:pPr>
        <w:pStyle w:val="aa"/>
        <w:ind w:firstLine="708"/>
        <w:jc w:val="both"/>
        <w:rPr>
          <w:rFonts w:ascii="Times New Roman" w:hAnsi="Times New Roman"/>
          <w:color w:val="0D0D0D"/>
          <w:sz w:val="24"/>
          <w:szCs w:val="24"/>
        </w:rPr>
      </w:pPr>
      <w:r w:rsidRPr="005F6EB8">
        <w:rPr>
          <w:rFonts w:ascii="Times New Roman" w:hAnsi="Times New Roman"/>
          <w:color w:val="0D0D0D"/>
          <w:sz w:val="24"/>
          <w:szCs w:val="24"/>
        </w:rPr>
        <w:t>наземные объекты подземных хранилищ газа;</w:t>
      </w:r>
    </w:p>
    <w:p w:rsidR="00413946" w:rsidRPr="005F6EB8" w:rsidRDefault="00413946" w:rsidP="0013355B">
      <w:pPr>
        <w:pStyle w:val="aa"/>
        <w:ind w:firstLine="708"/>
        <w:jc w:val="both"/>
        <w:rPr>
          <w:rFonts w:ascii="Times New Roman" w:hAnsi="Times New Roman"/>
          <w:color w:val="0D0D0D"/>
          <w:sz w:val="24"/>
          <w:szCs w:val="24"/>
        </w:rPr>
      </w:pPr>
      <w:r w:rsidRPr="005F6EB8">
        <w:rPr>
          <w:rFonts w:ascii="Times New Roman" w:hAnsi="Times New Roman"/>
          <w:color w:val="0D0D0D"/>
          <w:sz w:val="24"/>
          <w:szCs w:val="24"/>
        </w:rPr>
        <w:t>емкости с узлами по сбору и утилизации конденсата;</w:t>
      </w:r>
    </w:p>
    <w:p w:rsidR="00413946" w:rsidRPr="005F6EB8" w:rsidRDefault="00413946" w:rsidP="0013355B">
      <w:pPr>
        <w:pStyle w:val="aa"/>
        <w:ind w:firstLine="708"/>
        <w:jc w:val="both"/>
        <w:rPr>
          <w:rFonts w:ascii="Times New Roman" w:hAnsi="Times New Roman"/>
          <w:color w:val="0D0D0D"/>
          <w:sz w:val="24"/>
          <w:szCs w:val="24"/>
        </w:rPr>
      </w:pPr>
      <w:r w:rsidRPr="005F6EB8">
        <w:rPr>
          <w:rFonts w:ascii="Times New Roman" w:hAnsi="Times New Roman"/>
          <w:color w:val="0D0D0D"/>
          <w:sz w:val="24"/>
          <w:szCs w:val="24"/>
        </w:rPr>
        <w:t xml:space="preserve">емкости для хранения и </w:t>
      </w:r>
      <w:proofErr w:type="spellStart"/>
      <w:r w:rsidRPr="005F6EB8">
        <w:rPr>
          <w:rFonts w:ascii="Times New Roman" w:hAnsi="Times New Roman"/>
          <w:color w:val="0D0D0D"/>
          <w:sz w:val="24"/>
          <w:szCs w:val="24"/>
        </w:rPr>
        <w:t>разгазирования</w:t>
      </w:r>
      <w:proofErr w:type="spellEnd"/>
      <w:r w:rsidRPr="005F6EB8">
        <w:rPr>
          <w:rFonts w:ascii="Times New Roman" w:hAnsi="Times New Roman"/>
          <w:color w:val="0D0D0D"/>
          <w:sz w:val="24"/>
          <w:szCs w:val="24"/>
        </w:rPr>
        <w:t xml:space="preserve"> конденсата;</w:t>
      </w:r>
    </w:p>
    <w:p w:rsidR="00413946" w:rsidRPr="005F6EB8" w:rsidRDefault="00413946" w:rsidP="0013355B">
      <w:pPr>
        <w:pStyle w:val="aa"/>
        <w:ind w:firstLine="708"/>
        <w:jc w:val="both"/>
        <w:rPr>
          <w:rFonts w:ascii="Times New Roman" w:hAnsi="Times New Roman"/>
          <w:color w:val="0D0D0D"/>
          <w:sz w:val="24"/>
          <w:szCs w:val="24"/>
        </w:rPr>
      </w:pPr>
      <w:r w:rsidRPr="005F6EB8">
        <w:rPr>
          <w:rFonts w:ascii="Times New Roman" w:hAnsi="Times New Roman"/>
          <w:color w:val="0D0D0D"/>
          <w:sz w:val="24"/>
          <w:szCs w:val="24"/>
        </w:rPr>
        <w:t>насосные (перекачивающие) станции (головные и промежуточные перекачивающие станции, промежуточные перекачивающие станции с емкостью);</w:t>
      </w:r>
    </w:p>
    <w:p w:rsidR="00413946" w:rsidRPr="005F6EB8" w:rsidRDefault="00413946" w:rsidP="0013355B">
      <w:pPr>
        <w:pStyle w:val="aa"/>
        <w:ind w:firstLine="708"/>
        <w:jc w:val="both"/>
        <w:rPr>
          <w:rFonts w:ascii="Times New Roman" w:hAnsi="Times New Roman"/>
          <w:color w:val="0D0D0D"/>
          <w:sz w:val="24"/>
          <w:szCs w:val="24"/>
        </w:rPr>
      </w:pPr>
      <w:r w:rsidRPr="005F6EB8">
        <w:rPr>
          <w:rFonts w:ascii="Times New Roman" w:hAnsi="Times New Roman"/>
          <w:color w:val="0D0D0D"/>
          <w:sz w:val="24"/>
          <w:szCs w:val="24"/>
        </w:rPr>
        <w:t>резервуарные парки;</w:t>
      </w:r>
    </w:p>
    <w:p w:rsidR="00413946" w:rsidRPr="005F6EB8" w:rsidRDefault="00413946" w:rsidP="0013355B">
      <w:pPr>
        <w:pStyle w:val="aa"/>
        <w:ind w:firstLine="708"/>
        <w:jc w:val="both"/>
        <w:rPr>
          <w:rFonts w:ascii="Times New Roman" w:hAnsi="Times New Roman"/>
          <w:color w:val="0D0D0D"/>
          <w:sz w:val="24"/>
          <w:szCs w:val="24"/>
        </w:rPr>
      </w:pPr>
      <w:r w:rsidRPr="005F6EB8">
        <w:rPr>
          <w:rFonts w:ascii="Times New Roman" w:hAnsi="Times New Roman"/>
          <w:color w:val="0D0D0D"/>
          <w:sz w:val="24"/>
          <w:szCs w:val="24"/>
        </w:rPr>
        <w:t>объекты перевалки, в том числе наливные насосные станции;</w:t>
      </w:r>
    </w:p>
    <w:p w:rsidR="00413946" w:rsidRPr="005F6EB8" w:rsidRDefault="00413946" w:rsidP="0013355B">
      <w:pPr>
        <w:pStyle w:val="aa"/>
        <w:ind w:firstLine="708"/>
        <w:jc w:val="both"/>
        <w:rPr>
          <w:rFonts w:ascii="Times New Roman" w:hAnsi="Times New Roman"/>
          <w:color w:val="0D0D0D"/>
          <w:sz w:val="24"/>
          <w:szCs w:val="24"/>
        </w:rPr>
      </w:pPr>
      <w:r w:rsidRPr="005F6EB8">
        <w:rPr>
          <w:rFonts w:ascii="Times New Roman" w:hAnsi="Times New Roman"/>
          <w:color w:val="0D0D0D"/>
          <w:sz w:val="24"/>
          <w:szCs w:val="24"/>
        </w:rPr>
        <w:t>пункты приёма-сдачи, в том числе системы измерения количества и качества нефти и нефтепродуктов, продуктов переработки нефти и газа;</w:t>
      </w:r>
    </w:p>
    <w:p w:rsidR="00413946" w:rsidRPr="005F6EB8" w:rsidRDefault="00413946" w:rsidP="0013355B">
      <w:pPr>
        <w:pStyle w:val="aa"/>
        <w:ind w:firstLine="708"/>
        <w:jc w:val="both"/>
        <w:rPr>
          <w:rFonts w:ascii="Times New Roman" w:hAnsi="Times New Roman"/>
          <w:color w:val="0D0D0D"/>
          <w:sz w:val="24"/>
          <w:szCs w:val="24"/>
        </w:rPr>
      </w:pPr>
      <w:r w:rsidRPr="005F6EB8">
        <w:rPr>
          <w:rFonts w:ascii="Times New Roman" w:hAnsi="Times New Roman"/>
          <w:color w:val="0D0D0D"/>
          <w:sz w:val="24"/>
          <w:szCs w:val="24"/>
        </w:rPr>
        <w:t>нефтебазы;</w:t>
      </w:r>
    </w:p>
    <w:p w:rsidR="00413946" w:rsidRPr="005F6EB8" w:rsidRDefault="00413946" w:rsidP="0013355B">
      <w:pPr>
        <w:pStyle w:val="aa"/>
        <w:ind w:firstLine="708"/>
        <w:jc w:val="both"/>
        <w:rPr>
          <w:rFonts w:ascii="Times New Roman" w:hAnsi="Times New Roman"/>
          <w:color w:val="0D0D0D"/>
          <w:sz w:val="24"/>
          <w:szCs w:val="24"/>
        </w:rPr>
      </w:pPr>
      <w:r w:rsidRPr="005F6EB8">
        <w:rPr>
          <w:rFonts w:ascii="Times New Roman" w:hAnsi="Times New Roman"/>
          <w:color w:val="0D0D0D"/>
          <w:sz w:val="24"/>
          <w:szCs w:val="24"/>
        </w:rPr>
        <w:t>станции защиты от превышения давления;</w:t>
      </w:r>
    </w:p>
    <w:p w:rsidR="00413946" w:rsidRPr="005F6EB8" w:rsidRDefault="00413946" w:rsidP="0013355B">
      <w:pPr>
        <w:pStyle w:val="aa"/>
        <w:ind w:firstLine="708"/>
        <w:jc w:val="both"/>
        <w:rPr>
          <w:rFonts w:ascii="Times New Roman" w:hAnsi="Times New Roman"/>
          <w:color w:val="0D0D0D"/>
          <w:sz w:val="24"/>
          <w:szCs w:val="24"/>
        </w:rPr>
      </w:pPr>
      <w:r w:rsidRPr="005F6EB8">
        <w:rPr>
          <w:rFonts w:ascii="Times New Roman" w:hAnsi="Times New Roman"/>
          <w:color w:val="0D0D0D"/>
          <w:sz w:val="24"/>
          <w:szCs w:val="24"/>
        </w:rPr>
        <w:t>пункты подогрева нефти;</w:t>
      </w:r>
    </w:p>
    <w:p w:rsidR="00413946" w:rsidRPr="005F6EB8" w:rsidRDefault="00413946" w:rsidP="0013355B">
      <w:pPr>
        <w:pStyle w:val="aa"/>
        <w:ind w:firstLine="708"/>
        <w:jc w:val="both"/>
        <w:rPr>
          <w:rFonts w:ascii="Times New Roman" w:hAnsi="Times New Roman"/>
          <w:color w:val="0D0D0D"/>
          <w:sz w:val="24"/>
          <w:szCs w:val="24"/>
        </w:rPr>
      </w:pPr>
      <w:r w:rsidRPr="005F6EB8">
        <w:rPr>
          <w:rFonts w:ascii="Times New Roman" w:hAnsi="Times New Roman"/>
          <w:color w:val="0D0D0D"/>
          <w:sz w:val="24"/>
          <w:szCs w:val="24"/>
        </w:rPr>
        <w:t>камеры приема и пуска средств очистки и диагностики.</w:t>
      </w:r>
    </w:p>
    <w:p w:rsidR="00413946" w:rsidRPr="005F6EB8" w:rsidRDefault="00413946" w:rsidP="0013355B">
      <w:pPr>
        <w:pStyle w:val="aa"/>
        <w:ind w:firstLine="708"/>
        <w:jc w:val="both"/>
        <w:rPr>
          <w:rFonts w:ascii="Times New Roman" w:hAnsi="Times New Roman"/>
          <w:color w:val="0D0D0D"/>
          <w:sz w:val="24"/>
          <w:szCs w:val="24"/>
        </w:rPr>
      </w:pPr>
      <w:r w:rsidRPr="005F6EB8">
        <w:rPr>
          <w:rFonts w:ascii="Times New Roman" w:hAnsi="Times New Roman"/>
          <w:color w:val="0D0D0D"/>
          <w:sz w:val="24"/>
          <w:szCs w:val="24"/>
        </w:rPr>
        <w:t>Состав трубопровода определяется утвержденной проектной документации.</w:t>
      </w:r>
    </w:p>
    <w:p w:rsidR="00413946" w:rsidRPr="005F6EB8" w:rsidRDefault="00413946" w:rsidP="0013355B">
      <w:pPr>
        <w:pStyle w:val="aa"/>
        <w:ind w:firstLine="708"/>
        <w:jc w:val="both"/>
        <w:rPr>
          <w:rFonts w:ascii="Times New Roman" w:hAnsi="Times New Roman"/>
          <w:color w:val="0D0D0D"/>
          <w:sz w:val="24"/>
          <w:szCs w:val="24"/>
        </w:rPr>
      </w:pPr>
      <w:proofErr w:type="gramStart"/>
      <w:r w:rsidRPr="005F6EB8">
        <w:rPr>
          <w:rFonts w:ascii="Times New Roman" w:hAnsi="Times New Roman"/>
          <w:color w:val="0D0D0D"/>
          <w:sz w:val="24"/>
          <w:szCs w:val="24"/>
        </w:rPr>
        <w:t>Настоящее Положение не распространяется на газопроводы</w:t>
      </w:r>
      <w:r w:rsidR="0013355B">
        <w:rPr>
          <w:rFonts w:ascii="Times New Roman" w:hAnsi="Times New Roman"/>
          <w:color w:val="0D0D0D"/>
          <w:sz w:val="24"/>
          <w:szCs w:val="24"/>
        </w:rPr>
        <w:t xml:space="preserve"> </w:t>
      </w:r>
      <w:r w:rsidRPr="005F6EB8">
        <w:rPr>
          <w:rFonts w:ascii="Times New Roman" w:hAnsi="Times New Roman"/>
          <w:color w:val="0D0D0D"/>
          <w:sz w:val="24"/>
          <w:szCs w:val="24"/>
        </w:rPr>
        <w:t xml:space="preserve">газораспределительных сетей, </w:t>
      </w:r>
      <w:proofErr w:type="spellStart"/>
      <w:r w:rsidRPr="005F6EB8">
        <w:rPr>
          <w:rFonts w:ascii="Times New Roman" w:hAnsi="Times New Roman"/>
          <w:color w:val="0D0D0D"/>
          <w:sz w:val="24"/>
          <w:szCs w:val="24"/>
        </w:rPr>
        <w:t>аммиакопроводы</w:t>
      </w:r>
      <w:proofErr w:type="spellEnd"/>
      <w:r w:rsidRPr="005F6EB8">
        <w:rPr>
          <w:rFonts w:ascii="Times New Roman" w:hAnsi="Times New Roman"/>
          <w:color w:val="0D0D0D"/>
          <w:sz w:val="24"/>
          <w:szCs w:val="24"/>
        </w:rPr>
        <w:t xml:space="preserve">, внутриплощадочные технологические трубопроводы, в том числе трубопроводы, расположенные на площадках скважин и кустов скважин, установок предварительной подготовки газа, установок комплексной подготовки газа, дожимных компрессорных станций, дожимных насосных станций, головных компрессорных станций, головных насосных станций, головных сооружений, </w:t>
      </w:r>
      <w:proofErr w:type="spellStart"/>
      <w:r w:rsidRPr="005F6EB8">
        <w:rPr>
          <w:rFonts w:ascii="Times New Roman" w:hAnsi="Times New Roman"/>
          <w:color w:val="0D0D0D"/>
          <w:sz w:val="24"/>
          <w:szCs w:val="24"/>
        </w:rPr>
        <w:t>газоизмерительных</w:t>
      </w:r>
      <w:proofErr w:type="spellEnd"/>
      <w:r w:rsidRPr="005F6EB8">
        <w:rPr>
          <w:rFonts w:ascii="Times New Roman" w:hAnsi="Times New Roman"/>
          <w:color w:val="0D0D0D"/>
          <w:sz w:val="24"/>
          <w:szCs w:val="24"/>
        </w:rPr>
        <w:t xml:space="preserve"> станций, пунктов сбора, газоперерабатывающих заводов, станций подземного хранения газа и других промысловых объектов.</w:t>
      </w:r>
      <w:proofErr w:type="gramEnd"/>
    </w:p>
    <w:p w:rsidR="00413946" w:rsidRPr="005F6EB8" w:rsidRDefault="00413946" w:rsidP="0013355B">
      <w:pPr>
        <w:pStyle w:val="aa"/>
        <w:ind w:firstLine="708"/>
        <w:jc w:val="both"/>
        <w:rPr>
          <w:rFonts w:ascii="Times New Roman" w:hAnsi="Times New Roman"/>
          <w:color w:val="0D0D0D"/>
          <w:sz w:val="24"/>
          <w:szCs w:val="24"/>
        </w:rPr>
      </w:pPr>
      <w:r w:rsidRPr="005F6EB8">
        <w:rPr>
          <w:rFonts w:ascii="Times New Roman" w:hAnsi="Times New Roman"/>
          <w:color w:val="0D0D0D"/>
          <w:sz w:val="24"/>
          <w:szCs w:val="24"/>
        </w:rPr>
        <w:t>Зона минимальных расстояний устанавливается:</w:t>
      </w:r>
    </w:p>
    <w:p w:rsidR="00413946" w:rsidRPr="005F6EB8" w:rsidRDefault="00413946" w:rsidP="0013355B">
      <w:pPr>
        <w:pStyle w:val="aa"/>
        <w:ind w:firstLine="708"/>
        <w:jc w:val="both"/>
        <w:rPr>
          <w:rFonts w:ascii="Times New Roman" w:hAnsi="Times New Roman"/>
          <w:color w:val="0D0D0D"/>
          <w:sz w:val="24"/>
          <w:szCs w:val="24"/>
        </w:rPr>
      </w:pPr>
      <w:r w:rsidRPr="005F6EB8">
        <w:rPr>
          <w:rFonts w:ascii="Times New Roman" w:hAnsi="Times New Roman"/>
          <w:color w:val="0D0D0D"/>
          <w:sz w:val="24"/>
          <w:szCs w:val="24"/>
        </w:rPr>
        <w:t>а) вдоль линейной части трубопровода - в виде территории, ограниченной условными параллельными плоскостями, проходящими от оси трубопровода с каждой стороны на расстоянии, определенном в соответствии с приложением к настоящему Положению;</w:t>
      </w:r>
    </w:p>
    <w:p w:rsidR="00413946" w:rsidRPr="005F6EB8" w:rsidRDefault="00413946" w:rsidP="0013355B">
      <w:pPr>
        <w:pStyle w:val="aa"/>
        <w:ind w:firstLine="708"/>
        <w:jc w:val="both"/>
        <w:rPr>
          <w:rFonts w:ascii="Times New Roman" w:hAnsi="Times New Roman"/>
          <w:color w:val="0D0D0D"/>
          <w:sz w:val="24"/>
          <w:szCs w:val="24"/>
        </w:rPr>
      </w:pPr>
      <w:r w:rsidRPr="005F6EB8">
        <w:rPr>
          <w:rFonts w:ascii="Times New Roman" w:hAnsi="Times New Roman"/>
          <w:color w:val="0D0D0D"/>
          <w:sz w:val="24"/>
          <w:szCs w:val="24"/>
        </w:rPr>
        <w:t>б) вокруг площадочных объектов трубопроводов - в виде территории, ограниченной условными параллельными плоскостями, проходящими от ограждений площадных объектов с каждой стороны на расстоянии, определенном в соответствии с приложением к настоящему Положению.</w:t>
      </w:r>
    </w:p>
    <w:p w:rsidR="00413946" w:rsidRPr="005F6EB8" w:rsidRDefault="00413946" w:rsidP="0013355B">
      <w:pPr>
        <w:pStyle w:val="aa"/>
        <w:ind w:firstLine="708"/>
        <w:jc w:val="both"/>
        <w:rPr>
          <w:rFonts w:ascii="Times New Roman" w:hAnsi="Times New Roman"/>
          <w:color w:val="0D0D0D"/>
          <w:sz w:val="24"/>
          <w:szCs w:val="24"/>
        </w:rPr>
      </w:pPr>
      <w:r w:rsidRPr="005F6EB8">
        <w:rPr>
          <w:rFonts w:ascii="Times New Roman" w:hAnsi="Times New Roman"/>
          <w:color w:val="0D0D0D"/>
          <w:sz w:val="24"/>
          <w:szCs w:val="24"/>
        </w:rPr>
        <w:t xml:space="preserve">В </w:t>
      </w:r>
      <w:proofErr w:type="spellStart"/>
      <w:r w:rsidRPr="005F6EB8">
        <w:rPr>
          <w:rFonts w:ascii="Times New Roman" w:hAnsi="Times New Roman"/>
          <w:color w:val="0D0D0D"/>
          <w:sz w:val="24"/>
          <w:szCs w:val="24"/>
        </w:rPr>
        <w:t>подзонах</w:t>
      </w:r>
      <w:proofErr w:type="spellEnd"/>
      <w:r w:rsidRPr="005F6EB8">
        <w:rPr>
          <w:rFonts w:ascii="Times New Roman" w:hAnsi="Times New Roman"/>
          <w:color w:val="0D0D0D"/>
          <w:sz w:val="24"/>
          <w:szCs w:val="24"/>
        </w:rPr>
        <w:t xml:space="preserve"> минимальных расстояний запрещается размещать здания, строения, сооружения, указанные в приложении настоящему Положению и не относящиеся к объектам, указанным в пункте 6 Положения.</w:t>
      </w:r>
    </w:p>
    <w:p w:rsidR="00413946" w:rsidRPr="005F6EB8" w:rsidRDefault="00413946" w:rsidP="005F6EB8">
      <w:pPr>
        <w:pStyle w:val="aa"/>
        <w:jc w:val="both"/>
        <w:rPr>
          <w:rFonts w:ascii="Times New Roman" w:hAnsi="Times New Roman"/>
          <w:sz w:val="24"/>
          <w:szCs w:val="24"/>
          <w:lang w:bidi="ru-RU"/>
        </w:rPr>
      </w:pPr>
    </w:p>
    <w:p w:rsidR="00413946" w:rsidRPr="005F6EB8" w:rsidRDefault="00413946" w:rsidP="005F6EB8">
      <w:pPr>
        <w:pStyle w:val="aa"/>
        <w:jc w:val="both"/>
        <w:rPr>
          <w:rFonts w:ascii="Times New Roman" w:hAnsi="Times New Roman"/>
          <w:sz w:val="24"/>
          <w:szCs w:val="24"/>
          <w:lang w:bidi="ru-RU"/>
        </w:rPr>
      </w:pPr>
    </w:p>
    <w:p w:rsidR="00F41FF5" w:rsidRPr="005F6EB8" w:rsidRDefault="00F41FF5" w:rsidP="005F6EB8">
      <w:pPr>
        <w:pStyle w:val="aa"/>
        <w:jc w:val="both"/>
        <w:rPr>
          <w:rFonts w:ascii="Times New Roman" w:hAnsi="Times New Roman"/>
          <w:sz w:val="24"/>
          <w:szCs w:val="24"/>
        </w:rPr>
      </w:pPr>
    </w:p>
    <w:sectPr w:rsidR="00F41FF5" w:rsidRPr="005F6EB8" w:rsidSect="0041394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A62" w:rsidRDefault="005C1A62" w:rsidP="00316278">
      <w:pPr>
        <w:spacing w:after="0" w:line="240" w:lineRule="auto"/>
      </w:pPr>
      <w:r>
        <w:separator/>
      </w:r>
    </w:p>
  </w:endnote>
  <w:endnote w:type="continuationSeparator" w:id="0">
    <w:p w:rsidR="005C1A62" w:rsidRDefault="005C1A62" w:rsidP="003162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ISOCPEUR">
    <w:charset w:val="CC"/>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Peterburg">
    <w:altName w:val="Times New Roman"/>
    <w:charset w:val="00"/>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499" w:rsidRPr="00DA67CE" w:rsidRDefault="00AC4499" w:rsidP="00316278">
    <w:pPr>
      <w:pStyle w:val="aa"/>
      <w:jc w:val="center"/>
      <w:rPr>
        <w:rFonts w:ascii="Century Gothic" w:hAnsi="Century Gothic"/>
        <w:color w:val="7F7F7F"/>
        <w:sz w:val="18"/>
        <w:szCs w:val="18"/>
      </w:rPr>
    </w:pPr>
  </w:p>
  <w:p w:rsidR="00AC4499" w:rsidRPr="00EB4C95" w:rsidRDefault="00AC4499" w:rsidP="00316278">
    <w:pPr>
      <w:pStyle w:val="a8"/>
      <w:tabs>
        <w:tab w:val="left" w:pos="3975"/>
        <w:tab w:val="right" w:pos="9616"/>
      </w:tabs>
      <w:jc w:val="right"/>
      <w:rPr>
        <w:rFonts w:ascii="Century Gothic" w:hAnsi="Century Gothic"/>
        <w:sz w:val="20"/>
        <w:szCs w:val="20"/>
      </w:rPr>
    </w:pPr>
    <w:r>
      <w:rPr>
        <w:rFonts w:ascii="Century Gothic" w:hAnsi="Century Gothic"/>
        <w:sz w:val="20"/>
        <w:szCs w:val="20"/>
      </w:rPr>
      <w:tab/>
    </w:r>
    <w:r w:rsidRPr="007C7301">
      <w:rPr>
        <w:rFonts w:ascii="Century Gothic" w:hAnsi="Century Gothic"/>
        <w:sz w:val="20"/>
        <w:szCs w:val="20"/>
      </w:rPr>
      <w:fldChar w:fldCharType="begin"/>
    </w:r>
    <w:r w:rsidRPr="007C7301">
      <w:rPr>
        <w:rFonts w:ascii="Century Gothic" w:hAnsi="Century Gothic"/>
        <w:sz w:val="20"/>
        <w:szCs w:val="20"/>
      </w:rPr>
      <w:instrText>PAGE   \* MERGEFORMAT</w:instrText>
    </w:r>
    <w:r w:rsidRPr="007C7301">
      <w:rPr>
        <w:rFonts w:ascii="Century Gothic" w:hAnsi="Century Gothic"/>
        <w:sz w:val="20"/>
        <w:szCs w:val="20"/>
      </w:rPr>
      <w:fldChar w:fldCharType="separate"/>
    </w:r>
    <w:r w:rsidR="00D4162F">
      <w:rPr>
        <w:rFonts w:ascii="Century Gothic" w:hAnsi="Century Gothic"/>
        <w:noProof/>
        <w:sz w:val="20"/>
        <w:szCs w:val="20"/>
      </w:rPr>
      <w:t>1</w:t>
    </w:r>
    <w:r w:rsidRPr="007C7301">
      <w:rPr>
        <w:rFonts w:ascii="Century Gothic" w:hAnsi="Century Gothic"/>
        <w:sz w:val="20"/>
        <w:szCs w:val="20"/>
      </w:rPr>
      <w:fldChar w:fldCharType="end"/>
    </w:r>
  </w:p>
  <w:p w:rsidR="00AC4499" w:rsidRDefault="00AC449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A62" w:rsidRDefault="005C1A62" w:rsidP="00316278">
      <w:pPr>
        <w:spacing w:after="0" w:line="240" w:lineRule="auto"/>
      </w:pPr>
      <w:r>
        <w:separator/>
      </w:r>
    </w:p>
  </w:footnote>
  <w:footnote w:type="continuationSeparator" w:id="0">
    <w:p w:rsidR="005C1A62" w:rsidRDefault="005C1A62" w:rsidP="003162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A4A"/>
    <w:multiLevelType w:val="hybridMultilevel"/>
    <w:tmpl w:val="4FC472CA"/>
    <w:lvl w:ilvl="0" w:tplc="4BEE3A16">
      <w:start w:val="1"/>
      <w:numFmt w:val="decimal"/>
      <w:lvlText w:val="%1)"/>
      <w:lvlJc w:val="left"/>
    </w:lvl>
    <w:lvl w:ilvl="1" w:tplc="C712A3CA">
      <w:numFmt w:val="decimal"/>
      <w:lvlText w:val=""/>
      <w:lvlJc w:val="left"/>
    </w:lvl>
    <w:lvl w:ilvl="2" w:tplc="19B69B08">
      <w:numFmt w:val="decimal"/>
      <w:lvlText w:val=""/>
      <w:lvlJc w:val="left"/>
    </w:lvl>
    <w:lvl w:ilvl="3" w:tplc="0032D216">
      <w:numFmt w:val="decimal"/>
      <w:lvlText w:val=""/>
      <w:lvlJc w:val="left"/>
    </w:lvl>
    <w:lvl w:ilvl="4" w:tplc="48648F8E">
      <w:numFmt w:val="decimal"/>
      <w:lvlText w:val=""/>
      <w:lvlJc w:val="left"/>
    </w:lvl>
    <w:lvl w:ilvl="5" w:tplc="E490FD62">
      <w:numFmt w:val="decimal"/>
      <w:lvlText w:val=""/>
      <w:lvlJc w:val="left"/>
    </w:lvl>
    <w:lvl w:ilvl="6" w:tplc="26141298">
      <w:numFmt w:val="decimal"/>
      <w:lvlText w:val=""/>
      <w:lvlJc w:val="left"/>
    </w:lvl>
    <w:lvl w:ilvl="7" w:tplc="D32E4392">
      <w:numFmt w:val="decimal"/>
      <w:lvlText w:val=""/>
      <w:lvlJc w:val="left"/>
    </w:lvl>
    <w:lvl w:ilvl="8" w:tplc="A056807E">
      <w:numFmt w:val="decimal"/>
      <w:lvlText w:val=""/>
      <w:lvlJc w:val="left"/>
    </w:lvl>
  </w:abstractNum>
  <w:abstractNum w:abstractNumId="1">
    <w:nsid w:val="00004E57"/>
    <w:multiLevelType w:val="hybridMultilevel"/>
    <w:tmpl w:val="CED660C8"/>
    <w:lvl w:ilvl="0" w:tplc="2C260096">
      <w:start w:val="1"/>
      <w:numFmt w:val="bullet"/>
      <w:lvlText w:val="В"/>
      <w:lvlJc w:val="left"/>
    </w:lvl>
    <w:lvl w:ilvl="1" w:tplc="BBF6870C">
      <w:numFmt w:val="decimal"/>
      <w:lvlText w:val=""/>
      <w:lvlJc w:val="left"/>
    </w:lvl>
    <w:lvl w:ilvl="2" w:tplc="7B54DFE0">
      <w:numFmt w:val="decimal"/>
      <w:lvlText w:val=""/>
      <w:lvlJc w:val="left"/>
    </w:lvl>
    <w:lvl w:ilvl="3" w:tplc="422C25DC">
      <w:numFmt w:val="decimal"/>
      <w:lvlText w:val=""/>
      <w:lvlJc w:val="left"/>
    </w:lvl>
    <w:lvl w:ilvl="4" w:tplc="AAE45A7A">
      <w:numFmt w:val="decimal"/>
      <w:lvlText w:val=""/>
      <w:lvlJc w:val="left"/>
    </w:lvl>
    <w:lvl w:ilvl="5" w:tplc="663A3484">
      <w:numFmt w:val="decimal"/>
      <w:lvlText w:val=""/>
      <w:lvlJc w:val="left"/>
    </w:lvl>
    <w:lvl w:ilvl="6" w:tplc="38FC67B0">
      <w:numFmt w:val="decimal"/>
      <w:lvlText w:val=""/>
      <w:lvlJc w:val="left"/>
    </w:lvl>
    <w:lvl w:ilvl="7" w:tplc="2E78FF52">
      <w:numFmt w:val="decimal"/>
      <w:lvlText w:val=""/>
      <w:lvlJc w:val="left"/>
    </w:lvl>
    <w:lvl w:ilvl="8" w:tplc="AC7A75C6">
      <w:numFmt w:val="decimal"/>
      <w:lvlText w:val=""/>
      <w:lvlJc w:val="left"/>
    </w:lvl>
  </w:abstractNum>
  <w:abstractNum w:abstractNumId="2">
    <w:nsid w:val="00005ED0"/>
    <w:multiLevelType w:val="hybridMultilevel"/>
    <w:tmpl w:val="C73CD7BC"/>
    <w:lvl w:ilvl="0" w:tplc="F0E8AE74">
      <w:start w:val="1"/>
      <w:numFmt w:val="bullet"/>
      <w:lvlText w:val="В"/>
      <w:lvlJc w:val="left"/>
    </w:lvl>
    <w:lvl w:ilvl="1" w:tplc="3BB03AC2">
      <w:numFmt w:val="decimal"/>
      <w:lvlText w:val=""/>
      <w:lvlJc w:val="left"/>
    </w:lvl>
    <w:lvl w:ilvl="2" w:tplc="A262F3C4">
      <w:numFmt w:val="decimal"/>
      <w:lvlText w:val=""/>
      <w:lvlJc w:val="left"/>
    </w:lvl>
    <w:lvl w:ilvl="3" w:tplc="54A4AD6A">
      <w:numFmt w:val="decimal"/>
      <w:lvlText w:val=""/>
      <w:lvlJc w:val="left"/>
    </w:lvl>
    <w:lvl w:ilvl="4" w:tplc="612078D8">
      <w:numFmt w:val="decimal"/>
      <w:lvlText w:val=""/>
      <w:lvlJc w:val="left"/>
    </w:lvl>
    <w:lvl w:ilvl="5" w:tplc="7EE8002C">
      <w:numFmt w:val="decimal"/>
      <w:lvlText w:val=""/>
      <w:lvlJc w:val="left"/>
    </w:lvl>
    <w:lvl w:ilvl="6" w:tplc="E430CA84">
      <w:numFmt w:val="decimal"/>
      <w:lvlText w:val=""/>
      <w:lvlJc w:val="left"/>
    </w:lvl>
    <w:lvl w:ilvl="7" w:tplc="E0FCD286">
      <w:numFmt w:val="decimal"/>
      <w:lvlText w:val=""/>
      <w:lvlJc w:val="left"/>
    </w:lvl>
    <w:lvl w:ilvl="8" w:tplc="1E54DC66">
      <w:numFmt w:val="decimal"/>
      <w:lvlText w:val=""/>
      <w:lvlJc w:val="left"/>
    </w:lvl>
  </w:abstractNum>
  <w:abstractNum w:abstractNumId="3">
    <w:nsid w:val="02A34C95"/>
    <w:multiLevelType w:val="multilevel"/>
    <w:tmpl w:val="544653A4"/>
    <w:lvl w:ilvl="0">
      <w:start w:val="1"/>
      <w:numFmt w:val="decimal"/>
      <w:lvlText w:val="%1."/>
      <w:lvlJc w:val="left"/>
      <w:pPr>
        <w:ind w:left="928" w:hanging="360"/>
      </w:pPr>
      <w:rPr>
        <w:rFonts w:cs="Times New Roman" w:hint="default"/>
      </w:rPr>
    </w:lvl>
    <w:lvl w:ilvl="1">
      <w:start w:val="1"/>
      <w:numFmt w:val="decimal"/>
      <w:lvlText w:val="%1.%2."/>
      <w:lvlJc w:val="left"/>
      <w:pPr>
        <w:ind w:left="1637" w:hanging="360"/>
      </w:pPr>
      <w:rPr>
        <w:rFonts w:cs="Times New Roman" w:hint="default"/>
      </w:rPr>
    </w:lvl>
    <w:lvl w:ilvl="2">
      <w:start w:val="1"/>
      <w:numFmt w:val="decimal"/>
      <w:lvlText w:val="%1.%2.%3."/>
      <w:lvlJc w:val="left"/>
      <w:pPr>
        <w:ind w:left="2706" w:hanging="720"/>
      </w:pPr>
      <w:rPr>
        <w:rFonts w:cs="Times New Roman" w:hint="default"/>
      </w:rPr>
    </w:lvl>
    <w:lvl w:ilvl="3">
      <w:start w:val="1"/>
      <w:numFmt w:val="decimal"/>
      <w:lvlText w:val="%1.%2.%3.%4."/>
      <w:lvlJc w:val="left"/>
      <w:pPr>
        <w:ind w:left="3415"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193" w:hanging="1080"/>
      </w:pPr>
      <w:rPr>
        <w:rFonts w:cs="Times New Roman" w:hint="default"/>
      </w:rPr>
    </w:lvl>
    <w:lvl w:ilvl="6">
      <w:start w:val="1"/>
      <w:numFmt w:val="decimal"/>
      <w:lvlText w:val="%1.%2.%3.%4.%5.%6.%7."/>
      <w:lvlJc w:val="left"/>
      <w:pPr>
        <w:ind w:left="6262" w:hanging="1440"/>
      </w:pPr>
      <w:rPr>
        <w:rFonts w:cs="Times New Roman" w:hint="default"/>
      </w:rPr>
    </w:lvl>
    <w:lvl w:ilvl="7">
      <w:start w:val="1"/>
      <w:numFmt w:val="decimal"/>
      <w:lvlText w:val="%1.%2.%3.%4.%5.%6.%7.%8."/>
      <w:lvlJc w:val="left"/>
      <w:pPr>
        <w:ind w:left="6971" w:hanging="1440"/>
      </w:pPr>
      <w:rPr>
        <w:rFonts w:cs="Times New Roman" w:hint="default"/>
      </w:rPr>
    </w:lvl>
    <w:lvl w:ilvl="8">
      <w:start w:val="1"/>
      <w:numFmt w:val="decimal"/>
      <w:lvlText w:val="%1.%2.%3.%4.%5.%6.%7.%8.%9."/>
      <w:lvlJc w:val="left"/>
      <w:pPr>
        <w:ind w:left="8040" w:hanging="1800"/>
      </w:pPr>
      <w:rPr>
        <w:rFonts w:cs="Times New Roman" w:hint="default"/>
      </w:rPr>
    </w:lvl>
  </w:abstractNum>
  <w:abstractNum w:abstractNumId="4">
    <w:nsid w:val="09F771EF"/>
    <w:multiLevelType w:val="hybridMultilevel"/>
    <w:tmpl w:val="B2FE639E"/>
    <w:lvl w:ilvl="0" w:tplc="05CA788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0EB4498B"/>
    <w:multiLevelType w:val="hybridMultilevel"/>
    <w:tmpl w:val="CC1609FA"/>
    <w:lvl w:ilvl="0" w:tplc="150E0B9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0F12696D"/>
    <w:multiLevelType w:val="hybridMultilevel"/>
    <w:tmpl w:val="719CE1A2"/>
    <w:lvl w:ilvl="0" w:tplc="C8AC235A">
      <w:start w:val="1"/>
      <w:numFmt w:val="bullet"/>
      <w:lvlText w:val=""/>
      <w:lvlJc w:val="left"/>
      <w:pPr>
        <w:ind w:left="1494" w:hanging="360"/>
      </w:pPr>
      <w:rPr>
        <w:rFonts w:ascii="Symbol" w:hAnsi="Symbol" w:hint="default"/>
      </w:rPr>
    </w:lvl>
    <w:lvl w:ilvl="1" w:tplc="04190019">
      <w:start w:val="1"/>
      <w:numFmt w:val="lowerLetter"/>
      <w:lvlText w:val="%2."/>
      <w:lvlJc w:val="left"/>
      <w:pPr>
        <w:ind w:left="3490" w:hanging="360"/>
      </w:pPr>
    </w:lvl>
    <w:lvl w:ilvl="2" w:tplc="0419001B">
      <w:start w:val="1"/>
      <w:numFmt w:val="lowerRoman"/>
      <w:lvlText w:val="%3."/>
      <w:lvlJc w:val="right"/>
      <w:pPr>
        <w:ind w:left="4210" w:hanging="180"/>
      </w:pPr>
    </w:lvl>
    <w:lvl w:ilvl="3" w:tplc="0419000F">
      <w:start w:val="1"/>
      <w:numFmt w:val="decimal"/>
      <w:lvlText w:val="%4."/>
      <w:lvlJc w:val="left"/>
      <w:pPr>
        <w:ind w:left="4930" w:hanging="360"/>
      </w:pPr>
    </w:lvl>
    <w:lvl w:ilvl="4" w:tplc="04190019">
      <w:start w:val="1"/>
      <w:numFmt w:val="lowerLetter"/>
      <w:lvlText w:val="%5."/>
      <w:lvlJc w:val="left"/>
      <w:pPr>
        <w:ind w:left="5650" w:hanging="360"/>
      </w:pPr>
    </w:lvl>
    <w:lvl w:ilvl="5" w:tplc="0419001B">
      <w:start w:val="1"/>
      <w:numFmt w:val="lowerRoman"/>
      <w:lvlText w:val="%6."/>
      <w:lvlJc w:val="right"/>
      <w:pPr>
        <w:ind w:left="6370" w:hanging="180"/>
      </w:pPr>
    </w:lvl>
    <w:lvl w:ilvl="6" w:tplc="0419000F">
      <w:start w:val="1"/>
      <w:numFmt w:val="decimal"/>
      <w:lvlText w:val="%7."/>
      <w:lvlJc w:val="left"/>
      <w:pPr>
        <w:ind w:left="7090" w:hanging="360"/>
      </w:pPr>
    </w:lvl>
    <w:lvl w:ilvl="7" w:tplc="04190019">
      <w:start w:val="1"/>
      <w:numFmt w:val="lowerLetter"/>
      <w:lvlText w:val="%8."/>
      <w:lvlJc w:val="left"/>
      <w:pPr>
        <w:ind w:left="7810" w:hanging="360"/>
      </w:pPr>
    </w:lvl>
    <w:lvl w:ilvl="8" w:tplc="0419001B">
      <w:start w:val="1"/>
      <w:numFmt w:val="lowerRoman"/>
      <w:lvlText w:val="%9."/>
      <w:lvlJc w:val="right"/>
      <w:pPr>
        <w:ind w:left="8530" w:hanging="180"/>
      </w:pPr>
    </w:lvl>
  </w:abstractNum>
  <w:abstractNum w:abstractNumId="7">
    <w:nsid w:val="27AC27C1"/>
    <w:multiLevelType w:val="hybridMultilevel"/>
    <w:tmpl w:val="5D5C0FD4"/>
    <w:lvl w:ilvl="0" w:tplc="227093E6">
      <w:start w:val="1"/>
      <w:numFmt w:val="bullet"/>
      <w:lvlText w:val=""/>
      <w:lvlJc w:val="left"/>
      <w:pPr>
        <w:ind w:left="1260" w:hanging="360"/>
      </w:pPr>
      <w:rPr>
        <w:rFonts w:ascii="Symbol" w:hAnsi="Symbol" w:hint="default"/>
        <w:b w:val="0"/>
        <w:sz w:val="22"/>
        <w:szCs w:val="22"/>
      </w:rPr>
    </w:lvl>
    <w:lvl w:ilvl="1" w:tplc="FFFFFFFF">
      <w:start w:val="1"/>
      <w:numFmt w:val="lowerLetter"/>
      <w:lvlText w:val="%2."/>
      <w:lvlJc w:val="left"/>
      <w:pPr>
        <w:ind w:left="107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8">
    <w:nsid w:val="28A87BF6"/>
    <w:multiLevelType w:val="multilevel"/>
    <w:tmpl w:val="2D1E1D50"/>
    <w:styleLink w:val="1"/>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429"/>
        </w:tabs>
        <w:ind w:left="1600"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9">
    <w:nsid w:val="2BA640F8"/>
    <w:multiLevelType w:val="hybridMultilevel"/>
    <w:tmpl w:val="381E505A"/>
    <w:lvl w:ilvl="0" w:tplc="D6F02DA4">
      <w:start w:val="1"/>
      <w:numFmt w:val="decimal"/>
      <w:lvlText w:val="%1."/>
      <w:lvlJc w:val="left"/>
      <w:pPr>
        <w:ind w:left="900" w:hanging="360"/>
      </w:pPr>
      <w:rPr>
        <w:rFonts w:ascii="Times New Roman" w:hAnsi="Times New Roman" w:hint="default"/>
        <w:sz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32616C2C"/>
    <w:multiLevelType w:val="hybridMultilevel"/>
    <w:tmpl w:val="699057CC"/>
    <w:lvl w:ilvl="0" w:tplc="F7D2C0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63E2FBD"/>
    <w:multiLevelType w:val="hybridMultilevel"/>
    <w:tmpl w:val="4634B8D4"/>
    <w:lvl w:ilvl="0" w:tplc="227093E6">
      <w:start w:val="1"/>
      <w:numFmt w:val="bullet"/>
      <w:lvlText w:val=""/>
      <w:lvlJc w:val="left"/>
      <w:pPr>
        <w:ind w:left="1260" w:hanging="360"/>
      </w:pPr>
      <w:rPr>
        <w:rFonts w:ascii="Symbol" w:hAnsi="Symbol" w:hint="default"/>
        <w:b w:val="0"/>
        <w:sz w:val="22"/>
        <w:szCs w:val="22"/>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12">
    <w:nsid w:val="36E940CB"/>
    <w:multiLevelType w:val="hybridMultilevel"/>
    <w:tmpl w:val="17183D44"/>
    <w:lvl w:ilvl="0" w:tplc="37E00540">
      <w:start w:val="1"/>
      <w:numFmt w:val="decimal"/>
      <w:lvlText w:val="%1."/>
      <w:lvlJc w:val="left"/>
      <w:pPr>
        <w:ind w:left="1260" w:hanging="360"/>
      </w:pPr>
    </w:lvl>
    <w:lvl w:ilvl="1" w:tplc="04190019">
      <w:start w:val="1"/>
      <w:numFmt w:val="lowerLetter"/>
      <w:lvlText w:val="%2."/>
      <w:lvlJc w:val="left"/>
      <w:pPr>
        <w:ind w:left="107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13">
    <w:nsid w:val="41220905"/>
    <w:multiLevelType w:val="hybridMultilevel"/>
    <w:tmpl w:val="0BF65370"/>
    <w:lvl w:ilvl="0" w:tplc="37E0054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556F5147"/>
    <w:multiLevelType w:val="hybridMultilevel"/>
    <w:tmpl w:val="B30678AE"/>
    <w:lvl w:ilvl="0" w:tplc="5E8481C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5FB623CE"/>
    <w:multiLevelType w:val="hybridMultilevel"/>
    <w:tmpl w:val="31AACC4E"/>
    <w:lvl w:ilvl="0" w:tplc="19BE09AA">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6">
    <w:nsid w:val="68A714AD"/>
    <w:multiLevelType w:val="hybridMultilevel"/>
    <w:tmpl w:val="E0CE00F0"/>
    <w:lvl w:ilvl="0" w:tplc="227093E6">
      <w:start w:val="1"/>
      <w:numFmt w:val="bullet"/>
      <w:lvlText w:val=""/>
      <w:lvlJc w:val="left"/>
      <w:pPr>
        <w:ind w:left="2289" w:hanging="360"/>
      </w:pPr>
      <w:rPr>
        <w:rFonts w:ascii="Symbol" w:hAnsi="Symbol" w:hint="default"/>
        <w:b w:val="0"/>
        <w:sz w:val="22"/>
        <w:szCs w:val="22"/>
      </w:rPr>
    </w:lvl>
    <w:lvl w:ilvl="1" w:tplc="04190003">
      <w:start w:val="1"/>
      <w:numFmt w:val="bullet"/>
      <w:lvlText w:val="o"/>
      <w:lvlJc w:val="left"/>
      <w:pPr>
        <w:ind w:left="3009" w:hanging="360"/>
      </w:pPr>
      <w:rPr>
        <w:rFonts w:ascii="Courier New" w:hAnsi="Courier New" w:cs="Courier New" w:hint="default"/>
      </w:rPr>
    </w:lvl>
    <w:lvl w:ilvl="2" w:tplc="04190005">
      <w:start w:val="1"/>
      <w:numFmt w:val="bullet"/>
      <w:lvlText w:val=""/>
      <w:lvlJc w:val="left"/>
      <w:pPr>
        <w:ind w:left="3729" w:hanging="360"/>
      </w:pPr>
      <w:rPr>
        <w:rFonts w:ascii="Wingdings" w:hAnsi="Wingdings" w:hint="default"/>
      </w:rPr>
    </w:lvl>
    <w:lvl w:ilvl="3" w:tplc="04190001">
      <w:start w:val="1"/>
      <w:numFmt w:val="bullet"/>
      <w:lvlText w:val=""/>
      <w:lvlJc w:val="left"/>
      <w:pPr>
        <w:ind w:left="4449" w:hanging="360"/>
      </w:pPr>
      <w:rPr>
        <w:rFonts w:ascii="Symbol" w:hAnsi="Symbol" w:hint="default"/>
      </w:rPr>
    </w:lvl>
    <w:lvl w:ilvl="4" w:tplc="04190003">
      <w:start w:val="1"/>
      <w:numFmt w:val="bullet"/>
      <w:lvlText w:val="o"/>
      <w:lvlJc w:val="left"/>
      <w:pPr>
        <w:ind w:left="5169" w:hanging="360"/>
      </w:pPr>
      <w:rPr>
        <w:rFonts w:ascii="Courier New" w:hAnsi="Courier New" w:cs="Courier New" w:hint="default"/>
      </w:rPr>
    </w:lvl>
    <w:lvl w:ilvl="5" w:tplc="04190005">
      <w:start w:val="1"/>
      <w:numFmt w:val="bullet"/>
      <w:lvlText w:val=""/>
      <w:lvlJc w:val="left"/>
      <w:pPr>
        <w:ind w:left="5889" w:hanging="360"/>
      </w:pPr>
      <w:rPr>
        <w:rFonts w:ascii="Wingdings" w:hAnsi="Wingdings" w:hint="default"/>
      </w:rPr>
    </w:lvl>
    <w:lvl w:ilvl="6" w:tplc="04190001">
      <w:start w:val="1"/>
      <w:numFmt w:val="bullet"/>
      <w:lvlText w:val=""/>
      <w:lvlJc w:val="left"/>
      <w:pPr>
        <w:ind w:left="6609" w:hanging="360"/>
      </w:pPr>
      <w:rPr>
        <w:rFonts w:ascii="Symbol" w:hAnsi="Symbol" w:hint="default"/>
      </w:rPr>
    </w:lvl>
    <w:lvl w:ilvl="7" w:tplc="04190003">
      <w:start w:val="1"/>
      <w:numFmt w:val="bullet"/>
      <w:lvlText w:val="o"/>
      <w:lvlJc w:val="left"/>
      <w:pPr>
        <w:ind w:left="7329" w:hanging="360"/>
      </w:pPr>
      <w:rPr>
        <w:rFonts w:ascii="Courier New" w:hAnsi="Courier New" w:cs="Courier New" w:hint="default"/>
      </w:rPr>
    </w:lvl>
    <w:lvl w:ilvl="8" w:tplc="04190005">
      <w:start w:val="1"/>
      <w:numFmt w:val="bullet"/>
      <w:lvlText w:val=""/>
      <w:lvlJc w:val="left"/>
      <w:pPr>
        <w:ind w:left="8049" w:hanging="360"/>
      </w:pPr>
      <w:rPr>
        <w:rFonts w:ascii="Wingdings" w:hAnsi="Wingdings" w:hint="default"/>
      </w:rPr>
    </w:lvl>
  </w:abstractNum>
  <w:abstractNum w:abstractNumId="17">
    <w:nsid w:val="6F862F18"/>
    <w:multiLevelType w:val="hybridMultilevel"/>
    <w:tmpl w:val="B2FE639E"/>
    <w:lvl w:ilvl="0" w:tplc="05CA788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8">
    <w:nsid w:val="733C068A"/>
    <w:multiLevelType w:val="hybridMultilevel"/>
    <w:tmpl w:val="FC8891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0"/>
  </w:num>
  <w:num w:numId="2">
    <w:abstractNumId w:val="9"/>
  </w:num>
  <w:num w:numId="3">
    <w:abstractNumId w:val="5"/>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2"/>
  </w:num>
  <w:num w:numId="6">
    <w:abstractNumId w:val="1"/>
  </w:num>
  <w:num w:numId="7">
    <w:abstractNumId w:val="3"/>
  </w:num>
  <w:num w:numId="8">
    <w:abstractNumId w:val="8"/>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4"/>
  </w:num>
  <w:num w:numId="24">
    <w:abstractNumId w:val="1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603CF"/>
    <w:rsid w:val="0000684A"/>
    <w:rsid w:val="00012AB7"/>
    <w:rsid w:val="000163C2"/>
    <w:rsid w:val="00026C65"/>
    <w:rsid w:val="00026C77"/>
    <w:rsid w:val="00036077"/>
    <w:rsid w:val="00037172"/>
    <w:rsid w:val="00055484"/>
    <w:rsid w:val="000603CF"/>
    <w:rsid w:val="00066EE3"/>
    <w:rsid w:val="00072F4D"/>
    <w:rsid w:val="00077601"/>
    <w:rsid w:val="00082B44"/>
    <w:rsid w:val="00087C91"/>
    <w:rsid w:val="000A6D9D"/>
    <w:rsid w:val="000B034C"/>
    <w:rsid w:val="000C0F57"/>
    <w:rsid w:val="000C513A"/>
    <w:rsid w:val="000D33BF"/>
    <w:rsid w:val="000D55E5"/>
    <w:rsid w:val="000E36B9"/>
    <w:rsid w:val="000E77DE"/>
    <w:rsid w:val="000F0387"/>
    <w:rsid w:val="000F1022"/>
    <w:rsid w:val="000F2417"/>
    <w:rsid w:val="000F61D1"/>
    <w:rsid w:val="00112B76"/>
    <w:rsid w:val="001244CB"/>
    <w:rsid w:val="0013355B"/>
    <w:rsid w:val="00133844"/>
    <w:rsid w:val="001419C0"/>
    <w:rsid w:val="0014650E"/>
    <w:rsid w:val="00177254"/>
    <w:rsid w:val="00183619"/>
    <w:rsid w:val="00184C7B"/>
    <w:rsid w:val="00190A2D"/>
    <w:rsid w:val="001A3BE9"/>
    <w:rsid w:val="001A7264"/>
    <w:rsid w:val="001B3603"/>
    <w:rsid w:val="001C241D"/>
    <w:rsid w:val="001C44F1"/>
    <w:rsid w:val="001C466F"/>
    <w:rsid w:val="001C704F"/>
    <w:rsid w:val="001E37A7"/>
    <w:rsid w:val="001E657A"/>
    <w:rsid w:val="001E7A14"/>
    <w:rsid w:val="0020639C"/>
    <w:rsid w:val="00210E8C"/>
    <w:rsid w:val="00211B57"/>
    <w:rsid w:val="002138F0"/>
    <w:rsid w:val="00231E1E"/>
    <w:rsid w:val="00231F62"/>
    <w:rsid w:val="00233584"/>
    <w:rsid w:val="002423DF"/>
    <w:rsid w:val="00244A62"/>
    <w:rsid w:val="00283B66"/>
    <w:rsid w:val="00284BBD"/>
    <w:rsid w:val="00287F19"/>
    <w:rsid w:val="002A11D4"/>
    <w:rsid w:val="002A3D51"/>
    <w:rsid w:val="002A5645"/>
    <w:rsid w:val="002B4E50"/>
    <w:rsid w:val="002B578E"/>
    <w:rsid w:val="002B7A13"/>
    <w:rsid w:val="002D5F0B"/>
    <w:rsid w:val="002F2045"/>
    <w:rsid w:val="003072B7"/>
    <w:rsid w:val="00311F53"/>
    <w:rsid w:val="00311F7A"/>
    <w:rsid w:val="00312F5D"/>
    <w:rsid w:val="003132AF"/>
    <w:rsid w:val="00316278"/>
    <w:rsid w:val="00322631"/>
    <w:rsid w:val="00322A0E"/>
    <w:rsid w:val="00323D42"/>
    <w:rsid w:val="00326D25"/>
    <w:rsid w:val="003366AD"/>
    <w:rsid w:val="003512CA"/>
    <w:rsid w:val="00355945"/>
    <w:rsid w:val="00363A28"/>
    <w:rsid w:val="00366335"/>
    <w:rsid w:val="00372FBA"/>
    <w:rsid w:val="00373E93"/>
    <w:rsid w:val="0039057D"/>
    <w:rsid w:val="003B0F88"/>
    <w:rsid w:val="003B259E"/>
    <w:rsid w:val="003B39BE"/>
    <w:rsid w:val="003C6C41"/>
    <w:rsid w:val="003D075D"/>
    <w:rsid w:val="003D34BC"/>
    <w:rsid w:val="003D38FD"/>
    <w:rsid w:val="003D67F4"/>
    <w:rsid w:val="003E0DC7"/>
    <w:rsid w:val="003F536B"/>
    <w:rsid w:val="00400A89"/>
    <w:rsid w:val="00400C39"/>
    <w:rsid w:val="004029F2"/>
    <w:rsid w:val="004059D5"/>
    <w:rsid w:val="00413946"/>
    <w:rsid w:val="00424015"/>
    <w:rsid w:val="004315ED"/>
    <w:rsid w:val="00433E15"/>
    <w:rsid w:val="0045149C"/>
    <w:rsid w:val="00460FE6"/>
    <w:rsid w:val="00467D0A"/>
    <w:rsid w:val="0047303C"/>
    <w:rsid w:val="00490972"/>
    <w:rsid w:val="004A26FA"/>
    <w:rsid w:val="004B15C5"/>
    <w:rsid w:val="004B1A54"/>
    <w:rsid w:val="004B37F0"/>
    <w:rsid w:val="004B42E6"/>
    <w:rsid w:val="004B4CC0"/>
    <w:rsid w:val="004B59EC"/>
    <w:rsid w:val="004B62B0"/>
    <w:rsid w:val="004B7244"/>
    <w:rsid w:val="004C11FC"/>
    <w:rsid w:val="004D7CC7"/>
    <w:rsid w:val="004E0C75"/>
    <w:rsid w:val="004F7CED"/>
    <w:rsid w:val="005143EB"/>
    <w:rsid w:val="00515D85"/>
    <w:rsid w:val="00515DEC"/>
    <w:rsid w:val="005230FF"/>
    <w:rsid w:val="00527E67"/>
    <w:rsid w:val="005375F6"/>
    <w:rsid w:val="00547CA2"/>
    <w:rsid w:val="005573E9"/>
    <w:rsid w:val="005629C1"/>
    <w:rsid w:val="00564564"/>
    <w:rsid w:val="0057067C"/>
    <w:rsid w:val="005729E7"/>
    <w:rsid w:val="005748C8"/>
    <w:rsid w:val="005808ED"/>
    <w:rsid w:val="00581FF3"/>
    <w:rsid w:val="00582F85"/>
    <w:rsid w:val="00587ABA"/>
    <w:rsid w:val="00593711"/>
    <w:rsid w:val="00595784"/>
    <w:rsid w:val="00597458"/>
    <w:rsid w:val="005A327A"/>
    <w:rsid w:val="005C1A62"/>
    <w:rsid w:val="005D01B4"/>
    <w:rsid w:val="005D378D"/>
    <w:rsid w:val="005E1943"/>
    <w:rsid w:val="005E6EB0"/>
    <w:rsid w:val="005F1800"/>
    <w:rsid w:val="005F1CDC"/>
    <w:rsid w:val="005F5E00"/>
    <w:rsid w:val="005F6832"/>
    <w:rsid w:val="005F6EB8"/>
    <w:rsid w:val="00607C99"/>
    <w:rsid w:val="00610F3E"/>
    <w:rsid w:val="00623F52"/>
    <w:rsid w:val="00626B5F"/>
    <w:rsid w:val="00634612"/>
    <w:rsid w:val="00642726"/>
    <w:rsid w:val="006427CC"/>
    <w:rsid w:val="00643119"/>
    <w:rsid w:val="0066138D"/>
    <w:rsid w:val="006620AD"/>
    <w:rsid w:val="006677CF"/>
    <w:rsid w:val="00670DE0"/>
    <w:rsid w:val="0068468C"/>
    <w:rsid w:val="00697465"/>
    <w:rsid w:val="006A0ECC"/>
    <w:rsid w:val="006A5820"/>
    <w:rsid w:val="006A6E2A"/>
    <w:rsid w:val="006B3561"/>
    <w:rsid w:val="006C1E41"/>
    <w:rsid w:val="006F0CA4"/>
    <w:rsid w:val="006F6DDF"/>
    <w:rsid w:val="007009AF"/>
    <w:rsid w:val="0070203B"/>
    <w:rsid w:val="007039A4"/>
    <w:rsid w:val="007064AF"/>
    <w:rsid w:val="007066F1"/>
    <w:rsid w:val="00726C16"/>
    <w:rsid w:val="00731D3A"/>
    <w:rsid w:val="007336BF"/>
    <w:rsid w:val="00750CEA"/>
    <w:rsid w:val="00750EAB"/>
    <w:rsid w:val="00754BA5"/>
    <w:rsid w:val="00772704"/>
    <w:rsid w:val="00773E9D"/>
    <w:rsid w:val="00782C1E"/>
    <w:rsid w:val="00786591"/>
    <w:rsid w:val="007917EA"/>
    <w:rsid w:val="00797958"/>
    <w:rsid w:val="007A367E"/>
    <w:rsid w:val="007A3780"/>
    <w:rsid w:val="007A4A98"/>
    <w:rsid w:val="007B0AAA"/>
    <w:rsid w:val="007B154E"/>
    <w:rsid w:val="007B2755"/>
    <w:rsid w:val="007B4B4E"/>
    <w:rsid w:val="007B7469"/>
    <w:rsid w:val="007C4967"/>
    <w:rsid w:val="007C5EFD"/>
    <w:rsid w:val="007C60F6"/>
    <w:rsid w:val="007D0462"/>
    <w:rsid w:val="007E0C8A"/>
    <w:rsid w:val="007E78C3"/>
    <w:rsid w:val="007F34C4"/>
    <w:rsid w:val="00800CE8"/>
    <w:rsid w:val="008049AF"/>
    <w:rsid w:val="00806357"/>
    <w:rsid w:val="00824C18"/>
    <w:rsid w:val="008254B8"/>
    <w:rsid w:val="00831145"/>
    <w:rsid w:val="00882E80"/>
    <w:rsid w:val="0088477F"/>
    <w:rsid w:val="00890A46"/>
    <w:rsid w:val="00893051"/>
    <w:rsid w:val="00894DD7"/>
    <w:rsid w:val="008A3544"/>
    <w:rsid w:val="008A5D51"/>
    <w:rsid w:val="008B670E"/>
    <w:rsid w:val="008C6B36"/>
    <w:rsid w:val="008D26EC"/>
    <w:rsid w:val="008D7BE5"/>
    <w:rsid w:val="008E4259"/>
    <w:rsid w:val="008E770B"/>
    <w:rsid w:val="008F0A75"/>
    <w:rsid w:val="008F607E"/>
    <w:rsid w:val="0090106E"/>
    <w:rsid w:val="009024B6"/>
    <w:rsid w:val="00904A34"/>
    <w:rsid w:val="00913017"/>
    <w:rsid w:val="009333A7"/>
    <w:rsid w:val="00933E87"/>
    <w:rsid w:val="009366C0"/>
    <w:rsid w:val="00940BC2"/>
    <w:rsid w:val="00941088"/>
    <w:rsid w:val="00941577"/>
    <w:rsid w:val="00942073"/>
    <w:rsid w:val="00943DC1"/>
    <w:rsid w:val="00945BDA"/>
    <w:rsid w:val="00951C3F"/>
    <w:rsid w:val="0095642C"/>
    <w:rsid w:val="0096710A"/>
    <w:rsid w:val="009709D5"/>
    <w:rsid w:val="00972544"/>
    <w:rsid w:val="009772CC"/>
    <w:rsid w:val="0098451A"/>
    <w:rsid w:val="00984E0A"/>
    <w:rsid w:val="0099580E"/>
    <w:rsid w:val="009A0332"/>
    <w:rsid w:val="009A2036"/>
    <w:rsid w:val="009B0997"/>
    <w:rsid w:val="009B6C87"/>
    <w:rsid w:val="009D1330"/>
    <w:rsid w:val="009D755B"/>
    <w:rsid w:val="009E28F9"/>
    <w:rsid w:val="009F49BE"/>
    <w:rsid w:val="009F5F64"/>
    <w:rsid w:val="00A1149F"/>
    <w:rsid w:val="00A20379"/>
    <w:rsid w:val="00A24B94"/>
    <w:rsid w:val="00A37C3C"/>
    <w:rsid w:val="00A413FB"/>
    <w:rsid w:val="00A53558"/>
    <w:rsid w:val="00A61A2C"/>
    <w:rsid w:val="00A67C96"/>
    <w:rsid w:val="00A91032"/>
    <w:rsid w:val="00A93FE0"/>
    <w:rsid w:val="00AA563E"/>
    <w:rsid w:val="00AC1C37"/>
    <w:rsid w:val="00AC4499"/>
    <w:rsid w:val="00AF5EF6"/>
    <w:rsid w:val="00B0676B"/>
    <w:rsid w:val="00B13E04"/>
    <w:rsid w:val="00B14278"/>
    <w:rsid w:val="00B2257C"/>
    <w:rsid w:val="00B31690"/>
    <w:rsid w:val="00B3594D"/>
    <w:rsid w:val="00B35DAE"/>
    <w:rsid w:val="00B373A8"/>
    <w:rsid w:val="00B41009"/>
    <w:rsid w:val="00B503B0"/>
    <w:rsid w:val="00B67763"/>
    <w:rsid w:val="00B73745"/>
    <w:rsid w:val="00B80A23"/>
    <w:rsid w:val="00B8164E"/>
    <w:rsid w:val="00B86005"/>
    <w:rsid w:val="00BA4F6E"/>
    <w:rsid w:val="00BC2479"/>
    <w:rsid w:val="00BC7C5F"/>
    <w:rsid w:val="00BD18A7"/>
    <w:rsid w:val="00BD48AA"/>
    <w:rsid w:val="00BD6BF6"/>
    <w:rsid w:val="00BE34D6"/>
    <w:rsid w:val="00BF0B73"/>
    <w:rsid w:val="00BF6338"/>
    <w:rsid w:val="00C04F90"/>
    <w:rsid w:val="00C06FEB"/>
    <w:rsid w:val="00C33213"/>
    <w:rsid w:val="00C34729"/>
    <w:rsid w:val="00C34B34"/>
    <w:rsid w:val="00C40AA1"/>
    <w:rsid w:val="00C5193E"/>
    <w:rsid w:val="00C9698B"/>
    <w:rsid w:val="00CB47B2"/>
    <w:rsid w:val="00CC3320"/>
    <w:rsid w:val="00CD426D"/>
    <w:rsid w:val="00CE10C3"/>
    <w:rsid w:val="00D00FAC"/>
    <w:rsid w:val="00D103C1"/>
    <w:rsid w:val="00D13CF2"/>
    <w:rsid w:val="00D228A5"/>
    <w:rsid w:val="00D2307E"/>
    <w:rsid w:val="00D30D3B"/>
    <w:rsid w:val="00D4162F"/>
    <w:rsid w:val="00D430AB"/>
    <w:rsid w:val="00D53C7C"/>
    <w:rsid w:val="00D55CC7"/>
    <w:rsid w:val="00D63EC4"/>
    <w:rsid w:val="00D6430F"/>
    <w:rsid w:val="00D7049F"/>
    <w:rsid w:val="00D778D3"/>
    <w:rsid w:val="00DA756A"/>
    <w:rsid w:val="00DD36FE"/>
    <w:rsid w:val="00DE52EE"/>
    <w:rsid w:val="00DF3AA2"/>
    <w:rsid w:val="00E01AA8"/>
    <w:rsid w:val="00E02E08"/>
    <w:rsid w:val="00E11667"/>
    <w:rsid w:val="00E20CFD"/>
    <w:rsid w:val="00E24346"/>
    <w:rsid w:val="00E3174E"/>
    <w:rsid w:val="00E33F17"/>
    <w:rsid w:val="00E3549D"/>
    <w:rsid w:val="00E43E94"/>
    <w:rsid w:val="00E50292"/>
    <w:rsid w:val="00E604F8"/>
    <w:rsid w:val="00E71349"/>
    <w:rsid w:val="00E75E8C"/>
    <w:rsid w:val="00E82ED4"/>
    <w:rsid w:val="00E948AD"/>
    <w:rsid w:val="00EB61B0"/>
    <w:rsid w:val="00EB6B94"/>
    <w:rsid w:val="00EC0ED3"/>
    <w:rsid w:val="00EC17E6"/>
    <w:rsid w:val="00EC444E"/>
    <w:rsid w:val="00EC6602"/>
    <w:rsid w:val="00EC6B31"/>
    <w:rsid w:val="00EC7529"/>
    <w:rsid w:val="00ED3D32"/>
    <w:rsid w:val="00ED4EF8"/>
    <w:rsid w:val="00EF27B6"/>
    <w:rsid w:val="00EF4B59"/>
    <w:rsid w:val="00EF725C"/>
    <w:rsid w:val="00F0636F"/>
    <w:rsid w:val="00F1444B"/>
    <w:rsid w:val="00F230D5"/>
    <w:rsid w:val="00F26AE7"/>
    <w:rsid w:val="00F3340B"/>
    <w:rsid w:val="00F41FF5"/>
    <w:rsid w:val="00F42DE4"/>
    <w:rsid w:val="00F43F02"/>
    <w:rsid w:val="00F45045"/>
    <w:rsid w:val="00F5225C"/>
    <w:rsid w:val="00F52407"/>
    <w:rsid w:val="00F55372"/>
    <w:rsid w:val="00F61853"/>
    <w:rsid w:val="00F7199A"/>
    <w:rsid w:val="00F76BF5"/>
    <w:rsid w:val="00F84E14"/>
    <w:rsid w:val="00F911E1"/>
    <w:rsid w:val="00F96624"/>
    <w:rsid w:val="00F97C8D"/>
    <w:rsid w:val="00FA391A"/>
    <w:rsid w:val="00FB1D1E"/>
    <w:rsid w:val="00FD294C"/>
    <w:rsid w:val="00FE0C5D"/>
    <w:rsid w:val="00FE1BEA"/>
    <w:rsid w:val="00FE275A"/>
    <w:rsid w:val="00FE46EA"/>
    <w:rsid w:val="00FE6F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FF5"/>
  </w:style>
  <w:style w:type="paragraph" w:styleId="10">
    <w:name w:val="heading 1"/>
    <w:basedOn w:val="a"/>
    <w:next w:val="a"/>
    <w:link w:val="11"/>
    <w:qFormat/>
    <w:rsid w:val="00BA4F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0603CF"/>
    <w:pPr>
      <w:keepNext/>
      <w:suppressAutoHyphens/>
      <w:spacing w:before="360" w:after="180" w:line="240" w:lineRule="atLeast"/>
      <w:outlineLvl w:val="1"/>
    </w:pPr>
    <w:rPr>
      <w:rFonts w:ascii="Times New Roman" w:eastAsia="Times New Roman" w:hAnsi="Times New Roman" w:cs="Times New Roman"/>
      <w:bCs/>
      <w:iCs/>
      <w:caps/>
      <w:color w:val="003FBC"/>
      <w:sz w:val="28"/>
      <w:szCs w:val="20"/>
      <w:lang w:eastAsia="ar-SA"/>
    </w:rPr>
  </w:style>
  <w:style w:type="paragraph" w:styleId="3">
    <w:name w:val="heading 3"/>
    <w:aliases w:val="ВВЕДЕНИЕ"/>
    <w:basedOn w:val="a"/>
    <w:next w:val="a"/>
    <w:link w:val="30"/>
    <w:unhideWhenUsed/>
    <w:qFormat/>
    <w:rsid w:val="00D778D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nhideWhenUsed/>
    <w:qFormat/>
    <w:rsid w:val="00800CE8"/>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424015"/>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603CF"/>
    <w:rPr>
      <w:rFonts w:ascii="Times New Roman" w:eastAsia="Times New Roman" w:hAnsi="Times New Roman" w:cs="Times New Roman"/>
      <w:bCs/>
      <w:iCs/>
      <w:caps/>
      <w:color w:val="003FBC"/>
      <w:sz w:val="28"/>
      <w:szCs w:val="20"/>
      <w:lang w:eastAsia="ar-SA"/>
    </w:rPr>
  </w:style>
  <w:style w:type="character" w:customStyle="1" w:styleId="a3">
    <w:name w:val="СТАТЬЯ"/>
    <w:rsid w:val="000603CF"/>
    <w:rPr>
      <w:rFonts w:ascii="Times New Roman" w:hAnsi="Times New Roman"/>
      <w:color w:val="auto"/>
      <w:sz w:val="24"/>
    </w:rPr>
  </w:style>
  <w:style w:type="paragraph" w:styleId="a4">
    <w:name w:val="Body Text"/>
    <w:aliases w:val="Основной текст Знак Знак Знак,Знак1 Знак,Основной текст11,bt"/>
    <w:basedOn w:val="a"/>
    <w:link w:val="a5"/>
    <w:rsid w:val="000603CF"/>
    <w:pPr>
      <w:widowControl w:val="0"/>
      <w:suppressAutoHyphens/>
      <w:spacing w:after="120" w:line="240" w:lineRule="atLeast"/>
      <w:ind w:left="431" w:firstLine="709"/>
      <w:jc w:val="both"/>
    </w:pPr>
    <w:rPr>
      <w:rFonts w:ascii="Times New Roman" w:eastAsia="Lucida Sans Unicode" w:hAnsi="Times New Roman" w:cs="Times New Roman"/>
      <w:kern w:val="1"/>
      <w:sz w:val="24"/>
      <w:szCs w:val="24"/>
      <w:lang w:eastAsia="ar-SA"/>
    </w:rPr>
  </w:style>
  <w:style w:type="character" w:customStyle="1" w:styleId="a5">
    <w:name w:val="Основной текст Знак"/>
    <w:aliases w:val="Основной текст Знак Знак Знак Знак,Знак1 Знак Знак,Основной текст11 Знак,bt Знак"/>
    <w:basedOn w:val="a0"/>
    <w:link w:val="a4"/>
    <w:rsid w:val="000603CF"/>
    <w:rPr>
      <w:rFonts w:ascii="Times New Roman" w:eastAsia="Lucida Sans Unicode" w:hAnsi="Times New Roman" w:cs="Times New Roman"/>
      <w:kern w:val="1"/>
      <w:sz w:val="24"/>
      <w:szCs w:val="24"/>
      <w:lang w:eastAsia="ar-SA"/>
    </w:rPr>
  </w:style>
  <w:style w:type="paragraph" w:styleId="a6">
    <w:name w:val="header"/>
    <w:basedOn w:val="a"/>
    <w:link w:val="a7"/>
    <w:uiPriority w:val="99"/>
    <w:unhideWhenUsed/>
    <w:rsid w:val="0031627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16278"/>
  </w:style>
  <w:style w:type="paragraph" w:styleId="a8">
    <w:name w:val="footer"/>
    <w:aliases w:val=" Знак, Знак6,Знак6"/>
    <w:basedOn w:val="a"/>
    <w:link w:val="a9"/>
    <w:uiPriority w:val="99"/>
    <w:rsid w:val="00316278"/>
    <w:pPr>
      <w:tabs>
        <w:tab w:val="center" w:pos="4677"/>
        <w:tab w:val="right" w:pos="9355"/>
      </w:tabs>
    </w:pPr>
    <w:rPr>
      <w:rFonts w:ascii="Calibri" w:eastAsia="Times New Roman" w:hAnsi="Calibri" w:cs="Calibri"/>
    </w:rPr>
  </w:style>
  <w:style w:type="character" w:customStyle="1" w:styleId="a9">
    <w:name w:val="Нижний колонтитул Знак"/>
    <w:aliases w:val=" Знак Знак, Знак6 Знак,Знак6 Знак"/>
    <w:basedOn w:val="a0"/>
    <w:link w:val="a8"/>
    <w:uiPriority w:val="99"/>
    <w:rsid w:val="00316278"/>
    <w:rPr>
      <w:rFonts w:ascii="Calibri" w:eastAsia="Times New Roman" w:hAnsi="Calibri" w:cs="Calibri"/>
    </w:rPr>
  </w:style>
  <w:style w:type="paragraph" w:styleId="aa">
    <w:name w:val="No Spacing"/>
    <w:aliases w:val="с интервалом,Без интервала1,No Spacing,No Spacing1,Без интервала11"/>
    <w:link w:val="ab"/>
    <w:uiPriority w:val="1"/>
    <w:qFormat/>
    <w:rsid w:val="00316278"/>
    <w:pPr>
      <w:spacing w:after="0" w:line="240" w:lineRule="auto"/>
    </w:pPr>
    <w:rPr>
      <w:rFonts w:ascii="Calibri" w:eastAsia="Times New Roman" w:hAnsi="Calibri" w:cs="Times New Roman"/>
    </w:rPr>
  </w:style>
  <w:style w:type="character" w:customStyle="1" w:styleId="ab">
    <w:name w:val="Без интервала Знак"/>
    <w:aliases w:val="с интервалом Знак,Без интервала1 Знак,No Spacing Знак,No Spacing1 Знак,Без интервала11 Знак"/>
    <w:link w:val="aa"/>
    <w:uiPriority w:val="1"/>
    <w:rsid w:val="00316278"/>
    <w:rPr>
      <w:rFonts w:ascii="Calibri" w:eastAsia="Times New Roman" w:hAnsi="Calibri" w:cs="Times New Roman"/>
    </w:rPr>
  </w:style>
  <w:style w:type="character" w:customStyle="1" w:styleId="30">
    <w:name w:val="Заголовок 3 Знак"/>
    <w:aliases w:val="ВВЕДЕНИЕ Знак"/>
    <w:basedOn w:val="a0"/>
    <w:link w:val="3"/>
    <w:rsid w:val="00D778D3"/>
    <w:rPr>
      <w:rFonts w:asciiTheme="majorHAnsi" w:eastAsiaTheme="majorEastAsia" w:hAnsiTheme="majorHAnsi" w:cstheme="majorBidi"/>
      <w:color w:val="243F60" w:themeColor="accent1" w:themeShade="7F"/>
      <w:sz w:val="24"/>
      <w:szCs w:val="24"/>
    </w:rPr>
  </w:style>
  <w:style w:type="character" w:customStyle="1" w:styleId="11">
    <w:name w:val="Заголовок 1 Знак"/>
    <w:basedOn w:val="a0"/>
    <w:link w:val="10"/>
    <w:rsid w:val="00BA4F6E"/>
    <w:rPr>
      <w:rFonts w:asciiTheme="majorHAnsi" w:eastAsiaTheme="majorEastAsia" w:hAnsiTheme="majorHAnsi" w:cstheme="majorBidi"/>
      <w:color w:val="365F91" w:themeColor="accent1" w:themeShade="BF"/>
      <w:sz w:val="32"/>
      <w:szCs w:val="32"/>
    </w:rPr>
  </w:style>
  <w:style w:type="character" w:styleId="ac">
    <w:name w:val="Hyperlink"/>
    <w:uiPriority w:val="99"/>
    <w:rsid w:val="00943DC1"/>
    <w:rPr>
      <w:color w:val="0000FF"/>
      <w:u w:val="single"/>
    </w:rPr>
  </w:style>
  <w:style w:type="character" w:customStyle="1" w:styleId="50">
    <w:name w:val="Заголовок 5 Знак"/>
    <w:basedOn w:val="a0"/>
    <w:link w:val="5"/>
    <w:uiPriority w:val="9"/>
    <w:semiHidden/>
    <w:rsid w:val="00424015"/>
    <w:rPr>
      <w:rFonts w:asciiTheme="majorHAnsi" w:eastAsiaTheme="majorEastAsia" w:hAnsiTheme="majorHAnsi" w:cstheme="majorBidi"/>
      <w:color w:val="365F91" w:themeColor="accent1" w:themeShade="BF"/>
    </w:rPr>
  </w:style>
  <w:style w:type="paragraph" w:styleId="ad">
    <w:name w:val="footnote text"/>
    <w:basedOn w:val="a"/>
    <w:link w:val="ae"/>
    <w:rsid w:val="00772704"/>
    <w:pPr>
      <w:spacing w:after="0" w:line="240" w:lineRule="auto"/>
    </w:pPr>
    <w:rPr>
      <w:rFonts w:ascii="Arial Narrow" w:eastAsia="Times New Roman" w:hAnsi="Arial Narrow" w:cs="Times New Roman"/>
      <w:sz w:val="20"/>
      <w:szCs w:val="20"/>
    </w:rPr>
  </w:style>
  <w:style w:type="character" w:customStyle="1" w:styleId="ae">
    <w:name w:val="Текст сноски Знак"/>
    <w:basedOn w:val="a0"/>
    <w:link w:val="ad"/>
    <w:rsid w:val="00772704"/>
    <w:rPr>
      <w:rFonts w:ascii="Arial Narrow" w:eastAsia="Times New Roman" w:hAnsi="Arial Narrow" w:cs="Times New Roman"/>
      <w:sz w:val="20"/>
      <w:szCs w:val="20"/>
    </w:rPr>
  </w:style>
  <w:style w:type="character" w:styleId="af">
    <w:name w:val="footnote reference"/>
    <w:rsid w:val="00772704"/>
    <w:rPr>
      <w:vertAlign w:val="superscript"/>
    </w:rPr>
  </w:style>
  <w:style w:type="paragraph" w:styleId="af0">
    <w:name w:val="Balloon Text"/>
    <w:basedOn w:val="a"/>
    <w:link w:val="af1"/>
    <w:semiHidden/>
    <w:unhideWhenUsed/>
    <w:rsid w:val="00593711"/>
    <w:pPr>
      <w:spacing w:after="0" w:line="240" w:lineRule="auto"/>
    </w:pPr>
    <w:rPr>
      <w:rFonts w:ascii="Segoe UI" w:hAnsi="Segoe UI" w:cs="Segoe UI"/>
      <w:sz w:val="18"/>
      <w:szCs w:val="18"/>
    </w:rPr>
  </w:style>
  <w:style w:type="character" w:customStyle="1" w:styleId="af1">
    <w:name w:val="Текст выноски Знак"/>
    <w:basedOn w:val="a0"/>
    <w:link w:val="af0"/>
    <w:semiHidden/>
    <w:rsid w:val="00593711"/>
    <w:rPr>
      <w:rFonts w:ascii="Segoe UI" w:hAnsi="Segoe UI" w:cs="Segoe UI"/>
      <w:sz w:val="18"/>
      <w:szCs w:val="18"/>
    </w:rPr>
  </w:style>
  <w:style w:type="paragraph" w:styleId="12">
    <w:name w:val="toc 1"/>
    <w:basedOn w:val="a"/>
    <w:next w:val="a"/>
    <w:autoRedefine/>
    <w:uiPriority w:val="39"/>
    <w:unhideWhenUsed/>
    <w:rsid w:val="00951C3F"/>
    <w:pPr>
      <w:tabs>
        <w:tab w:val="left" w:pos="0"/>
        <w:tab w:val="right" w:leader="dot" w:pos="9345"/>
      </w:tabs>
      <w:spacing w:after="0" w:line="240" w:lineRule="auto"/>
    </w:pPr>
  </w:style>
  <w:style w:type="paragraph" w:styleId="31">
    <w:name w:val="toc 3"/>
    <w:basedOn w:val="a"/>
    <w:next w:val="a"/>
    <w:autoRedefine/>
    <w:uiPriority w:val="39"/>
    <w:unhideWhenUsed/>
    <w:rsid w:val="00C04F90"/>
    <w:pPr>
      <w:tabs>
        <w:tab w:val="right" w:leader="dot" w:pos="9345"/>
      </w:tabs>
      <w:spacing w:after="100"/>
    </w:pPr>
  </w:style>
  <w:style w:type="paragraph" w:customStyle="1" w:styleId="af2">
    <w:name w:val="Заголовок ПЗ"/>
    <w:link w:val="af3"/>
    <w:rsid w:val="00D6430F"/>
    <w:pPr>
      <w:spacing w:after="0" w:line="240" w:lineRule="auto"/>
      <w:jc w:val="center"/>
    </w:pPr>
    <w:rPr>
      <w:rFonts w:ascii="ISOCPEUR" w:eastAsia="Times New Roman" w:hAnsi="ISOCPEUR" w:cs="Times New Roman"/>
      <w:b/>
      <w:i/>
      <w:sz w:val="28"/>
      <w:szCs w:val="24"/>
    </w:rPr>
  </w:style>
  <w:style w:type="character" w:customStyle="1" w:styleId="af3">
    <w:name w:val="Заголовок ПЗ Знак"/>
    <w:link w:val="af2"/>
    <w:rsid w:val="00D6430F"/>
    <w:rPr>
      <w:rFonts w:ascii="ISOCPEUR" w:eastAsia="Times New Roman" w:hAnsi="ISOCPEUR" w:cs="Times New Roman"/>
      <w:b/>
      <w:i/>
      <w:sz w:val="28"/>
      <w:szCs w:val="24"/>
    </w:rPr>
  </w:style>
  <w:style w:type="numbering" w:customStyle="1" w:styleId="1">
    <w:name w:val="Стиль маркированный1"/>
    <w:basedOn w:val="a2"/>
    <w:rsid w:val="00D6430F"/>
    <w:pPr>
      <w:numPr>
        <w:numId w:val="8"/>
      </w:numPr>
    </w:pPr>
  </w:style>
  <w:style w:type="table" w:customStyle="1" w:styleId="13">
    <w:name w:val="Сетка таблицы1"/>
    <w:basedOn w:val="a1"/>
    <w:next w:val="af4"/>
    <w:rsid w:val="008D26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4">
    <w:name w:val="Table Grid"/>
    <w:basedOn w:val="a1"/>
    <w:rsid w:val="008D26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Title"/>
    <w:basedOn w:val="a"/>
    <w:next w:val="a"/>
    <w:link w:val="af6"/>
    <w:qFormat/>
    <w:rsid w:val="00800CE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6">
    <w:name w:val="Название Знак"/>
    <w:basedOn w:val="a0"/>
    <w:link w:val="af5"/>
    <w:rsid w:val="00800CE8"/>
    <w:rPr>
      <w:rFonts w:asciiTheme="majorHAnsi" w:eastAsiaTheme="majorEastAsia" w:hAnsiTheme="majorHAnsi" w:cstheme="majorBidi"/>
      <w:spacing w:val="-10"/>
      <w:kern w:val="28"/>
      <w:sz w:val="56"/>
      <w:szCs w:val="56"/>
    </w:rPr>
  </w:style>
  <w:style w:type="character" w:customStyle="1" w:styleId="40">
    <w:name w:val="Заголовок 4 Знак"/>
    <w:basedOn w:val="a0"/>
    <w:link w:val="4"/>
    <w:rsid w:val="00800CE8"/>
    <w:rPr>
      <w:rFonts w:asciiTheme="majorHAnsi" w:eastAsiaTheme="majorEastAsia" w:hAnsiTheme="majorHAnsi" w:cstheme="majorBidi"/>
      <w:i/>
      <w:iCs/>
      <w:color w:val="365F91" w:themeColor="accent1" w:themeShade="BF"/>
    </w:rPr>
  </w:style>
  <w:style w:type="character" w:customStyle="1" w:styleId="211pt">
    <w:name w:val="Основной текст (2) + 11 pt"/>
    <w:uiPriority w:val="99"/>
    <w:rsid w:val="00E20CFD"/>
    <w:rPr>
      <w:rFonts w:ascii="Times New Roman" w:hAnsi="Times New Roman" w:cs="Times New Roman" w:hint="default"/>
      <w:strike w:val="0"/>
      <w:dstrike w:val="0"/>
      <w:color w:val="000000"/>
      <w:spacing w:val="0"/>
      <w:w w:val="100"/>
      <w:position w:val="0"/>
      <w:sz w:val="22"/>
      <w:szCs w:val="22"/>
      <w:u w:val="none"/>
      <w:effect w:val="none"/>
      <w:lang w:val="ru-RU" w:eastAsia="ru-RU"/>
    </w:rPr>
  </w:style>
  <w:style w:type="paragraph" w:customStyle="1" w:styleId="s1">
    <w:name w:val="s_1"/>
    <w:basedOn w:val="a"/>
    <w:uiPriority w:val="99"/>
    <w:rsid w:val="007B27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a0"/>
    <w:rsid w:val="00754BA5"/>
    <w:rPr>
      <w:rFonts w:ascii="TimesNewRomanPSMT" w:hAnsi="TimesNewRomanPSMT" w:hint="default"/>
      <w:b w:val="0"/>
      <w:bCs w:val="0"/>
      <w:i w:val="0"/>
      <w:iCs w:val="0"/>
      <w:color w:val="000000"/>
      <w:sz w:val="24"/>
      <w:szCs w:val="24"/>
    </w:rPr>
  </w:style>
  <w:style w:type="paragraph" w:styleId="af7">
    <w:name w:val="Normal (Web)"/>
    <w:aliases w:val="Обычный (Web)1,Обычный (веб) Знак Знак,Обычный (Web) Знак Знак Знак"/>
    <w:basedOn w:val="a"/>
    <w:link w:val="af8"/>
    <w:uiPriority w:val="99"/>
    <w:semiHidden/>
    <w:unhideWhenUsed/>
    <w:qFormat/>
    <w:rsid w:val="00D103C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9">
    <w:name w:val="Абзац списка Знак"/>
    <w:aliases w:val="ПАРАГРАФ Знак"/>
    <w:link w:val="afa"/>
    <w:uiPriority w:val="34"/>
    <w:locked/>
    <w:rsid w:val="00D103C1"/>
    <w:rPr>
      <w:rFonts w:ascii="Times New Roman" w:eastAsia="Times New Roman" w:hAnsi="Times New Roman" w:cs="Times New Roman"/>
      <w:lang w:bidi="ru-RU"/>
    </w:rPr>
  </w:style>
  <w:style w:type="paragraph" w:styleId="afa">
    <w:name w:val="List Paragraph"/>
    <w:aliases w:val="ПАРАГРАФ"/>
    <w:basedOn w:val="a"/>
    <w:link w:val="af9"/>
    <w:uiPriority w:val="34"/>
    <w:qFormat/>
    <w:rsid w:val="00D103C1"/>
    <w:pPr>
      <w:widowControl w:val="0"/>
      <w:autoSpaceDE w:val="0"/>
      <w:autoSpaceDN w:val="0"/>
      <w:spacing w:after="0" w:line="240" w:lineRule="auto"/>
      <w:ind w:left="720"/>
      <w:contextualSpacing/>
    </w:pPr>
    <w:rPr>
      <w:rFonts w:ascii="Times New Roman" w:eastAsia="Times New Roman" w:hAnsi="Times New Roman" w:cs="Times New Roman"/>
      <w:lang w:bidi="ru-RU"/>
    </w:rPr>
  </w:style>
  <w:style w:type="character" w:styleId="afb">
    <w:name w:val="FollowedHyperlink"/>
    <w:basedOn w:val="a0"/>
    <w:uiPriority w:val="99"/>
    <w:semiHidden/>
    <w:unhideWhenUsed/>
    <w:rsid w:val="00413946"/>
    <w:rPr>
      <w:color w:val="800080" w:themeColor="followedHyperlink"/>
      <w:u w:val="single"/>
    </w:rPr>
  </w:style>
  <w:style w:type="character" w:customStyle="1" w:styleId="310">
    <w:name w:val="Заголовок 3 Знак1"/>
    <w:aliases w:val="ВВЕДЕНИЕ Знак1"/>
    <w:basedOn w:val="a0"/>
    <w:semiHidden/>
    <w:rsid w:val="00413946"/>
    <w:rPr>
      <w:rFonts w:asciiTheme="majorHAnsi" w:eastAsiaTheme="majorEastAsia" w:hAnsiTheme="majorHAnsi" w:cstheme="majorBidi"/>
      <w:b/>
      <w:bCs/>
      <w:color w:val="4F81BD" w:themeColor="accent1"/>
      <w:sz w:val="22"/>
      <w:szCs w:val="22"/>
      <w:lang w:eastAsia="en-US"/>
    </w:rPr>
  </w:style>
  <w:style w:type="character" w:styleId="afc">
    <w:name w:val="Strong"/>
    <w:aliases w:val="ОГЛАВЛЕНИЕ"/>
    <w:uiPriority w:val="22"/>
    <w:qFormat/>
    <w:rsid w:val="00413946"/>
    <w:rPr>
      <w:rFonts w:ascii="Times New Roman" w:hAnsi="Times New Roman" w:cs="Times New Roman" w:hint="default"/>
      <w:i w:val="0"/>
      <w:iCs w:val="0"/>
      <w:sz w:val="24"/>
      <w:u w:val="single"/>
    </w:rPr>
  </w:style>
  <w:style w:type="character" w:customStyle="1" w:styleId="af8">
    <w:name w:val="Обычный (веб) Знак"/>
    <w:aliases w:val="Обычный (Web)1 Знак,Обычный (веб) Знак Знак Знак,Обычный (Web) Знак Знак Знак Знак"/>
    <w:link w:val="af7"/>
    <w:uiPriority w:val="99"/>
    <w:semiHidden/>
    <w:locked/>
    <w:rsid w:val="00413946"/>
    <w:rPr>
      <w:rFonts w:ascii="Times New Roman" w:eastAsia="Times New Roman" w:hAnsi="Times New Roman" w:cs="Times New Roman"/>
      <w:sz w:val="24"/>
      <w:szCs w:val="24"/>
    </w:rPr>
  </w:style>
  <w:style w:type="character" w:customStyle="1" w:styleId="afd">
    <w:name w:val="Текст примечания Знак"/>
    <w:basedOn w:val="a0"/>
    <w:link w:val="afe"/>
    <w:uiPriority w:val="99"/>
    <w:semiHidden/>
    <w:locked/>
    <w:rsid w:val="00413946"/>
    <w:rPr>
      <w:rFonts w:ascii="Times New Roman" w:eastAsia="Times New Roman" w:hAnsi="Times New Roman" w:cs="Times New Roman"/>
    </w:rPr>
  </w:style>
  <w:style w:type="character" w:customStyle="1" w:styleId="14">
    <w:name w:val="Основной текст Знак1"/>
    <w:aliases w:val="Знак1 Знак Знак1,Основной текст11 Знак1,bt Знак1"/>
    <w:basedOn w:val="a0"/>
    <w:semiHidden/>
    <w:rsid w:val="00413946"/>
    <w:rPr>
      <w:rFonts w:ascii="Calibri" w:eastAsia="Calibri" w:hAnsi="Calibri" w:cs="Times New Roman"/>
      <w:lang w:eastAsia="en-US"/>
    </w:rPr>
  </w:style>
  <w:style w:type="character" w:customStyle="1" w:styleId="aff">
    <w:name w:val="Основной текст с отступом Знак"/>
    <w:basedOn w:val="a0"/>
    <w:link w:val="aff0"/>
    <w:semiHidden/>
    <w:locked/>
    <w:rsid w:val="00413946"/>
    <w:rPr>
      <w:rFonts w:ascii="Times New Roman" w:eastAsia="Times New Roman" w:hAnsi="Times New Roman" w:cs="Times New Roman"/>
      <w:sz w:val="24"/>
      <w:szCs w:val="24"/>
      <w:lang w:val="x-none"/>
    </w:rPr>
  </w:style>
  <w:style w:type="character" w:customStyle="1" w:styleId="aff1">
    <w:name w:val="Подзаголовок Знак"/>
    <w:basedOn w:val="a0"/>
    <w:link w:val="aff2"/>
    <w:uiPriority w:val="11"/>
    <w:locked/>
    <w:rsid w:val="00413946"/>
    <w:rPr>
      <w:rFonts w:ascii="Cambria" w:eastAsia="Times New Roman" w:hAnsi="Cambria"/>
      <w:sz w:val="24"/>
      <w:szCs w:val="24"/>
      <w:lang w:val="x-none" w:eastAsia="zh-CN"/>
    </w:rPr>
  </w:style>
  <w:style w:type="character" w:customStyle="1" w:styleId="21">
    <w:name w:val="Основной текст 2 Знак"/>
    <w:basedOn w:val="a0"/>
    <w:link w:val="22"/>
    <w:semiHidden/>
    <w:locked/>
    <w:rsid w:val="00413946"/>
    <w:rPr>
      <w:lang w:val="x-none" w:eastAsia="en-US"/>
    </w:rPr>
  </w:style>
  <w:style w:type="character" w:customStyle="1" w:styleId="23">
    <w:name w:val="Основной текст с отступом 2 Знак"/>
    <w:basedOn w:val="a0"/>
    <w:link w:val="24"/>
    <w:semiHidden/>
    <w:locked/>
    <w:rsid w:val="00413946"/>
    <w:rPr>
      <w:rFonts w:ascii="Times New Roman" w:eastAsia="Times New Roman" w:hAnsi="Times New Roman" w:cs="Times New Roman"/>
      <w:sz w:val="24"/>
      <w:szCs w:val="24"/>
      <w:lang w:val="x-none"/>
    </w:rPr>
  </w:style>
  <w:style w:type="character" w:customStyle="1" w:styleId="32">
    <w:name w:val="Основной текст с отступом 3 Знак"/>
    <w:basedOn w:val="a0"/>
    <w:link w:val="33"/>
    <w:semiHidden/>
    <w:locked/>
    <w:rsid w:val="00413946"/>
    <w:rPr>
      <w:rFonts w:ascii="Times New Roman" w:eastAsia="Times New Roman" w:hAnsi="Times New Roman" w:cs="Times New Roman"/>
      <w:sz w:val="16"/>
      <w:szCs w:val="16"/>
      <w:lang w:val="x-none"/>
    </w:rPr>
  </w:style>
  <w:style w:type="character" w:customStyle="1" w:styleId="aff3">
    <w:name w:val="Текст Знак"/>
    <w:basedOn w:val="a0"/>
    <w:link w:val="aff4"/>
    <w:semiHidden/>
    <w:locked/>
    <w:rsid w:val="00413946"/>
    <w:rPr>
      <w:rFonts w:ascii="Courier New" w:eastAsia="Times New Roman" w:hAnsi="Courier New" w:cs="Courier New"/>
      <w:lang w:val="x-none"/>
    </w:rPr>
  </w:style>
  <w:style w:type="paragraph" w:styleId="afe">
    <w:name w:val="annotation text"/>
    <w:basedOn w:val="a"/>
    <w:link w:val="afd"/>
    <w:uiPriority w:val="99"/>
    <w:semiHidden/>
    <w:unhideWhenUsed/>
    <w:rsid w:val="00413946"/>
    <w:pPr>
      <w:spacing w:after="0" w:line="240" w:lineRule="auto"/>
      <w:jc w:val="center"/>
    </w:pPr>
    <w:rPr>
      <w:rFonts w:ascii="Times New Roman" w:eastAsia="Times New Roman" w:hAnsi="Times New Roman" w:cs="Times New Roman"/>
    </w:rPr>
  </w:style>
  <w:style w:type="character" w:customStyle="1" w:styleId="15">
    <w:name w:val="Текст примечания Знак1"/>
    <w:basedOn w:val="a0"/>
    <w:uiPriority w:val="99"/>
    <w:semiHidden/>
    <w:rsid w:val="00413946"/>
    <w:rPr>
      <w:sz w:val="20"/>
      <w:szCs w:val="20"/>
    </w:rPr>
  </w:style>
  <w:style w:type="character" w:customStyle="1" w:styleId="aff5">
    <w:name w:val="Тема примечания Знак"/>
    <w:basedOn w:val="afd"/>
    <w:link w:val="aff6"/>
    <w:uiPriority w:val="99"/>
    <w:semiHidden/>
    <w:locked/>
    <w:rsid w:val="00413946"/>
    <w:rPr>
      <w:rFonts w:ascii="Times New Roman" w:eastAsia="Times New Roman" w:hAnsi="Times New Roman" w:cs="Times New Roman"/>
      <w:b/>
      <w:bCs/>
    </w:rPr>
  </w:style>
  <w:style w:type="character" w:customStyle="1" w:styleId="aff7">
    <w:name w:val="Обычный текст Знак"/>
    <w:link w:val="aff8"/>
    <w:locked/>
    <w:rsid w:val="00413946"/>
    <w:rPr>
      <w:rFonts w:ascii="Times New Roman" w:eastAsia="Times New Roman" w:hAnsi="Times New Roman" w:cs="Times New Roman"/>
      <w:sz w:val="24"/>
      <w:szCs w:val="24"/>
      <w:lang w:val="en-US" w:eastAsia="ar-SA" w:bidi="en-US"/>
    </w:rPr>
  </w:style>
  <w:style w:type="paragraph" w:customStyle="1" w:styleId="aff8">
    <w:name w:val="Обычный текст"/>
    <w:basedOn w:val="a"/>
    <w:link w:val="aff7"/>
    <w:qFormat/>
    <w:rsid w:val="00413946"/>
    <w:pPr>
      <w:spacing w:after="0" w:line="240" w:lineRule="auto"/>
      <w:ind w:firstLine="709"/>
      <w:jc w:val="both"/>
    </w:pPr>
    <w:rPr>
      <w:rFonts w:ascii="Times New Roman" w:eastAsia="Times New Roman" w:hAnsi="Times New Roman" w:cs="Times New Roman"/>
      <w:sz w:val="24"/>
      <w:szCs w:val="24"/>
      <w:lang w:val="en-US" w:eastAsia="ar-SA" w:bidi="en-US"/>
    </w:rPr>
  </w:style>
  <w:style w:type="paragraph" w:customStyle="1" w:styleId="aff9">
    <w:name w:val="Нормальный (таблица)"/>
    <w:basedOn w:val="a"/>
    <w:next w:val="a"/>
    <w:uiPriority w:val="99"/>
    <w:rsid w:val="00413946"/>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affa">
    <w:name w:val="Прижатый влево"/>
    <w:basedOn w:val="a"/>
    <w:next w:val="a"/>
    <w:uiPriority w:val="99"/>
    <w:rsid w:val="00413946"/>
    <w:pPr>
      <w:widowControl w:val="0"/>
      <w:autoSpaceDE w:val="0"/>
      <w:autoSpaceDN w:val="0"/>
      <w:adjustRightInd w:val="0"/>
      <w:spacing w:after="0" w:line="240" w:lineRule="auto"/>
    </w:pPr>
    <w:rPr>
      <w:rFonts w:ascii="Arial" w:eastAsia="Times New Roman" w:hAnsi="Arial" w:cs="Arial"/>
      <w:sz w:val="26"/>
      <w:szCs w:val="26"/>
    </w:rPr>
  </w:style>
  <w:style w:type="paragraph" w:customStyle="1" w:styleId="Iauiue">
    <w:name w:val="Iau?iue"/>
    <w:uiPriority w:val="99"/>
    <w:rsid w:val="00413946"/>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ConsNormal">
    <w:name w:val="ConsNormal Знак"/>
    <w:link w:val="ConsNormal0"/>
    <w:locked/>
    <w:rsid w:val="00413946"/>
    <w:rPr>
      <w:rFonts w:ascii="Arial" w:eastAsia="Times New Roman" w:hAnsi="Arial" w:cs="Arial"/>
    </w:rPr>
  </w:style>
  <w:style w:type="paragraph" w:customStyle="1" w:styleId="ConsNormal0">
    <w:name w:val="ConsNormal"/>
    <w:link w:val="ConsNormal"/>
    <w:rsid w:val="00413946"/>
    <w:pPr>
      <w:widowControl w:val="0"/>
      <w:autoSpaceDE w:val="0"/>
      <w:autoSpaceDN w:val="0"/>
      <w:adjustRightInd w:val="0"/>
      <w:spacing w:before="120" w:after="0" w:line="240" w:lineRule="auto"/>
      <w:ind w:left="221" w:right="19772" w:firstLine="720"/>
      <w:jc w:val="both"/>
    </w:pPr>
    <w:rPr>
      <w:rFonts w:ascii="Arial" w:eastAsia="Times New Roman" w:hAnsi="Arial" w:cs="Arial"/>
    </w:rPr>
  </w:style>
  <w:style w:type="character" w:customStyle="1" w:styleId="ConsPlusNormal">
    <w:name w:val="ConsPlusNormal Знак"/>
    <w:link w:val="ConsPlusNormal0"/>
    <w:locked/>
    <w:rsid w:val="00413946"/>
    <w:rPr>
      <w:rFonts w:ascii="Arial" w:eastAsia="Times New Roman" w:hAnsi="Arial" w:cs="Arial"/>
    </w:rPr>
  </w:style>
  <w:style w:type="paragraph" w:customStyle="1" w:styleId="ConsPlusNormal0">
    <w:name w:val="ConsPlusNormal"/>
    <w:link w:val="ConsPlusNormal"/>
    <w:rsid w:val="00413946"/>
    <w:pPr>
      <w:widowControl w:val="0"/>
      <w:autoSpaceDE w:val="0"/>
      <w:autoSpaceDN w:val="0"/>
      <w:adjustRightInd w:val="0"/>
      <w:spacing w:after="0" w:line="240" w:lineRule="auto"/>
      <w:ind w:firstLine="720"/>
    </w:pPr>
    <w:rPr>
      <w:rFonts w:ascii="Arial" w:eastAsia="Times New Roman" w:hAnsi="Arial" w:cs="Arial"/>
    </w:rPr>
  </w:style>
  <w:style w:type="paragraph" w:customStyle="1" w:styleId="ConsPlusNonformat">
    <w:name w:val="ConsPlusNonformat"/>
    <w:uiPriority w:val="99"/>
    <w:rsid w:val="0041394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Nonformat">
    <w:name w:val="ConsNonformat"/>
    <w:uiPriority w:val="99"/>
    <w:rsid w:val="00413946"/>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16">
    <w:name w:val="текст 1"/>
    <w:basedOn w:val="a"/>
    <w:next w:val="a"/>
    <w:uiPriority w:val="99"/>
    <w:rsid w:val="00413946"/>
    <w:pPr>
      <w:spacing w:after="0" w:line="240" w:lineRule="auto"/>
      <w:ind w:firstLine="540"/>
      <w:jc w:val="both"/>
    </w:pPr>
    <w:rPr>
      <w:rFonts w:ascii="Times New Roman" w:eastAsia="Times New Roman" w:hAnsi="Times New Roman" w:cs="Times New Roman"/>
      <w:sz w:val="20"/>
      <w:szCs w:val="24"/>
    </w:rPr>
  </w:style>
  <w:style w:type="paragraph" w:customStyle="1" w:styleId="Standard">
    <w:name w:val="Standard"/>
    <w:uiPriority w:val="99"/>
    <w:rsid w:val="00413946"/>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34">
    <w:name w:val="Знак Знак3"/>
    <w:basedOn w:val="a"/>
    <w:uiPriority w:val="99"/>
    <w:rsid w:val="00413946"/>
    <w:pPr>
      <w:spacing w:after="160" w:line="240" w:lineRule="exact"/>
    </w:pPr>
    <w:rPr>
      <w:rFonts w:ascii="Verdana" w:eastAsia="Times New Roman" w:hAnsi="Verdana" w:cs="Times New Roman"/>
      <w:sz w:val="20"/>
      <w:szCs w:val="20"/>
      <w:lang w:val="en-US" w:eastAsia="en-US"/>
    </w:rPr>
  </w:style>
  <w:style w:type="paragraph" w:customStyle="1" w:styleId="312">
    <w:name w:val="Стиль Заголовок 3 + 12 пт"/>
    <w:basedOn w:val="3"/>
    <w:uiPriority w:val="99"/>
    <w:rsid w:val="00413946"/>
    <w:pPr>
      <w:keepLines w:val="0"/>
      <w:tabs>
        <w:tab w:val="num" w:pos="0"/>
        <w:tab w:val="left" w:pos="2340"/>
      </w:tabs>
      <w:spacing w:before="240" w:after="120" w:line="240" w:lineRule="auto"/>
    </w:pPr>
    <w:rPr>
      <w:rFonts w:ascii="Times New Roman" w:eastAsia="Times New Roman" w:hAnsi="Times New Roman" w:cs="Times New Roman"/>
      <w:b/>
      <w:bCs/>
      <w:color w:val="auto"/>
      <w:szCs w:val="26"/>
      <w:lang w:eastAsia="ar-SA"/>
    </w:rPr>
  </w:style>
  <w:style w:type="character" w:customStyle="1" w:styleId="TimesNewRoman12">
    <w:name w:val="Стиль ОСНОВНОЙ !!! + Times New Roman 12 пт Знак"/>
    <w:link w:val="TimesNewRoman120"/>
    <w:locked/>
    <w:rsid w:val="00413946"/>
    <w:rPr>
      <w:rFonts w:ascii="Times New Roman" w:eastAsia="Times New Roman" w:hAnsi="Times New Roman" w:cs="Times New Roman"/>
      <w:sz w:val="24"/>
      <w:szCs w:val="24"/>
      <w:lang w:val="x-none" w:eastAsia="x-none"/>
    </w:rPr>
  </w:style>
  <w:style w:type="paragraph" w:customStyle="1" w:styleId="TimesNewRoman120">
    <w:name w:val="Стиль ОСНОВНОЙ !!! + Times New Roman 12 пт"/>
    <w:basedOn w:val="a"/>
    <w:link w:val="TimesNewRoman12"/>
    <w:rsid w:val="00413946"/>
    <w:pPr>
      <w:spacing w:before="120" w:after="0" w:line="240" w:lineRule="auto"/>
      <w:ind w:firstLine="851"/>
      <w:jc w:val="both"/>
    </w:pPr>
    <w:rPr>
      <w:rFonts w:ascii="Times New Roman" w:eastAsia="Times New Roman" w:hAnsi="Times New Roman" w:cs="Times New Roman"/>
      <w:sz w:val="24"/>
      <w:szCs w:val="24"/>
      <w:lang w:val="x-none" w:eastAsia="x-none"/>
    </w:rPr>
  </w:style>
  <w:style w:type="character" w:customStyle="1" w:styleId="17">
    <w:name w:val="ОСНОВНОЙ !!! Знак1"/>
    <w:link w:val="affb"/>
    <w:locked/>
    <w:rsid w:val="00413946"/>
    <w:rPr>
      <w:rFonts w:ascii="Arial" w:eastAsia="Times New Roman" w:hAnsi="Arial" w:cs="Arial"/>
      <w:sz w:val="24"/>
      <w:szCs w:val="24"/>
      <w:lang w:val="x-none" w:eastAsia="x-none"/>
    </w:rPr>
  </w:style>
  <w:style w:type="paragraph" w:customStyle="1" w:styleId="affb">
    <w:name w:val="ОСНОВНОЙ !!!"/>
    <w:basedOn w:val="a4"/>
    <w:link w:val="17"/>
    <w:rsid w:val="00413946"/>
    <w:pPr>
      <w:widowControl/>
      <w:suppressAutoHyphens w:val="0"/>
      <w:spacing w:before="120" w:after="0" w:line="240" w:lineRule="auto"/>
      <w:ind w:left="0" w:firstLine="900"/>
    </w:pPr>
    <w:rPr>
      <w:rFonts w:ascii="Arial" w:eastAsia="Times New Roman" w:hAnsi="Arial" w:cs="Arial"/>
      <w:kern w:val="0"/>
      <w:lang w:val="x-none" w:eastAsia="x-none"/>
    </w:rPr>
  </w:style>
  <w:style w:type="paragraph" w:customStyle="1" w:styleId="1590">
    <w:name w:val="Стиль ОСНОВНОЙ !!! + Слева:  159 см Первая строка:  0 см"/>
    <w:basedOn w:val="affb"/>
    <w:uiPriority w:val="99"/>
    <w:rsid w:val="00413946"/>
    <w:pPr>
      <w:ind w:left="900" w:firstLine="0"/>
    </w:pPr>
    <w:rPr>
      <w:szCs w:val="20"/>
    </w:rPr>
  </w:style>
  <w:style w:type="paragraph" w:customStyle="1" w:styleId="affc">
    <w:name w:val="Основной стиль записки"/>
    <w:basedOn w:val="a"/>
    <w:uiPriority w:val="99"/>
    <w:qFormat/>
    <w:rsid w:val="00413946"/>
    <w:pPr>
      <w:spacing w:after="0" w:line="240" w:lineRule="auto"/>
      <w:ind w:firstLine="709"/>
      <w:jc w:val="both"/>
    </w:pPr>
    <w:rPr>
      <w:rFonts w:ascii="Times New Roman" w:eastAsia="Times New Roman" w:hAnsi="Times New Roman" w:cs="Times New Roman"/>
      <w:sz w:val="24"/>
      <w:szCs w:val="24"/>
    </w:rPr>
  </w:style>
  <w:style w:type="character" w:customStyle="1" w:styleId="110">
    <w:name w:val="Табличный_боковик_11 Знак"/>
    <w:link w:val="111"/>
    <w:locked/>
    <w:rsid w:val="00413946"/>
    <w:rPr>
      <w:rFonts w:ascii="Times New Roman" w:eastAsia="Times New Roman" w:hAnsi="Times New Roman" w:cs="Times New Roman"/>
      <w:szCs w:val="24"/>
    </w:rPr>
  </w:style>
  <w:style w:type="paragraph" w:customStyle="1" w:styleId="111">
    <w:name w:val="Табличный_боковик_11"/>
    <w:link w:val="110"/>
    <w:qFormat/>
    <w:rsid w:val="00413946"/>
    <w:pPr>
      <w:spacing w:after="0" w:line="240" w:lineRule="auto"/>
    </w:pPr>
    <w:rPr>
      <w:rFonts w:ascii="Times New Roman" w:eastAsia="Times New Roman" w:hAnsi="Times New Roman" w:cs="Times New Roman"/>
      <w:szCs w:val="24"/>
    </w:rPr>
  </w:style>
  <w:style w:type="paragraph" w:customStyle="1" w:styleId="S">
    <w:name w:val="S_Обычный жирный"/>
    <w:basedOn w:val="a"/>
    <w:uiPriority w:val="99"/>
    <w:qFormat/>
    <w:rsid w:val="00413946"/>
    <w:pPr>
      <w:spacing w:after="0" w:line="240" w:lineRule="auto"/>
      <w:ind w:firstLine="709"/>
      <w:jc w:val="both"/>
    </w:pPr>
    <w:rPr>
      <w:rFonts w:ascii="Times New Roman" w:eastAsia="Times New Roman" w:hAnsi="Times New Roman" w:cs="Times New Roman"/>
      <w:sz w:val="28"/>
      <w:szCs w:val="28"/>
    </w:rPr>
  </w:style>
  <w:style w:type="paragraph" w:customStyle="1" w:styleId="9">
    <w:name w:val="Абзац списка9"/>
    <w:basedOn w:val="a"/>
    <w:uiPriority w:val="99"/>
    <w:rsid w:val="00413946"/>
    <w:pPr>
      <w:suppressAutoHyphens/>
      <w:ind w:left="720" w:firstLine="709"/>
      <w:contextualSpacing/>
      <w:jc w:val="both"/>
    </w:pPr>
    <w:rPr>
      <w:rFonts w:ascii="Times New Roman" w:eastAsia="Times New Roman" w:hAnsi="Times New Roman" w:cs="Times New Roman"/>
      <w:sz w:val="28"/>
      <w:lang w:eastAsia="en-US"/>
    </w:rPr>
  </w:style>
  <w:style w:type="paragraph" w:customStyle="1" w:styleId="18">
    <w:name w:val="Название1"/>
    <w:basedOn w:val="a"/>
    <w:uiPriority w:val="99"/>
    <w:rsid w:val="00413946"/>
    <w:pPr>
      <w:suppressLineNumbers/>
      <w:suppressAutoHyphens/>
      <w:spacing w:before="120" w:after="120"/>
    </w:pPr>
    <w:rPr>
      <w:rFonts w:ascii="Calibri" w:eastAsia="Times New Roman" w:hAnsi="Calibri" w:cs="Mangal"/>
      <w:i/>
      <w:iCs/>
      <w:sz w:val="24"/>
      <w:szCs w:val="24"/>
      <w:lang w:eastAsia="ar-SA"/>
    </w:rPr>
  </w:style>
  <w:style w:type="paragraph" w:customStyle="1" w:styleId="xl63">
    <w:name w:val="xl63"/>
    <w:basedOn w:val="a"/>
    <w:uiPriority w:val="99"/>
    <w:rsid w:val="00413946"/>
    <w:pPr>
      <w:suppressAutoHyphens/>
      <w:spacing w:before="100" w:beforeAutospacing="1" w:after="100" w:afterAutospacing="1" w:line="240" w:lineRule="auto"/>
      <w:jc w:val="both"/>
    </w:pPr>
    <w:rPr>
      <w:rFonts w:ascii="Times New Roman" w:eastAsia="Times New Roman" w:hAnsi="Times New Roman" w:cs="Times New Roman"/>
    </w:rPr>
  </w:style>
  <w:style w:type="paragraph" w:customStyle="1" w:styleId="TableParagraph">
    <w:name w:val="Table Paragraph"/>
    <w:basedOn w:val="a"/>
    <w:uiPriority w:val="1"/>
    <w:qFormat/>
    <w:rsid w:val="00413946"/>
    <w:pPr>
      <w:widowControl w:val="0"/>
      <w:autoSpaceDE w:val="0"/>
      <w:autoSpaceDN w:val="0"/>
      <w:spacing w:after="0" w:line="240" w:lineRule="auto"/>
    </w:pPr>
    <w:rPr>
      <w:rFonts w:ascii="Times New Roman" w:eastAsia="Times New Roman" w:hAnsi="Times New Roman" w:cs="Times New Roman"/>
      <w:lang w:bidi="ru-RU"/>
    </w:rPr>
  </w:style>
  <w:style w:type="paragraph" w:customStyle="1" w:styleId="Default">
    <w:name w:val="Default"/>
    <w:uiPriority w:val="99"/>
    <w:rsid w:val="0041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both">
    <w:name w:val="pboth"/>
    <w:basedOn w:val="a"/>
    <w:uiPriority w:val="99"/>
    <w:rsid w:val="004139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0">
    <w:name w:val="Заголовок 21"/>
    <w:basedOn w:val="a"/>
    <w:uiPriority w:val="1"/>
    <w:qFormat/>
    <w:rsid w:val="00413946"/>
    <w:pPr>
      <w:widowControl w:val="0"/>
      <w:autoSpaceDE w:val="0"/>
      <w:autoSpaceDN w:val="0"/>
      <w:spacing w:after="0" w:line="240" w:lineRule="auto"/>
      <w:ind w:left="318" w:firstLine="284"/>
      <w:outlineLvl w:val="2"/>
    </w:pPr>
    <w:rPr>
      <w:rFonts w:ascii="Times New Roman" w:eastAsia="Times New Roman" w:hAnsi="Times New Roman" w:cs="Times New Roman"/>
      <w:b/>
      <w:bCs/>
      <w:i/>
      <w:sz w:val="24"/>
      <w:szCs w:val="24"/>
      <w:lang w:val="en-US" w:eastAsia="en-US" w:bidi="en-US"/>
    </w:rPr>
  </w:style>
  <w:style w:type="paragraph" w:customStyle="1" w:styleId="112">
    <w:name w:val="Заголовок 11"/>
    <w:basedOn w:val="a"/>
    <w:uiPriority w:val="1"/>
    <w:qFormat/>
    <w:rsid w:val="00413946"/>
    <w:pPr>
      <w:widowControl w:val="0"/>
      <w:autoSpaceDE w:val="0"/>
      <w:autoSpaceDN w:val="0"/>
      <w:spacing w:after="0" w:line="240" w:lineRule="auto"/>
      <w:ind w:left="318"/>
      <w:outlineLvl w:val="1"/>
    </w:pPr>
    <w:rPr>
      <w:rFonts w:ascii="Times New Roman" w:eastAsia="Times New Roman" w:hAnsi="Times New Roman" w:cs="Times New Roman"/>
      <w:b/>
      <w:bCs/>
      <w:sz w:val="24"/>
      <w:szCs w:val="24"/>
      <w:lang w:val="en-US" w:eastAsia="en-US" w:bidi="en-US"/>
    </w:rPr>
  </w:style>
  <w:style w:type="character" w:customStyle="1" w:styleId="S0">
    <w:name w:val="S_Обычный Знак"/>
    <w:link w:val="S2"/>
    <w:locked/>
    <w:rsid w:val="00413946"/>
    <w:rPr>
      <w:rFonts w:ascii="Times New Roman" w:eastAsia="Times New Roman" w:hAnsi="Times New Roman" w:cs="Times New Roman"/>
      <w:sz w:val="24"/>
      <w:szCs w:val="24"/>
    </w:rPr>
  </w:style>
  <w:style w:type="paragraph" w:customStyle="1" w:styleId="S2">
    <w:name w:val="S_Обычный"/>
    <w:basedOn w:val="a"/>
    <w:link w:val="S0"/>
    <w:rsid w:val="00413946"/>
    <w:pPr>
      <w:spacing w:after="0" w:line="360" w:lineRule="auto"/>
      <w:ind w:firstLine="709"/>
      <w:jc w:val="both"/>
    </w:pPr>
    <w:rPr>
      <w:rFonts w:ascii="Times New Roman" w:eastAsia="Times New Roman" w:hAnsi="Times New Roman" w:cs="Times New Roman"/>
      <w:sz w:val="24"/>
      <w:szCs w:val="24"/>
    </w:rPr>
  </w:style>
  <w:style w:type="paragraph" w:customStyle="1" w:styleId="S3">
    <w:name w:val="S_Титульный"/>
    <w:basedOn w:val="a"/>
    <w:uiPriority w:val="99"/>
    <w:rsid w:val="00413946"/>
    <w:pPr>
      <w:spacing w:after="0" w:line="360" w:lineRule="auto"/>
      <w:ind w:left="3060"/>
      <w:jc w:val="right"/>
    </w:pPr>
    <w:rPr>
      <w:rFonts w:ascii="Times New Roman" w:eastAsia="Times New Roman" w:hAnsi="Times New Roman" w:cs="Times New Roman"/>
      <w:b/>
      <w:caps/>
      <w:sz w:val="24"/>
      <w:szCs w:val="24"/>
    </w:rPr>
  </w:style>
  <w:style w:type="paragraph" w:customStyle="1" w:styleId="Iniiaiieoaeno">
    <w:name w:val="Iniiaiie oaeno"/>
    <w:basedOn w:val="a"/>
    <w:uiPriority w:val="99"/>
    <w:rsid w:val="00413946"/>
    <w:pPr>
      <w:spacing w:after="0" w:line="240" w:lineRule="auto"/>
      <w:jc w:val="both"/>
    </w:pPr>
    <w:rPr>
      <w:rFonts w:ascii="Peterburg" w:eastAsia="Times New Roman" w:hAnsi="Peterburg" w:cs="Times New Roman"/>
      <w:sz w:val="20"/>
      <w:szCs w:val="20"/>
    </w:rPr>
  </w:style>
  <w:style w:type="paragraph" w:customStyle="1" w:styleId="ConsPlusCell">
    <w:name w:val="ConsPlusCell"/>
    <w:uiPriority w:val="99"/>
    <w:rsid w:val="00413946"/>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25">
    <w:name w:val="Основной текст (2)_"/>
    <w:link w:val="26"/>
    <w:locked/>
    <w:rsid w:val="00413946"/>
    <w:rPr>
      <w:sz w:val="27"/>
      <w:szCs w:val="27"/>
      <w:shd w:val="clear" w:color="auto" w:fill="FFFFFF"/>
    </w:rPr>
  </w:style>
  <w:style w:type="paragraph" w:customStyle="1" w:styleId="26">
    <w:name w:val="Основной текст (2)"/>
    <w:basedOn w:val="a"/>
    <w:link w:val="25"/>
    <w:rsid w:val="00413946"/>
    <w:pPr>
      <w:shd w:val="clear" w:color="auto" w:fill="FFFFFF"/>
      <w:spacing w:after="60" w:line="0" w:lineRule="atLeast"/>
      <w:jc w:val="right"/>
    </w:pPr>
    <w:rPr>
      <w:sz w:val="27"/>
      <w:szCs w:val="27"/>
    </w:rPr>
  </w:style>
  <w:style w:type="character" w:customStyle="1" w:styleId="affd">
    <w:name w:val="Основной текст_"/>
    <w:link w:val="200"/>
    <w:locked/>
    <w:rsid w:val="00413946"/>
    <w:rPr>
      <w:shd w:val="clear" w:color="auto" w:fill="FFFFFF"/>
    </w:rPr>
  </w:style>
  <w:style w:type="paragraph" w:customStyle="1" w:styleId="200">
    <w:name w:val="Основной текст20"/>
    <w:basedOn w:val="a"/>
    <w:link w:val="affd"/>
    <w:rsid w:val="00413946"/>
    <w:pPr>
      <w:shd w:val="clear" w:color="auto" w:fill="FFFFFF"/>
      <w:spacing w:before="60" w:after="1440" w:line="0" w:lineRule="atLeast"/>
    </w:pPr>
  </w:style>
  <w:style w:type="character" w:customStyle="1" w:styleId="35">
    <w:name w:val="Заголовок №3_"/>
    <w:link w:val="36"/>
    <w:locked/>
    <w:rsid w:val="00413946"/>
    <w:rPr>
      <w:sz w:val="30"/>
      <w:szCs w:val="30"/>
      <w:shd w:val="clear" w:color="auto" w:fill="FFFFFF"/>
    </w:rPr>
  </w:style>
  <w:style w:type="paragraph" w:customStyle="1" w:styleId="36">
    <w:name w:val="Заголовок №3"/>
    <w:basedOn w:val="a"/>
    <w:link w:val="35"/>
    <w:rsid w:val="00413946"/>
    <w:pPr>
      <w:shd w:val="clear" w:color="auto" w:fill="FFFFFF"/>
      <w:spacing w:before="1440" w:after="60" w:line="365" w:lineRule="exact"/>
      <w:jc w:val="right"/>
      <w:outlineLvl w:val="2"/>
    </w:pPr>
    <w:rPr>
      <w:sz w:val="30"/>
      <w:szCs w:val="30"/>
    </w:rPr>
  </w:style>
  <w:style w:type="character" w:customStyle="1" w:styleId="37">
    <w:name w:val="Основной текст (3)_"/>
    <w:link w:val="38"/>
    <w:locked/>
    <w:rsid w:val="00413946"/>
    <w:rPr>
      <w:shd w:val="clear" w:color="auto" w:fill="FFFFFF"/>
    </w:rPr>
  </w:style>
  <w:style w:type="paragraph" w:customStyle="1" w:styleId="38">
    <w:name w:val="Основной текст (3)"/>
    <w:basedOn w:val="a"/>
    <w:link w:val="37"/>
    <w:rsid w:val="00413946"/>
    <w:pPr>
      <w:shd w:val="clear" w:color="auto" w:fill="FFFFFF"/>
      <w:spacing w:after="540" w:line="367" w:lineRule="exact"/>
      <w:jc w:val="center"/>
    </w:pPr>
  </w:style>
  <w:style w:type="character" w:customStyle="1" w:styleId="41">
    <w:name w:val="Заголовок №4_"/>
    <w:link w:val="42"/>
    <w:locked/>
    <w:rsid w:val="00413946"/>
    <w:rPr>
      <w:sz w:val="26"/>
      <w:szCs w:val="26"/>
      <w:shd w:val="clear" w:color="auto" w:fill="FFFFFF"/>
    </w:rPr>
  </w:style>
  <w:style w:type="paragraph" w:customStyle="1" w:styleId="42">
    <w:name w:val="Заголовок №4"/>
    <w:basedOn w:val="a"/>
    <w:link w:val="41"/>
    <w:rsid w:val="00413946"/>
    <w:pPr>
      <w:shd w:val="clear" w:color="auto" w:fill="FFFFFF"/>
      <w:spacing w:after="540" w:line="0" w:lineRule="atLeast"/>
      <w:jc w:val="center"/>
      <w:outlineLvl w:val="3"/>
    </w:pPr>
    <w:rPr>
      <w:sz w:val="26"/>
      <w:szCs w:val="26"/>
    </w:rPr>
  </w:style>
  <w:style w:type="character" w:customStyle="1" w:styleId="affe">
    <w:name w:val="Мясо Знак Знак"/>
    <w:link w:val="afff"/>
    <w:locked/>
    <w:rsid w:val="00413946"/>
    <w:rPr>
      <w:rFonts w:ascii="Times New Roman" w:eastAsia="MS Mincho" w:hAnsi="Times New Roman" w:cs="Times New Roman"/>
      <w:sz w:val="24"/>
    </w:rPr>
  </w:style>
  <w:style w:type="paragraph" w:customStyle="1" w:styleId="afff">
    <w:name w:val="Мясо Знак"/>
    <w:basedOn w:val="a"/>
    <w:link w:val="affe"/>
    <w:rsid w:val="00413946"/>
    <w:pPr>
      <w:spacing w:after="0"/>
      <w:ind w:firstLine="709"/>
      <w:contextualSpacing/>
      <w:jc w:val="both"/>
    </w:pPr>
    <w:rPr>
      <w:rFonts w:ascii="Times New Roman" w:eastAsia="MS Mincho" w:hAnsi="Times New Roman" w:cs="Times New Roman"/>
      <w:sz w:val="24"/>
    </w:rPr>
  </w:style>
  <w:style w:type="paragraph" w:customStyle="1" w:styleId="ConsTitle">
    <w:name w:val="ConsTitle"/>
    <w:uiPriority w:val="99"/>
    <w:rsid w:val="00413946"/>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uiPriority w:val="99"/>
    <w:rsid w:val="00413946"/>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uiPriority w:val="99"/>
    <w:rsid w:val="00413946"/>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uiPriority w:val="99"/>
    <w:rsid w:val="00413946"/>
    <w:pPr>
      <w:spacing w:after="0" w:line="240" w:lineRule="auto"/>
    </w:pPr>
    <w:rPr>
      <w:rFonts w:ascii="Times New Roman" w:eastAsia="Times New Roman" w:hAnsi="Times New Roman" w:cs="Times New Roman"/>
      <w:sz w:val="20"/>
      <w:szCs w:val="20"/>
    </w:rPr>
  </w:style>
  <w:style w:type="paragraph" w:customStyle="1" w:styleId="afff0">
    <w:name w:val="Îáû÷íûé"/>
    <w:uiPriority w:val="99"/>
    <w:rsid w:val="00413946"/>
    <w:pPr>
      <w:spacing w:after="0" w:line="240" w:lineRule="auto"/>
    </w:pPr>
    <w:rPr>
      <w:rFonts w:ascii="Times New Roman" w:eastAsia="Times New Roman" w:hAnsi="Times New Roman" w:cs="Times New Roman"/>
      <w:sz w:val="20"/>
      <w:szCs w:val="20"/>
      <w:lang w:val="en-US"/>
    </w:rPr>
  </w:style>
  <w:style w:type="paragraph" w:customStyle="1" w:styleId="ConsPlusTitle">
    <w:name w:val="ConsPlusTitle"/>
    <w:uiPriority w:val="99"/>
    <w:rsid w:val="00413946"/>
    <w:pPr>
      <w:autoSpaceDE w:val="0"/>
      <w:autoSpaceDN w:val="0"/>
      <w:adjustRightInd w:val="0"/>
      <w:spacing w:after="0" w:line="240" w:lineRule="auto"/>
    </w:pPr>
    <w:rPr>
      <w:rFonts w:ascii="Arial" w:eastAsia="Times New Roman" w:hAnsi="Arial" w:cs="Arial"/>
      <w:b/>
      <w:bCs/>
      <w:sz w:val="20"/>
      <w:szCs w:val="20"/>
    </w:rPr>
  </w:style>
  <w:style w:type="paragraph" w:customStyle="1" w:styleId="afff1">
    <w:name w:val="Таблица"/>
    <w:basedOn w:val="a"/>
    <w:uiPriority w:val="99"/>
    <w:rsid w:val="00413946"/>
    <w:pPr>
      <w:spacing w:after="0" w:line="240" w:lineRule="auto"/>
      <w:jc w:val="both"/>
    </w:pPr>
    <w:rPr>
      <w:rFonts w:ascii="Times New Roman" w:eastAsia="Times New Roman" w:hAnsi="Times New Roman" w:cs="Times New Roman"/>
      <w:sz w:val="24"/>
      <w:szCs w:val="24"/>
    </w:rPr>
  </w:style>
  <w:style w:type="character" w:customStyle="1" w:styleId="39">
    <w:name w:val="Стиль Заголовок 3 + Черный Знак"/>
    <w:link w:val="3a"/>
    <w:locked/>
    <w:rsid w:val="00413946"/>
    <w:rPr>
      <w:rFonts w:ascii="Times New Roman" w:eastAsia="SimSun" w:hAnsi="Times New Roman" w:cs="Times New Roman"/>
      <w:b/>
      <w:bCs/>
      <w:caps/>
      <w:color w:val="000000"/>
      <w:sz w:val="24"/>
      <w:szCs w:val="24"/>
      <w:u w:val="single"/>
      <w:lang w:val="x-none" w:eastAsia="zh-CN"/>
    </w:rPr>
  </w:style>
  <w:style w:type="paragraph" w:customStyle="1" w:styleId="3a">
    <w:name w:val="Стиль Заголовок 3 + Черный"/>
    <w:basedOn w:val="3"/>
    <w:link w:val="39"/>
    <w:autoRedefine/>
    <w:rsid w:val="00413946"/>
    <w:pPr>
      <w:keepLines w:val="0"/>
      <w:tabs>
        <w:tab w:val="left" w:pos="7230"/>
      </w:tabs>
      <w:spacing w:before="120" w:line="240" w:lineRule="auto"/>
      <w:ind w:firstLine="709"/>
      <w:jc w:val="center"/>
    </w:pPr>
    <w:rPr>
      <w:rFonts w:ascii="Times New Roman" w:eastAsia="SimSun" w:hAnsi="Times New Roman" w:cs="Times New Roman"/>
      <w:b/>
      <w:bCs/>
      <w:caps/>
      <w:color w:val="000000"/>
      <w:u w:val="single"/>
      <w:lang w:val="x-none" w:eastAsia="zh-CN"/>
    </w:rPr>
  </w:style>
  <w:style w:type="paragraph" w:customStyle="1" w:styleId="19">
    <w:name w:val="Обычный1"/>
    <w:uiPriority w:val="99"/>
    <w:rsid w:val="00413946"/>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a">
    <w:name w:val="Основной текст с отступом1"/>
    <w:basedOn w:val="a"/>
    <w:uiPriority w:val="99"/>
    <w:rsid w:val="00413946"/>
    <w:pPr>
      <w:widowControl w:val="0"/>
      <w:tabs>
        <w:tab w:val="left" w:pos="3600"/>
      </w:tabs>
      <w:suppressAutoHyphens/>
      <w:overflowPunct w:val="0"/>
      <w:autoSpaceDE w:val="0"/>
      <w:spacing w:after="0" w:line="240" w:lineRule="auto"/>
      <w:ind w:left="3600" w:hanging="2700"/>
    </w:pPr>
    <w:rPr>
      <w:rFonts w:ascii="Times New Roman" w:eastAsia="Times New Roman" w:hAnsi="Times New Roman" w:cs="Times New Roman"/>
      <w:sz w:val="28"/>
      <w:szCs w:val="20"/>
      <w:lang w:eastAsia="ar-SA"/>
    </w:rPr>
  </w:style>
  <w:style w:type="paragraph" w:customStyle="1" w:styleId="3b">
    <w:name w:val="Стиль Заголовок 3 + подчеркивание"/>
    <w:basedOn w:val="3"/>
    <w:uiPriority w:val="99"/>
    <w:rsid w:val="00413946"/>
    <w:pPr>
      <w:keepLines w:val="0"/>
      <w:tabs>
        <w:tab w:val="left" w:pos="7230"/>
      </w:tabs>
      <w:spacing w:before="120" w:line="240" w:lineRule="auto"/>
      <w:ind w:firstLine="709"/>
      <w:jc w:val="center"/>
    </w:pPr>
    <w:rPr>
      <w:rFonts w:ascii="Times New Roman" w:eastAsia="SimSun" w:hAnsi="Times New Roman" w:cs="Times New Roman"/>
      <w:b/>
      <w:bCs/>
      <w:color w:val="auto"/>
      <w:u w:val="single"/>
      <w:lang w:val="x-none" w:eastAsia="zh-CN"/>
    </w:rPr>
  </w:style>
  <w:style w:type="paragraph" w:customStyle="1" w:styleId="msonormalcxspmiddle">
    <w:name w:val="msonormalcxspmiddle"/>
    <w:basedOn w:val="a"/>
    <w:uiPriority w:val="99"/>
    <w:rsid w:val="004139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0">
    <w:name w:val="Основной 13"/>
    <w:basedOn w:val="a"/>
    <w:uiPriority w:val="99"/>
    <w:qFormat/>
    <w:rsid w:val="00413946"/>
    <w:pPr>
      <w:spacing w:after="0" w:line="240" w:lineRule="auto"/>
      <w:ind w:firstLine="709"/>
      <w:jc w:val="both"/>
    </w:pPr>
    <w:rPr>
      <w:rFonts w:ascii="Times New Roman" w:eastAsia="Calibri" w:hAnsi="Times New Roman" w:cs="Times New Roman"/>
      <w:bCs/>
      <w:iCs/>
      <w:sz w:val="26"/>
      <w:lang w:eastAsia="en-US"/>
    </w:rPr>
  </w:style>
  <w:style w:type="paragraph" w:customStyle="1" w:styleId="formattext">
    <w:name w:val="formattext"/>
    <w:basedOn w:val="a"/>
    <w:uiPriority w:val="99"/>
    <w:rsid w:val="004139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left">
    <w:name w:val="toleft"/>
    <w:basedOn w:val="a"/>
    <w:uiPriority w:val="99"/>
    <w:rsid w:val="00413946"/>
    <w:pPr>
      <w:spacing w:before="100" w:beforeAutospacing="1" w:after="100" w:afterAutospacing="1" w:line="240" w:lineRule="auto"/>
    </w:pPr>
    <w:rPr>
      <w:rFonts w:ascii="Times New Roman" w:eastAsia="Times New Roman" w:hAnsi="Times New Roman" w:cs="Times New Roman"/>
      <w:sz w:val="24"/>
      <w:szCs w:val="24"/>
    </w:rPr>
  </w:style>
  <w:style w:type="character" w:styleId="afff2">
    <w:name w:val="annotation reference"/>
    <w:uiPriority w:val="99"/>
    <w:semiHidden/>
    <w:unhideWhenUsed/>
    <w:rsid w:val="00413946"/>
    <w:rPr>
      <w:sz w:val="16"/>
      <w:szCs w:val="16"/>
    </w:rPr>
  </w:style>
  <w:style w:type="character" w:customStyle="1" w:styleId="1b">
    <w:name w:val="Нижний колонтитул Знак1"/>
    <w:basedOn w:val="a0"/>
    <w:uiPriority w:val="99"/>
    <w:semiHidden/>
    <w:rsid w:val="00413946"/>
    <w:rPr>
      <w:rFonts w:ascii="Calibri" w:eastAsia="Calibri" w:hAnsi="Calibri" w:cs="Times New Roman"/>
      <w:lang w:eastAsia="en-US"/>
    </w:rPr>
  </w:style>
  <w:style w:type="character" w:customStyle="1" w:styleId="1c">
    <w:name w:val="Верхний колонтитул Знак1"/>
    <w:basedOn w:val="a0"/>
    <w:uiPriority w:val="99"/>
    <w:semiHidden/>
    <w:rsid w:val="00413946"/>
    <w:rPr>
      <w:rFonts w:ascii="Calibri" w:eastAsia="Calibri" w:hAnsi="Calibri" w:cs="Times New Roman"/>
      <w:lang w:eastAsia="en-US"/>
    </w:rPr>
  </w:style>
  <w:style w:type="character" w:customStyle="1" w:styleId="afff3">
    <w:name w:val="Гипертекстовая ссылка"/>
    <w:uiPriority w:val="99"/>
    <w:rsid w:val="00413946"/>
    <w:rPr>
      <w:b/>
      <w:bCs/>
      <w:color w:val="106BBE"/>
    </w:rPr>
  </w:style>
  <w:style w:type="character" w:customStyle="1" w:styleId="1d">
    <w:name w:val="Текст выноски Знак1"/>
    <w:basedOn w:val="a0"/>
    <w:semiHidden/>
    <w:rsid w:val="00413946"/>
    <w:rPr>
      <w:rFonts w:ascii="Tahoma" w:eastAsia="Calibri" w:hAnsi="Tahoma" w:cs="Tahoma"/>
      <w:sz w:val="16"/>
      <w:szCs w:val="16"/>
      <w:lang w:eastAsia="en-US"/>
    </w:rPr>
  </w:style>
  <w:style w:type="character" w:customStyle="1" w:styleId="51">
    <w:name w:val="Основной текст (5)"/>
    <w:rsid w:val="00413946"/>
    <w:rPr>
      <w:b/>
      <w:bCs/>
      <w:i/>
      <w:iCs/>
      <w:sz w:val="23"/>
      <w:szCs w:val="23"/>
      <w:u w:val="single"/>
      <w:shd w:val="clear" w:color="auto" w:fill="FFFFFF"/>
      <w:lang w:bidi="ar-SA"/>
    </w:rPr>
  </w:style>
  <w:style w:type="paragraph" w:styleId="33">
    <w:name w:val="Body Text Indent 3"/>
    <w:basedOn w:val="a"/>
    <w:link w:val="32"/>
    <w:semiHidden/>
    <w:unhideWhenUsed/>
    <w:rsid w:val="00413946"/>
    <w:pPr>
      <w:spacing w:after="120" w:line="360" w:lineRule="auto"/>
      <w:ind w:left="283"/>
      <w:jc w:val="center"/>
    </w:pPr>
    <w:rPr>
      <w:rFonts w:ascii="Times New Roman" w:eastAsia="Times New Roman" w:hAnsi="Times New Roman" w:cs="Times New Roman"/>
      <w:sz w:val="16"/>
      <w:szCs w:val="16"/>
      <w:lang w:val="x-none"/>
    </w:rPr>
  </w:style>
  <w:style w:type="character" w:customStyle="1" w:styleId="311">
    <w:name w:val="Основной текст с отступом 3 Знак1"/>
    <w:basedOn w:val="a0"/>
    <w:semiHidden/>
    <w:rsid w:val="00413946"/>
    <w:rPr>
      <w:sz w:val="16"/>
      <w:szCs w:val="16"/>
    </w:rPr>
  </w:style>
  <w:style w:type="character" w:customStyle="1" w:styleId="blk">
    <w:name w:val="blk"/>
    <w:rsid w:val="00413946"/>
  </w:style>
  <w:style w:type="character" w:customStyle="1" w:styleId="afff4">
    <w:name w:val="Текст_Жирный"/>
    <w:uiPriority w:val="1"/>
    <w:qFormat/>
    <w:rsid w:val="00413946"/>
    <w:rPr>
      <w:rFonts w:ascii="Times New Roman" w:hAnsi="Times New Roman" w:cs="Times New Roman" w:hint="default"/>
      <w:b/>
      <w:bCs w:val="0"/>
    </w:rPr>
  </w:style>
  <w:style w:type="character" w:customStyle="1" w:styleId="1e">
    <w:name w:val="Без интервала Знак1"/>
    <w:aliases w:val="с интервалом Знак1,Без интервала1 Знак1,No Spacing1 Знак1"/>
    <w:uiPriority w:val="99"/>
    <w:locked/>
    <w:rsid w:val="00413946"/>
    <w:rPr>
      <w:sz w:val="22"/>
    </w:rPr>
  </w:style>
  <w:style w:type="paragraph" w:styleId="22">
    <w:name w:val="Body Text 2"/>
    <w:basedOn w:val="a"/>
    <w:link w:val="21"/>
    <w:semiHidden/>
    <w:unhideWhenUsed/>
    <w:rsid w:val="00413946"/>
    <w:pPr>
      <w:spacing w:after="120" w:line="480" w:lineRule="auto"/>
      <w:jc w:val="center"/>
    </w:pPr>
    <w:rPr>
      <w:lang w:val="x-none" w:eastAsia="en-US"/>
    </w:rPr>
  </w:style>
  <w:style w:type="character" w:customStyle="1" w:styleId="211">
    <w:name w:val="Основной текст 2 Знак1"/>
    <w:basedOn w:val="a0"/>
    <w:semiHidden/>
    <w:rsid w:val="00413946"/>
  </w:style>
  <w:style w:type="character" w:customStyle="1" w:styleId="120">
    <w:name w:val="Стиль 12 пт"/>
    <w:rsid w:val="00413946"/>
    <w:rPr>
      <w:sz w:val="24"/>
    </w:rPr>
  </w:style>
  <w:style w:type="character" w:customStyle="1" w:styleId="215pt">
    <w:name w:val="Основной текст (2) + 15 pt"/>
    <w:rsid w:val="00413946"/>
    <w:rPr>
      <w:sz w:val="30"/>
      <w:szCs w:val="30"/>
      <w:shd w:val="clear" w:color="auto" w:fill="FFFFFF"/>
    </w:rPr>
  </w:style>
  <w:style w:type="character" w:customStyle="1" w:styleId="27">
    <w:name w:val="Основной текст (2) + Полужирный"/>
    <w:rsid w:val="00413946"/>
    <w:rPr>
      <w:b/>
      <w:bCs/>
      <w:sz w:val="27"/>
      <w:szCs w:val="27"/>
      <w:shd w:val="clear" w:color="auto" w:fill="FFFFFF"/>
    </w:rPr>
  </w:style>
  <w:style w:type="character" w:customStyle="1" w:styleId="1f">
    <w:name w:val="Текст сноски Знак1"/>
    <w:basedOn w:val="a0"/>
    <w:semiHidden/>
    <w:rsid w:val="00413946"/>
    <w:rPr>
      <w:rFonts w:ascii="Calibri" w:eastAsia="Calibri" w:hAnsi="Calibri" w:cs="Times New Roman"/>
      <w:sz w:val="20"/>
      <w:szCs w:val="20"/>
      <w:lang w:eastAsia="en-US"/>
    </w:rPr>
  </w:style>
  <w:style w:type="paragraph" w:styleId="aff6">
    <w:name w:val="annotation subject"/>
    <w:basedOn w:val="afe"/>
    <w:next w:val="afe"/>
    <w:link w:val="aff5"/>
    <w:uiPriority w:val="99"/>
    <w:semiHidden/>
    <w:unhideWhenUsed/>
    <w:rsid w:val="00413946"/>
    <w:rPr>
      <w:b/>
      <w:bCs/>
    </w:rPr>
  </w:style>
  <w:style w:type="character" w:customStyle="1" w:styleId="1f0">
    <w:name w:val="Тема примечания Знак1"/>
    <w:basedOn w:val="15"/>
    <w:uiPriority w:val="99"/>
    <w:semiHidden/>
    <w:rsid w:val="00413946"/>
    <w:rPr>
      <w:b/>
      <w:bCs/>
      <w:sz w:val="20"/>
      <w:szCs w:val="20"/>
    </w:rPr>
  </w:style>
  <w:style w:type="character" w:customStyle="1" w:styleId="31pt5">
    <w:name w:val="Основной текст (3) + Интервал 1 pt5"/>
    <w:rsid w:val="00413946"/>
    <w:rPr>
      <w:rFonts w:ascii="Times New Roman" w:eastAsia="Times New Roman" w:hAnsi="Times New Roman" w:cs="Times New Roman" w:hint="default"/>
      <w:b w:val="0"/>
      <w:bCs w:val="0"/>
      <w:i w:val="0"/>
      <w:iCs w:val="0"/>
      <w:smallCaps w:val="0"/>
      <w:strike w:val="0"/>
      <w:dstrike w:val="0"/>
      <w:spacing w:val="30"/>
      <w:sz w:val="20"/>
      <w:szCs w:val="20"/>
      <w:u w:val="none"/>
      <w:effect w:val="none"/>
      <w:shd w:val="clear" w:color="auto" w:fill="FFFFFF"/>
    </w:rPr>
  </w:style>
  <w:style w:type="character" w:customStyle="1" w:styleId="113">
    <w:name w:val="Заголовок 1 Знак1"/>
    <w:rsid w:val="00413946"/>
    <w:rPr>
      <w:rFonts w:ascii="Times New Roman" w:hAnsi="Times New Roman" w:cs="Times New Roman" w:hint="default"/>
      <w:b/>
      <w:bCs/>
      <w:sz w:val="24"/>
      <w:szCs w:val="28"/>
      <w:lang w:val="en-US"/>
    </w:rPr>
  </w:style>
  <w:style w:type="character" w:customStyle="1" w:styleId="1f1">
    <w:name w:val="Название Знак1"/>
    <w:basedOn w:val="a0"/>
    <w:rsid w:val="00413946"/>
    <w:rPr>
      <w:rFonts w:asciiTheme="majorHAnsi" w:eastAsiaTheme="majorEastAsia" w:hAnsiTheme="majorHAnsi" w:cstheme="majorBidi"/>
      <w:color w:val="17365D" w:themeColor="text2" w:themeShade="BF"/>
      <w:spacing w:val="5"/>
      <w:kern w:val="28"/>
      <w:sz w:val="52"/>
      <w:szCs w:val="52"/>
      <w:lang w:eastAsia="en-US"/>
    </w:rPr>
  </w:style>
  <w:style w:type="paragraph" w:styleId="aff0">
    <w:name w:val="Body Text Indent"/>
    <w:basedOn w:val="a"/>
    <w:link w:val="aff"/>
    <w:semiHidden/>
    <w:unhideWhenUsed/>
    <w:rsid w:val="00413946"/>
    <w:pPr>
      <w:spacing w:after="120" w:line="360" w:lineRule="auto"/>
      <w:ind w:left="283"/>
      <w:jc w:val="center"/>
    </w:pPr>
    <w:rPr>
      <w:rFonts w:ascii="Times New Roman" w:eastAsia="Times New Roman" w:hAnsi="Times New Roman" w:cs="Times New Roman"/>
      <w:sz w:val="24"/>
      <w:szCs w:val="24"/>
      <w:lang w:val="x-none"/>
    </w:rPr>
  </w:style>
  <w:style w:type="character" w:customStyle="1" w:styleId="1f2">
    <w:name w:val="Основной текст с отступом Знак1"/>
    <w:basedOn w:val="a0"/>
    <w:semiHidden/>
    <w:rsid w:val="00413946"/>
  </w:style>
  <w:style w:type="paragraph" w:styleId="24">
    <w:name w:val="Body Text Indent 2"/>
    <w:basedOn w:val="a"/>
    <w:link w:val="23"/>
    <w:semiHidden/>
    <w:unhideWhenUsed/>
    <w:rsid w:val="00413946"/>
    <w:pPr>
      <w:spacing w:after="120" w:line="480" w:lineRule="auto"/>
      <w:ind w:left="283"/>
      <w:jc w:val="center"/>
    </w:pPr>
    <w:rPr>
      <w:rFonts w:ascii="Times New Roman" w:eastAsia="Times New Roman" w:hAnsi="Times New Roman" w:cs="Times New Roman"/>
      <w:sz w:val="24"/>
      <w:szCs w:val="24"/>
      <w:lang w:val="x-none"/>
    </w:rPr>
  </w:style>
  <w:style w:type="character" w:customStyle="1" w:styleId="212">
    <w:name w:val="Основной текст с отступом 2 Знак1"/>
    <w:basedOn w:val="a0"/>
    <w:semiHidden/>
    <w:rsid w:val="00413946"/>
  </w:style>
  <w:style w:type="character" w:customStyle="1" w:styleId="1f3">
    <w:name w:val="Заголовок 1 Знак Знак"/>
    <w:rsid w:val="00413946"/>
    <w:rPr>
      <w:b/>
      <w:bCs/>
      <w:sz w:val="28"/>
      <w:szCs w:val="28"/>
      <w:lang w:val="ru-RU" w:eastAsia="ru-RU" w:bidi="ar-SA"/>
    </w:rPr>
  </w:style>
  <w:style w:type="paragraph" w:styleId="aff4">
    <w:name w:val="Plain Text"/>
    <w:basedOn w:val="a"/>
    <w:link w:val="aff3"/>
    <w:semiHidden/>
    <w:unhideWhenUsed/>
    <w:rsid w:val="00413946"/>
    <w:pPr>
      <w:spacing w:after="0" w:line="240" w:lineRule="auto"/>
      <w:jc w:val="center"/>
    </w:pPr>
    <w:rPr>
      <w:rFonts w:ascii="Courier New" w:eastAsia="Times New Roman" w:hAnsi="Courier New" w:cs="Courier New"/>
      <w:lang w:val="x-none"/>
    </w:rPr>
  </w:style>
  <w:style w:type="character" w:customStyle="1" w:styleId="1f4">
    <w:name w:val="Текст Знак1"/>
    <w:basedOn w:val="a0"/>
    <w:semiHidden/>
    <w:rsid w:val="00413946"/>
    <w:rPr>
      <w:rFonts w:ascii="Consolas" w:hAnsi="Consolas"/>
      <w:sz w:val="21"/>
      <w:szCs w:val="21"/>
    </w:rPr>
  </w:style>
  <w:style w:type="character" w:customStyle="1" w:styleId="afff5">
    <w:name w:val="Стиль полужирный"/>
    <w:rsid w:val="00413946"/>
    <w:rPr>
      <w:b/>
      <w:bCs/>
    </w:rPr>
  </w:style>
  <w:style w:type="paragraph" w:styleId="aff2">
    <w:name w:val="Subtitle"/>
    <w:basedOn w:val="a"/>
    <w:next w:val="a"/>
    <w:link w:val="aff1"/>
    <w:uiPriority w:val="11"/>
    <w:qFormat/>
    <w:rsid w:val="00413946"/>
    <w:pPr>
      <w:numPr>
        <w:ilvl w:val="1"/>
      </w:numPr>
      <w:spacing w:after="0" w:line="360" w:lineRule="auto"/>
      <w:jc w:val="center"/>
    </w:pPr>
    <w:rPr>
      <w:rFonts w:ascii="Cambria" w:eastAsia="Times New Roman" w:hAnsi="Cambria"/>
      <w:sz w:val="24"/>
      <w:szCs w:val="24"/>
      <w:lang w:val="x-none" w:eastAsia="zh-CN"/>
    </w:rPr>
  </w:style>
  <w:style w:type="character" w:customStyle="1" w:styleId="1f5">
    <w:name w:val="Подзаголовок Знак1"/>
    <w:basedOn w:val="a0"/>
    <w:uiPriority w:val="11"/>
    <w:rsid w:val="00413946"/>
    <w:rPr>
      <w:rFonts w:asciiTheme="majorHAnsi" w:eastAsiaTheme="majorEastAsia" w:hAnsiTheme="majorHAnsi" w:cstheme="majorBidi"/>
      <w:i/>
      <w:iCs/>
      <w:color w:val="4F81BD" w:themeColor="accent1"/>
      <w:spacing w:val="15"/>
      <w:sz w:val="24"/>
      <w:szCs w:val="24"/>
    </w:rPr>
  </w:style>
  <w:style w:type="table" w:customStyle="1" w:styleId="TableNormal">
    <w:name w:val="Table Normal"/>
    <w:uiPriority w:val="2"/>
    <w:semiHidden/>
    <w:qFormat/>
    <w:rsid w:val="00413946"/>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
    <w:name w:val="Table Normal1"/>
    <w:uiPriority w:val="2"/>
    <w:semiHidden/>
    <w:qFormat/>
    <w:rsid w:val="00413946"/>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GridReport1">
    <w:name w:val="Table Grid Report1"/>
    <w:basedOn w:val="a1"/>
    <w:uiPriority w:val="39"/>
    <w:rsid w:val="00413946"/>
    <w:pPr>
      <w:widowControl w:val="0"/>
      <w:autoSpaceDE w:val="0"/>
      <w:autoSpaceDN w:val="0"/>
      <w:spacing w:after="0" w:line="240" w:lineRule="auto"/>
    </w:pPr>
    <w:rPr>
      <w:rFonts w:ascii="Calibri" w:eastAsia="Calibri" w:hAnsi="Calibri" w:cs="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0">
    <w:name w:val="1"/>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00638">
      <w:bodyDiv w:val="1"/>
      <w:marLeft w:val="0"/>
      <w:marRight w:val="0"/>
      <w:marTop w:val="0"/>
      <w:marBottom w:val="0"/>
      <w:divBdr>
        <w:top w:val="none" w:sz="0" w:space="0" w:color="auto"/>
        <w:left w:val="none" w:sz="0" w:space="0" w:color="auto"/>
        <w:bottom w:val="none" w:sz="0" w:space="0" w:color="auto"/>
        <w:right w:val="none" w:sz="0" w:space="0" w:color="auto"/>
      </w:divBdr>
    </w:div>
    <w:div w:id="21174448">
      <w:bodyDiv w:val="1"/>
      <w:marLeft w:val="0"/>
      <w:marRight w:val="0"/>
      <w:marTop w:val="0"/>
      <w:marBottom w:val="0"/>
      <w:divBdr>
        <w:top w:val="none" w:sz="0" w:space="0" w:color="auto"/>
        <w:left w:val="none" w:sz="0" w:space="0" w:color="auto"/>
        <w:bottom w:val="none" w:sz="0" w:space="0" w:color="auto"/>
        <w:right w:val="none" w:sz="0" w:space="0" w:color="auto"/>
      </w:divBdr>
    </w:div>
    <w:div w:id="44108176">
      <w:bodyDiv w:val="1"/>
      <w:marLeft w:val="0"/>
      <w:marRight w:val="0"/>
      <w:marTop w:val="0"/>
      <w:marBottom w:val="0"/>
      <w:divBdr>
        <w:top w:val="none" w:sz="0" w:space="0" w:color="auto"/>
        <w:left w:val="none" w:sz="0" w:space="0" w:color="auto"/>
        <w:bottom w:val="none" w:sz="0" w:space="0" w:color="auto"/>
        <w:right w:val="none" w:sz="0" w:space="0" w:color="auto"/>
      </w:divBdr>
    </w:div>
    <w:div w:id="73743202">
      <w:bodyDiv w:val="1"/>
      <w:marLeft w:val="0"/>
      <w:marRight w:val="0"/>
      <w:marTop w:val="0"/>
      <w:marBottom w:val="0"/>
      <w:divBdr>
        <w:top w:val="none" w:sz="0" w:space="0" w:color="auto"/>
        <w:left w:val="none" w:sz="0" w:space="0" w:color="auto"/>
        <w:bottom w:val="none" w:sz="0" w:space="0" w:color="auto"/>
        <w:right w:val="none" w:sz="0" w:space="0" w:color="auto"/>
      </w:divBdr>
    </w:div>
    <w:div w:id="90510077">
      <w:bodyDiv w:val="1"/>
      <w:marLeft w:val="0"/>
      <w:marRight w:val="0"/>
      <w:marTop w:val="0"/>
      <w:marBottom w:val="0"/>
      <w:divBdr>
        <w:top w:val="none" w:sz="0" w:space="0" w:color="auto"/>
        <w:left w:val="none" w:sz="0" w:space="0" w:color="auto"/>
        <w:bottom w:val="none" w:sz="0" w:space="0" w:color="auto"/>
        <w:right w:val="none" w:sz="0" w:space="0" w:color="auto"/>
      </w:divBdr>
    </w:div>
    <w:div w:id="138883298">
      <w:bodyDiv w:val="1"/>
      <w:marLeft w:val="0"/>
      <w:marRight w:val="0"/>
      <w:marTop w:val="0"/>
      <w:marBottom w:val="0"/>
      <w:divBdr>
        <w:top w:val="none" w:sz="0" w:space="0" w:color="auto"/>
        <w:left w:val="none" w:sz="0" w:space="0" w:color="auto"/>
        <w:bottom w:val="none" w:sz="0" w:space="0" w:color="auto"/>
        <w:right w:val="none" w:sz="0" w:space="0" w:color="auto"/>
      </w:divBdr>
    </w:div>
    <w:div w:id="166482833">
      <w:bodyDiv w:val="1"/>
      <w:marLeft w:val="0"/>
      <w:marRight w:val="0"/>
      <w:marTop w:val="0"/>
      <w:marBottom w:val="0"/>
      <w:divBdr>
        <w:top w:val="none" w:sz="0" w:space="0" w:color="auto"/>
        <w:left w:val="none" w:sz="0" w:space="0" w:color="auto"/>
        <w:bottom w:val="none" w:sz="0" w:space="0" w:color="auto"/>
        <w:right w:val="none" w:sz="0" w:space="0" w:color="auto"/>
      </w:divBdr>
    </w:div>
    <w:div w:id="192351671">
      <w:bodyDiv w:val="1"/>
      <w:marLeft w:val="0"/>
      <w:marRight w:val="0"/>
      <w:marTop w:val="0"/>
      <w:marBottom w:val="0"/>
      <w:divBdr>
        <w:top w:val="none" w:sz="0" w:space="0" w:color="auto"/>
        <w:left w:val="none" w:sz="0" w:space="0" w:color="auto"/>
        <w:bottom w:val="none" w:sz="0" w:space="0" w:color="auto"/>
        <w:right w:val="none" w:sz="0" w:space="0" w:color="auto"/>
      </w:divBdr>
    </w:div>
    <w:div w:id="235091828">
      <w:bodyDiv w:val="1"/>
      <w:marLeft w:val="0"/>
      <w:marRight w:val="0"/>
      <w:marTop w:val="0"/>
      <w:marBottom w:val="0"/>
      <w:divBdr>
        <w:top w:val="none" w:sz="0" w:space="0" w:color="auto"/>
        <w:left w:val="none" w:sz="0" w:space="0" w:color="auto"/>
        <w:bottom w:val="none" w:sz="0" w:space="0" w:color="auto"/>
        <w:right w:val="none" w:sz="0" w:space="0" w:color="auto"/>
      </w:divBdr>
    </w:div>
    <w:div w:id="257568005">
      <w:bodyDiv w:val="1"/>
      <w:marLeft w:val="0"/>
      <w:marRight w:val="0"/>
      <w:marTop w:val="0"/>
      <w:marBottom w:val="0"/>
      <w:divBdr>
        <w:top w:val="none" w:sz="0" w:space="0" w:color="auto"/>
        <w:left w:val="none" w:sz="0" w:space="0" w:color="auto"/>
        <w:bottom w:val="none" w:sz="0" w:space="0" w:color="auto"/>
        <w:right w:val="none" w:sz="0" w:space="0" w:color="auto"/>
      </w:divBdr>
    </w:div>
    <w:div w:id="268856636">
      <w:bodyDiv w:val="1"/>
      <w:marLeft w:val="0"/>
      <w:marRight w:val="0"/>
      <w:marTop w:val="0"/>
      <w:marBottom w:val="0"/>
      <w:divBdr>
        <w:top w:val="none" w:sz="0" w:space="0" w:color="auto"/>
        <w:left w:val="none" w:sz="0" w:space="0" w:color="auto"/>
        <w:bottom w:val="none" w:sz="0" w:space="0" w:color="auto"/>
        <w:right w:val="none" w:sz="0" w:space="0" w:color="auto"/>
      </w:divBdr>
    </w:div>
    <w:div w:id="287126471">
      <w:bodyDiv w:val="1"/>
      <w:marLeft w:val="0"/>
      <w:marRight w:val="0"/>
      <w:marTop w:val="0"/>
      <w:marBottom w:val="0"/>
      <w:divBdr>
        <w:top w:val="none" w:sz="0" w:space="0" w:color="auto"/>
        <w:left w:val="none" w:sz="0" w:space="0" w:color="auto"/>
        <w:bottom w:val="none" w:sz="0" w:space="0" w:color="auto"/>
        <w:right w:val="none" w:sz="0" w:space="0" w:color="auto"/>
      </w:divBdr>
    </w:div>
    <w:div w:id="308020252">
      <w:bodyDiv w:val="1"/>
      <w:marLeft w:val="0"/>
      <w:marRight w:val="0"/>
      <w:marTop w:val="0"/>
      <w:marBottom w:val="0"/>
      <w:divBdr>
        <w:top w:val="none" w:sz="0" w:space="0" w:color="auto"/>
        <w:left w:val="none" w:sz="0" w:space="0" w:color="auto"/>
        <w:bottom w:val="none" w:sz="0" w:space="0" w:color="auto"/>
        <w:right w:val="none" w:sz="0" w:space="0" w:color="auto"/>
      </w:divBdr>
    </w:div>
    <w:div w:id="346181234">
      <w:bodyDiv w:val="1"/>
      <w:marLeft w:val="0"/>
      <w:marRight w:val="0"/>
      <w:marTop w:val="0"/>
      <w:marBottom w:val="0"/>
      <w:divBdr>
        <w:top w:val="none" w:sz="0" w:space="0" w:color="auto"/>
        <w:left w:val="none" w:sz="0" w:space="0" w:color="auto"/>
        <w:bottom w:val="none" w:sz="0" w:space="0" w:color="auto"/>
        <w:right w:val="none" w:sz="0" w:space="0" w:color="auto"/>
      </w:divBdr>
    </w:div>
    <w:div w:id="359740019">
      <w:bodyDiv w:val="1"/>
      <w:marLeft w:val="0"/>
      <w:marRight w:val="0"/>
      <w:marTop w:val="0"/>
      <w:marBottom w:val="0"/>
      <w:divBdr>
        <w:top w:val="none" w:sz="0" w:space="0" w:color="auto"/>
        <w:left w:val="none" w:sz="0" w:space="0" w:color="auto"/>
        <w:bottom w:val="none" w:sz="0" w:space="0" w:color="auto"/>
        <w:right w:val="none" w:sz="0" w:space="0" w:color="auto"/>
      </w:divBdr>
    </w:div>
    <w:div w:id="365645070">
      <w:bodyDiv w:val="1"/>
      <w:marLeft w:val="0"/>
      <w:marRight w:val="0"/>
      <w:marTop w:val="0"/>
      <w:marBottom w:val="0"/>
      <w:divBdr>
        <w:top w:val="none" w:sz="0" w:space="0" w:color="auto"/>
        <w:left w:val="none" w:sz="0" w:space="0" w:color="auto"/>
        <w:bottom w:val="none" w:sz="0" w:space="0" w:color="auto"/>
        <w:right w:val="none" w:sz="0" w:space="0" w:color="auto"/>
      </w:divBdr>
      <w:divsChild>
        <w:div w:id="29456167">
          <w:marLeft w:val="0"/>
          <w:marRight w:val="0"/>
          <w:marTop w:val="0"/>
          <w:marBottom w:val="0"/>
          <w:divBdr>
            <w:top w:val="none" w:sz="0" w:space="0" w:color="auto"/>
            <w:left w:val="none" w:sz="0" w:space="0" w:color="auto"/>
            <w:bottom w:val="none" w:sz="0" w:space="0" w:color="auto"/>
            <w:right w:val="none" w:sz="0" w:space="0" w:color="auto"/>
          </w:divBdr>
        </w:div>
        <w:div w:id="828209835">
          <w:marLeft w:val="0"/>
          <w:marRight w:val="0"/>
          <w:marTop w:val="0"/>
          <w:marBottom w:val="0"/>
          <w:divBdr>
            <w:top w:val="none" w:sz="0" w:space="0" w:color="auto"/>
            <w:left w:val="none" w:sz="0" w:space="0" w:color="auto"/>
            <w:bottom w:val="none" w:sz="0" w:space="0" w:color="auto"/>
            <w:right w:val="none" w:sz="0" w:space="0" w:color="auto"/>
          </w:divBdr>
        </w:div>
        <w:div w:id="758066691">
          <w:marLeft w:val="0"/>
          <w:marRight w:val="0"/>
          <w:marTop w:val="0"/>
          <w:marBottom w:val="0"/>
          <w:divBdr>
            <w:top w:val="none" w:sz="0" w:space="0" w:color="auto"/>
            <w:left w:val="none" w:sz="0" w:space="0" w:color="auto"/>
            <w:bottom w:val="none" w:sz="0" w:space="0" w:color="auto"/>
            <w:right w:val="none" w:sz="0" w:space="0" w:color="auto"/>
          </w:divBdr>
        </w:div>
        <w:div w:id="1366296106">
          <w:marLeft w:val="0"/>
          <w:marRight w:val="0"/>
          <w:marTop w:val="0"/>
          <w:marBottom w:val="0"/>
          <w:divBdr>
            <w:top w:val="none" w:sz="0" w:space="0" w:color="auto"/>
            <w:left w:val="none" w:sz="0" w:space="0" w:color="auto"/>
            <w:bottom w:val="none" w:sz="0" w:space="0" w:color="auto"/>
            <w:right w:val="none" w:sz="0" w:space="0" w:color="auto"/>
          </w:divBdr>
        </w:div>
        <w:div w:id="589311469">
          <w:marLeft w:val="0"/>
          <w:marRight w:val="0"/>
          <w:marTop w:val="0"/>
          <w:marBottom w:val="0"/>
          <w:divBdr>
            <w:top w:val="none" w:sz="0" w:space="0" w:color="auto"/>
            <w:left w:val="none" w:sz="0" w:space="0" w:color="auto"/>
            <w:bottom w:val="none" w:sz="0" w:space="0" w:color="auto"/>
            <w:right w:val="none" w:sz="0" w:space="0" w:color="auto"/>
          </w:divBdr>
          <w:divsChild>
            <w:div w:id="370419088">
              <w:marLeft w:val="0"/>
              <w:marRight w:val="0"/>
              <w:marTop w:val="0"/>
              <w:marBottom w:val="0"/>
              <w:divBdr>
                <w:top w:val="none" w:sz="0" w:space="0" w:color="auto"/>
                <w:left w:val="none" w:sz="0" w:space="0" w:color="auto"/>
                <w:bottom w:val="none" w:sz="0" w:space="0" w:color="auto"/>
                <w:right w:val="none" w:sz="0" w:space="0" w:color="auto"/>
              </w:divBdr>
            </w:div>
            <w:div w:id="553274898">
              <w:marLeft w:val="0"/>
              <w:marRight w:val="0"/>
              <w:marTop w:val="0"/>
              <w:marBottom w:val="0"/>
              <w:divBdr>
                <w:top w:val="none" w:sz="0" w:space="0" w:color="auto"/>
                <w:left w:val="none" w:sz="0" w:space="0" w:color="auto"/>
                <w:bottom w:val="none" w:sz="0" w:space="0" w:color="auto"/>
                <w:right w:val="none" w:sz="0" w:space="0" w:color="auto"/>
              </w:divBdr>
            </w:div>
          </w:divsChild>
        </w:div>
        <w:div w:id="1790589205">
          <w:marLeft w:val="0"/>
          <w:marRight w:val="0"/>
          <w:marTop w:val="0"/>
          <w:marBottom w:val="0"/>
          <w:divBdr>
            <w:top w:val="none" w:sz="0" w:space="0" w:color="auto"/>
            <w:left w:val="none" w:sz="0" w:space="0" w:color="auto"/>
            <w:bottom w:val="none" w:sz="0" w:space="0" w:color="auto"/>
            <w:right w:val="none" w:sz="0" w:space="0" w:color="auto"/>
          </w:divBdr>
        </w:div>
        <w:div w:id="1676692137">
          <w:marLeft w:val="0"/>
          <w:marRight w:val="0"/>
          <w:marTop w:val="0"/>
          <w:marBottom w:val="0"/>
          <w:divBdr>
            <w:top w:val="none" w:sz="0" w:space="0" w:color="auto"/>
            <w:left w:val="none" w:sz="0" w:space="0" w:color="auto"/>
            <w:bottom w:val="none" w:sz="0" w:space="0" w:color="auto"/>
            <w:right w:val="none" w:sz="0" w:space="0" w:color="auto"/>
          </w:divBdr>
        </w:div>
        <w:div w:id="1359359044">
          <w:marLeft w:val="0"/>
          <w:marRight w:val="0"/>
          <w:marTop w:val="0"/>
          <w:marBottom w:val="0"/>
          <w:divBdr>
            <w:top w:val="none" w:sz="0" w:space="0" w:color="auto"/>
            <w:left w:val="none" w:sz="0" w:space="0" w:color="auto"/>
            <w:bottom w:val="none" w:sz="0" w:space="0" w:color="auto"/>
            <w:right w:val="none" w:sz="0" w:space="0" w:color="auto"/>
          </w:divBdr>
        </w:div>
        <w:div w:id="1203515972">
          <w:marLeft w:val="0"/>
          <w:marRight w:val="0"/>
          <w:marTop w:val="0"/>
          <w:marBottom w:val="0"/>
          <w:divBdr>
            <w:top w:val="none" w:sz="0" w:space="0" w:color="auto"/>
            <w:left w:val="none" w:sz="0" w:space="0" w:color="auto"/>
            <w:bottom w:val="none" w:sz="0" w:space="0" w:color="auto"/>
            <w:right w:val="none" w:sz="0" w:space="0" w:color="auto"/>
          </w:divBdr>
        </w:div>
        <w:div w:id="2092507429">
          <w:marLeft w:val="0"/>
          <w:marRight w:val="0"/>
          <w:marTop w:val="0"/>
          <w:marBottom w:val="0"/>
          <w:divBdr>
            <w:top w:val="none" w:sz="0" w:space="0" w:color="auto"/>
            <w:left w:val="none" w:sz="0" w:space="0" w:color="auto"/>
            <w:bottom w:val="none" w:sz="0" w:space="0" w:color="auto"/>
            <w:right w:val="none" w:sz="0" w:space="0" w:color="auto"/>
          </w:divBdr>
        </w:div>
      </w:divsChild>
    </w:div>
    <w:div w:id="398674724">
      <w:bodyDiv w:val="1"/>
      <w:marLeft w:val="0"/>
      <w:marRight w:val="0"/>
      <w:marTop w:val="0"/>
      <w:marBottom w:val="0"/>
      <w:divBdr>
        <w:top w:val="none" w:sz="0" w:space="0" w:color="auto"/>
        <w:left w:val="none" w:sz="0" w:space="0" w:color="auto"/>
        <w:bottom w:val="none" w:sz="0" w:space="0" w:color="auto"/>
        <w:right w:val="none" w:sz="0" w:space="0" w:color="auto"/>
      </w:divBdr>
    </w:div>
    <w:div w:id="408233492">
      <w:bodyDiv w:val="1"/>
      <w:marLeft w:val="0"/>
      <w:marRight w:val="0"/>
      <w:marTop w:val="0"/>
      <w:marBottom w:val="0"/>
      <w:divBdr>
        <w:top w:val="none" w:sz="0" w:space="0" w:color="auto"/>
        <w:left w:val="none" w:sz="0" w:space="0" w:color="auto"/>
        <w:bottom w:val="none" w:sz="0" w:space="0" w:color="auto"/>
        <w:right w:val="none" w:sz="0" w:space="0" w:color="auto"/>
      </w:divBdr>
    </w:div>
    <w:div w:id="419058052">
      <w:bodyDiv w:val="1"/>
      <w:marLeft w:val="0"/>
      <w:marRight w:val="0"/>
      <w:marTop w:val="0"/>
      <w:marBottom w:val="0"/>
      <w:divBdr>
        <w:top w:val="none" w:sz="0" w:space="0" w:color="auto"/>
        <w:left w:val="none" w:sz="0" w:space="0" w:color="auto"/>
        <w:bottom w:val="none" w:sz="0" w:space="0" w:color="auto"/>
        <w:right w:val="none" w:sz="0" w:space="0" w:color="auto"/>
      </w:divBdr>
    </w:div>
    <w:div w:id="561209580">
      <w:bodyDiv w:val="1"/>
      <w:marLeft w:val="0"/>
      <w:marRight w:val="0"/>
      <w:marTop w:val="0"/>
      <w:marBottom w:val="0"/>
      <w:divBdr>
        <w:top w:val="none" w:sz="0" w:space="0" w:color="auto"/>
        <w:left w:val="none" w:sz="0" w:space="0" w:color="auto"/>
        <w:bottom w:val="none" w:sz="0" w:space="0" w:color="auto"/>
        <w:right w:val="none" w:sz="0" w:space="0" w:color="auto"/>
      </w:divBdr>
    </w:div>
    <w:div w:id="566771161">
      <w:bodyDiv w:val="1"/>
      <w:marLeft w:val="0"/>
      <w:marRight w:val="0"/>
      <w:marTop w:val="0"/>
      <w:marBottom w:val="0"/>
      <w:divBdr>
        <w:top w:val="none" w:sz="0" w:space="0" w:color="auto"/>
        <w:left w:val="none" w:sz="0" w:space="0" w:color="auto"/>
        <w:bottom w:val="none" w:sz="0" w:space="0" w:color="auto"/>
        <w:right w:val="none" w:sz="0" w:space="0" w:color="auto"/>
      </w:divBdr>
    </w:div>
    <w:div w:id="587692500">
      <w:bodyDiv w:val="1"/>
      <w:marLeft w:val="0"/>
      <w:marRight w:val="0"/>
      <w:marTop w:val="0"/>
      <w:marBottom w:val="0"/>
      <w:divBdr>
        <w:top w:val="none" w:sz="0" w:space="0" w:color="auto"/>
        <w:left w:val="none" w:sz="0" w:space="0" w:color="auto"/>
        <w:bottom w:val="none" w:sz="0" w:space="0" w:color="auto"/>
        <w:right w:val="none" w:sz="0" w:space="0" w:color="auto"/>
      </w:divBdr>
    </w:div>
    <w:div w:id="610816768">
      <w:bodyDiv w:val="1"/>
      <w:marLeft w:val="0"/>
      <w:marRight w:val="0"/>
      <w:marTop w:val="0"/>
      <w:marBottom w:val="0"/>
      <w:divBdr>
        <w:top w:val="none" w:sz="0" w:space="0" w:color="auto"/>
        <w:left w:val="none" w:sz="0" w:space="0" w:color="auto"/>
        <w:bottom w:val="none" w:sz="0" w:space="0" w:color="auto"/>
        <w:right w:val="none" w:sz="0" w:space="0" w:color="auto"/>
      </w:divBdr>
    </w:div>
    <w:div w:id="633490101">
      <w:bodyDiv w:val="1"/>
      <w:marLeft w:val="0"/>
      <w:marRight w:val="0"/>
      <w:marTop w:val="0"/>
      <w:marBottom w:val="0"/>
      <w:divBdr>
        <w:top w:val="none" w:sz="0" w:space="0" w:color="auto"/>
        <w:left w:val="none" w:sz="0" w:space="0" w:color="auto"/>
        <w:bottom w:val="none" w:sz="0" w:space="0" w:color="auto"/>
        <w:right w:val="none" w:sz="0" w:space="0" w:color="auto"/>
      </w:divBdr>
    </w:div>
    <w:div w:id="637614813">
      <w:bodyDiv w:val="1"/>
      <w:marLeft w:val="0"/>
      <w:marRight w:val="0"/>
      <w:marTop w:val="0"/>
      <w:marBottom w:val="0"/>
      <w:divBdr>
        <w:top w:val="none" w:sz="0" w:space="0" w:color="auto"/>
        <w:left w:val="none" w:sz="0" w:space="0" w:color="auto"/>
        <w:bottom w:val="none" w:sz="0" w:space="0" w:color="auto"/>
        <w:right w:val="none" w:sz="0" w:space="0" w:color="auto"/>
      </w:divBdr>
    </w:div>
    <w:div w:id="665977977">
      <w:bodyDiv w:val="1"/>
      <w:marLeft w:val="0"/>
      <w:marRight w:val="0"/>
      <w:marTop w:val="0"/>
      <w:marBottom w:val="0"/>
      <w:divBdr>
        <w:top w:val="none" w:sz="0" w:space="0" w:color="auto"/>
        <w:left w:val="none" w:sz="0" w:space="0" w:color="auto"/>
        <w:bottom w:val="none" w:sz="0" w:space="0" w:color="auto"/>
        <w:right w:val="none" w:sz="0" w:space="0" w:color="auto"/>
      </w:divBdr>
    </w:div>
    <w:div w:id="668824284">
      <w:bodyDiv w:val="1"/>
      <w:marLeft w:val="0"/>
      <w:marRight w:val="0"/>
      <w:marTop w:val="0"/>
      <w:marBottom w:val="0"/>
      <w:divBdr>
        <w:top w:val="none" w:sz="0" w:space="0" w:color="auto"/>
        <w:left w:val="none" w:sz="0" w:space="0" w:color="auto"/>
        <w:bottom w:val="none" w:sz="0" w:space="0" w:color="auto"/>
        <w:right w:val="none" w:sz="0" w:space="0" w:color="auto"/>
      </w:divBdr>
    </w:div>
    <w:div w:id="674841339">
      <w:bodyDiv w:val="1"/>
      <w:marLeft w:val="0"/>
      <w:marRight w:val="0"/>
      <w:marTop w:val="0"/>
      <w:marBottom w:val="0"/>
      <w:divBdr>
        <w:top w:val="none" w:sz="0" w:space="0" w:color="auto"/>
        <w:left w:val="none" w:sz="0" w:space="0" w:color="auto"/>
        <w:bottom w:val="none" w:sz="0" w:space="0" w:color="auto"/>
        <w:right w:val="none" w:sz="0" w:space="0" w:color="auto"/>
      </w:divBdr>
    </w:div>
    <w:div w:id="681512222">
      <w:bodyDiv w:val="1"/>
      <w:marLeft w:val="0"/>
      <w:marRight w:val="0"/>
      <w:marTop w:val="0"/>
      <w:marBottom w:val="0"/>
      <w:divBdr>
        <w:top w:val="none" w:sz="0" w:space="0" w:color="auto"/>
        <w:left w:val="none" w:sz="0" w:space="0" w:color="auto"/>
        <w:bottom w:val="none" w:sz="0" w:space="0" w:color="auto"/>
        <w:right w:val="none" w:sz="0" w:space="0" w:color="auto"/>
      </w:divBdr>
    </w:div>
    <w:div w:id="698318456">
      <w:bodyDiv w:val="1"/>
      <w:marLeft w:val="0"/>
      <w:marRight w:val="0"/>
      <w:marTop w:val="0"/>
      <w:marBottom w:val="0"/>
      <w:divBdr>
        <w:top w:val="none" w:sz="0" w:space="0" w:color="auto"/>
        <w:left w:val="none" w:sz="0" w:space="0" w:color="auto"/>
        <w:bottom w:val="none" w:sz="0" w:space="0" w:color="auto"/>
        <w:right w:val="none" w:sz="0" w:space="0" w:color="auto"/>
      </w:divBdr>
    </w:div>
    <w:div w:id="718865186">
      <w:bodyDiv w:val="1"/>
      <w:marLeft w:val="0"/>
      <w:marRight w:val="0"/>
      <w:marTop w:val="0"/>
      <w:marBottom w:val="0"/>
      <w:divBdr>
        <w:top w:val="none" w:sz="0" w:space="0" w:color="auto"/>
        <w:left w:val="none" w:sz="0" w:space="0" w:color="auto"/>
        <w:bottom w:val="none" w:sz="0" w:space="0" w:color="auto"/>
        <w:right w:val="none" w:sz="0" w:space="0" w:color="auto"/>
      </w:divBdr>
    </w:div>
    <w:div w:id="725764702">
      <w:bodyDiv w:val="1"/>
      <w:marLeft w:val="0"/>
      <w:marRight w:val="0"/>
      <w:marTop w:val="0"/>
      <w:marBottom w:val="0"/>
      <w:divBdr>
        <w:top w:val="none" w:sz="0" w:space="0" w:color="auto"/>
        <w:left w:val="none" w:sz="0" w:space="0" w:color="auto"/>
        <w:bottom w:val="none" w:sz="0" w:space="0" w:color="auto"/>
        <w:right w:val="none" w:sz="0" w:space="0" w:color="auto"/>
      </w:divBdr>
    </w:div>
    <w:div w:id="733361022">
      <w:bodyDiv w:val="1"/>
      <w:marLeft w:val="0"/>
      <w:marRight w:val="0"/>
      <w:marTop w:val="0"/>
      <w:marBottom w:val="0"/>
      <w:divBdr>
        <w:top w:val="none" w:sz="0" w:space="0" w:color="auto"/>
        <w:left w:val="none" w:sz="0" w:space="0" w:color="auto"/>
        <w:bottom w:val="none" w:sz="0" w:space="0" w:color="auto"/>
        <w:right w:val="none" w:sz="0" w:space="0" w:color="auto"/>
      </w:divBdr>
    </w:div>
    <w:div w:id="763575928">
      <w:bodyDiv w:val="1"/>
      <w:marLeft w:val="0"/>
      <w:marRight w:val="0"/>
      <w:marTop w:val="0"/>
      <w:marBottom w:val="0"/>
      <w:divBdr>
        <w:top w:val="none" w:sz="0" w:space="0" w:color="auto"/>
        <w:left w:val="none" w:sz="0" w:space="0" w:color="auto"/>
        <w:bottom w:val="none" w:sz="0" w:space="0" w:color="auto"/>
        <w:right w:val="none" w:sz="0" w:space="0" w:color="auto"/>
      </w:divBdr>
    </w:div>
    <w:div w:id="766002539">
      <w:bodyDiv w:val="1"/>
      <w:marLeft w:val="0"/>
      <w:marRight w:val="0"/>
      <w:marTop w:val="0"/>
      <w:marBottom w:val="0"/>
      <w:divBdr>
        <w:top w:val="none" w:sz="0" w:space="0" w:color="auto"/>
        <w:left w:val="none" w:sz="0" w:space="0" w:color="auto"/>
        <w:bottom w:val="none" w:sz="0" w:space="0" w:color="auto"/>
        <w:right w:val="none" w:sz="0" w:space="0" w:color="auto"/>
      </w:divBdr>
    </w:div>
    <w:div w:id="788279896">
      <w:bodyDiv w:val="1"/>
      <w:marLeft w:val="0"/>
      <w:marRight w:val="0"/>
      <w:marTop w:val="0"/>
      <w:marBottom w:val="0"/>
      <w:divBdr>
        <w:top w:val="none" w:sz="0" w:space="0" w:color="auto"/>
        <w:left w:val="none" w:sz="0" w:space="0" w:color="auto"/>
        <w:bottom w:val="none" w:sz="0" w:space="0" w:color="auto"/>
        <w:right w:val="none" w:sz="0" w:space="0" w:color="auto"/>
      </w:divBdr>
    </w:div>
    <w:div w:id="795877024">
      <w:bodyDiv w:val="1"/>
      <w:marLeft w:val="0"/>
      <w:marRight w:val="0"/>
      <w:marTop w:val="0"/>
      <w:marBottom w:val="0"/>
      <w:divBdr>
        <w:top w:val="none" w:sz="0" w:space="0" w:color="auto"/>
        <w:left w:val="none" w:sz="0" w:space="0" w:color="auto"/>
        <w:bottom w:val="none" w:sz="0" w:space="0" w:color="auto"/>
        <w:right w:val="none" w:sz="0" w:space="0" w:color="auto"/>
      </w:divBdr>
    </w:div>
    <w:div w:id="806046613">
      <w:bodyDiv w:val="1"/>
      <w:marLeft w:val="0"/>
      <w:marRight w:val="0"/>
      <w:marTop w:val="0"/>
      <w:marBottom w:val="0"/>
      <w:divBdr>
        <w:top w:val="none" w:sz="0" w:space="0" w:color="auto"/>
        <w:left w:val="none" w:sz="0" w:space="0" w:color="auto"/>
        <w:bottom w:val="none" w:sz="0" w:space="0" w:color="auto"/>
        <w:right w:val="none" w:sz="0" w:space="0" w:color="auto"/>
      </w:divBdr>
    </w:div>
    <w:div w:id="816141306">
      <w:bodyDiv w:val="1"/>
      <w:marLeft w:val="0"/>
      <w:marRight w:val="0"/>
      <w:marTop w:val="0"/>
      <w:marBottom w:val="0"/>
      <w:divBdr>
        <w:top w:val="none" w:sz="0" w:space="0" w:color="auto"/>
        <w:left w:val="none" w:sz="0" w:space="0" w:color="auto"/>
        <w:bottom w:val="none" w:sz="0" w:space="0" w:color="auto"/>
        <w:right w:val="none" w:sz="0" w:space="0" w:color="auto"/>
      </w:divBdr>
    </w:div>
    <w:div w:id="853614365">
      <w:bodyDiv w:val="1"/>
      <w:marLeft w:val="0"/>
      <w:marRight w:val="0"/>
      <w:marTop w:val="0"/>
      <w:marBottom w:val="0"/>
      <w:divBdr>
        <w:top w:val="none" w:sz="0" w:space="0" w:color="auto"/>
        <w:left w:val="none" w:sz="0" w:space="0" w:color="auto"/>
        <w:bottom w:val="none" w:sz="0" w:space="0" w:color="auto"/>
        <w:right w:val="none" w:sz="0" w:space="0" w:color="auto"/>
      </w:divBdr>
    </w:div>
    <w:div w:id="914974275">
      <w:bodyDiv w:val="1"/>
      <w:marLeft w:val="0"/>
      <w:marRight w:val="0"/>
      <w:marTop w:val="0"/>
      <w:marBottom w:val="0"/>
      <w:divBdr>
        <w:top w:val="none" w:sz="0" w:space="0" w:color="auto"/>
        <w:left w:val="none" w:sz="0" w:space="0" w:color="auto"/>
        <w:bottom w:val="none" w:sz="0" w:space="0" w:color="auto"/>
        <w:right w:val="none" w:sz="0" w:space="0" w:color="auto"/>
      </w:divBdr>
    </w:div>
    <w:div w:id="929511720">
      <w:bodyDiv w:val="1"/>
      <w:marLeft w:val="0"/>
      <w:marRight w:val="0"/>
      <w:marTop w:val="0"/>
      <w:marBottom w:val="0"/>
      <w:divBdr>
        <w:top w:val="none" w:sz="0" w:space="0" w:color="auto"/>
        <w:left w:val="none" w:sz="0" w:space="0" w:color="auto"/>
        <w:bottom w:val="none" w:sz="0" w:space="0" w:color="auto"/>
        <w:right w:val="none" w:sz="0" w:space="0" w:color="auto"/>
      </w:divBdr>
    </w:div>
    <w:div w:id="938486207">
      <w:bodyDiv w:val="1"/>
      <w:marLeft w:val="0"/>
      <w:marRight w:val="0"/>
      <w:marTop w:val="0"/>
      <w:marBottom w:val="0"/>
      <w:divBdr>
        <w:top w:val="none" w:sz="0" w:space="0" w:color="auto"/>
        <w:left w:val="none" w:sz="0" w:space="0" w:color="auto"/>
        <w:bottom w:val="none" w:sz="0" w:space="0" w:color="auto"/>
        <w:right w:val="none" w:sz="0" w:space="0" w:color="auto"/>
      </w:divBdr>
    </w:div>
    <w:div w:id="960914048">
      <w:bodyDiv w:val="1"/>
      <w:marLeft w:val="0"/>
      <w:marRight w:val="0"/>
      <w:marTop w:val="0"/>
      <w:marBottom w:val="0"/>
      <w:divBdr>
        <w:top w:val="none" w:sz="0" w:space="0" w:color="auto"/>
        <w:left w:val="none" w:sz="0" w:space="0" w:color="auto"/>
        <w:bottom w:val="none" w:sz="0" w:space="0" w:color="auto"/>
        <w:right w:val="none" w:sz="0" w:space="0" w:color="auto"/>
      </w:divBdr>
    </w:div>
    <w:div w:id="974915607">
      <w:bodyDiv w:val="1"/>
      <w:marLeft w:val="0"/>
      <w:marRight w:val="0"/>
      <w:marTop w:val="0"/>
      <w:marBottom w:val="0"/>
      <w:divBdr>
        <w:top w:val="none" w:sz="0" w:space="0" w:color="auto"/>
        <w:left w:val="none" w:sz="0" w:space="0" w:color="auto"/>
        <w:bottom w:val="none" w:sz="0" w:space="0" w:color="auto"/>
        <w:right w:val="none" w:sz="0" w:space="0" w:color="auto"/>
      </w:divBdr>
    </w:div>
    <w:div w:id="981351194">
      <w:bodyDiv w:val="1"/>
      <w:marLeft w:val="0"/>
      <w:marRight w:val="0"/>
      <w:marTop w:val="0"/>
      <w:marBottom w:val="0"/>
      <w:divBdr>
        <w:top w:val="none" w:sz="0" w:space="0" w:color="auto"/>
        <w:left w:val="none" w:sz="0" w:space="0" w:color="auto"/>
        <w:bottom w:val="none" w:sz="0" w:space="0" w:color="auto"/>
        <w:right w:val="none" w:sz="0" w:space="0" w:color="auto"/>
      </w:divBdr>
    </w:div>
    <w:div w:id="981538158">
      <w:bodyDiv w:val="1"/>
      <w:marLeft w:val="0"/>
      <w:marRight w:val="0"/>
      <w:marTop w:val="0"/>
      <w:marBottom w:val="0"/>
      <w:divBdr>
        <w:top w:val="none" w:sz="0" w:space="0" w:color="auto"/>
        <w:left w:val="none" w:sz="0" w:space="0" w:color="auto"/>
        <w:bottom w:val="none" w:sz="0" w:space="0" w:color="auto"/>
        <w:right w:val="none" w:sz="0" w:space="0" w:color="auto"/>
      </w:divBdr>
    </w:div>
    <w:div w:id="1027826751">
      <w:bodyDiv w:val="1"/>
      <w:marLeft w:val="0"/>
      <w:marRight w:val="0"/>
      <w:marTop w:val="0"/>
      <w:marBottom w:val="0"/>
      <w:divBdr>
        <w:top w:val="none" w:sz="0" w:space="0" w:color="auto"/>
        <w:left w:val="none" w:sz="0" w:space="0" w:color="auto"/>
        <w:bottom w:val="none" w:sz="0" w:space="0" w:color="auto"/>
        <w:right w:val="none" w:sz="0" w:space="0" w:color="auto"/>
      </w:divBdr>
    </w:div>
    <w:div w:id="1080564459">
      <w:bodyDiv w:val="1"/>
      <w:marLeft w:val="0"/>
      <w:marRight w:val="0"/>
      <w:marTop w:val="0"/>
      <w:marBottom w:val="0"/>
      <w:divBdr>
        <w:top w:val="none" w:sz="0" w:space="0" w:color="auto"/>
        <w:left w:val="none" w:sz="0" w:space="0" w:color="auto"/>
        <w:bottom w:val="none" w:sz="0" w:space="0" w:color="auto"/>
        <w:right w:val="none" w:sz="0" w:space="0" w:color="auto"/>
      </w:divBdr>
    </w:div>
    <w:div w:id="1094470249">
      <w:bodyDiv w:val="1"/>
      <w:marLeft w:val="0"/>
      <w:marRight w:val="0"/>
      <w:marTop w:val="0"/>
      <w:marBottom w:val="0"/>
      <w:divBdr>
        <w:top w:val="none" w:sz="0" w:space="0" w:color="auto"/>
        <w:left w:val="none" w:sz="0" w:space="0" w:color="auto"/>
        <w:bottom w:val="none" w:sz="0" w:space="0" w:color="auto"/>
        <w:right w:val="none" w:sz="0" w:space="0" w:color="auto"/>
      </w:divBdr>
    </w:div>
    <w:div w:id="1142111772">
      <w:bodyDiv w:val="1"/>
      <w:marLeft w:val="0"/>
      <w:marRight w:val="0"/>
      <w:marTop w:val="0"/>
      <w:marBottom w:val="0"/>
      <w:divBdr>
        <w:top w:val="none" w:sz="0" w:space="0" w:color="auto"/>
        <w:left w:val="none" w:sz="0" w:space="0" w:color="auto"/>
        <w:bottom w:val="none" w:sz="0" w:space="0" w:color="auto"/>
        <w:right w:val="none" w:sz="0" w:space="0" w:color="auto"/>
      </w:divBdr>
    </w:div>
    <w:div w:id="1150093143">
      <w:bodyDiv w:val="1"/>
      <w:marLeft w:val="0"/>
      <w:marRight w:val="0"/>
      <w:marTop w:val="0"/>
      <w:marBottom w:val="0"/>
      <w:divBdr>
        <w:top w:val="none" w:sz="0" w:space="0" w:color="auto"/>
        <w:left w:val="none" w:sz="0" w:space="0" w:color="auto"/>
        <w:bottom w:val="none" w:sz="0" w:space="0" w:color="auto"/>
        <w:right w:val="none" w:sz="0" w:space="0" w:color="auto"/>
      </w:divBdr>
    </w:div>
    <w:div w:id="1166745536">
      <w:bodyDiv w:val="1"/>
      <w:marLeft w:val="0"/>
      <w:marRight w:val="0"/>
      <w:marTop w:val="0"/>
      <w:marBottom w:val="0"/>
      <w:divBdr>
        <w:top w:val="none" w:sz="0" w:space="0" w:color="auto"/>
        <w:left w:val="none" w:sz="0" w:space="0" w:color="auto"/>
        <w:bottom w:val="none" w:sz="0" w:space="0" w:color="auto"/>
        <w:right w:val="none" w:sz="0" w:space="0" w:color="auto"/>
      </w:divBdr>
    </w:div>
    <w:div w:id="1182358975">
      <w:bodyDiv w:val="1"/>
      <w:marLeft w:val="0"/>
      <w:marRight w:val="0"/>
      <w:marTop w:val="0"/>
      <w:marBottom w:val="0"/>
      <w:divBdr>
        <w:top w:val="none" w:sz="0" w:space="0" w:color="auto"/>
        <w:left w:val="none" w:sz="0" w:space="0" w:color="auto"/>
        <w:bottom w:val="none" w:sz="0" w:space="0" w:color="auto"/>
        <w:right w:val="none" w:sz="0" w:space="0" w:color="auto"/>
      </w:divBdr>
    </w:div>
    <w:div w:id="1228344664">
      <w:bodyDiv w:val="1"/>
      <w:marLeft w:val="0"/>
      <w:marRight w:val="0"/>
      <w:marTop w:val="0"/>
      <w:marBottom w:val="0"/>
      <w:divBdr>
        <w:top w:val="none" w:sz="0" w:space="0" w:color="auto"/>
        <w:left w:val="none" w:sz="0" w:space="0" w:color="auto"/>
        <w:bottom w:val="none" w:sz="0" w:space="0" w:color="auto"/>
        <w:right w:val="none" w:sz="0" w:space="0" w:color="auto"/>
      </w:divBdr>
    </w:div>
    <w:div w:id="1232884482">
      <w:bodyDiv w:val="1"/>
      <w:marLeft w:val="0"/>
      <w:marRight w:val="0"/>
      <w:marTop w:val="0"/>
      <w:marBottom w:val="0"/>
      <w:divBdr>
        <w:top w:val="none" w:sz="0" w:space="0" w:color="auto"/>
        <w:left w:val="none" w:sz="0" w:space="0" w:color="auto"/>
        <w:bottom w:val="none" w:sz="0" w:space="0" w:color="auto"/>
        <w:right w:val="none" w:sz="0" w:space="0" w:color="auto"/>
      </w:divBdr>
    </w:div>
    <w:div w:id="1257252460">
      <w:bodyDiv w:val="1"/>
      <w:marLeft w:val="0"/>
      <w:marRight w:val="0"/>
      <w:marTop w:val="0"/>
      <w:marBottom w:val="0"/>
      <w:divBdr>
        <w:top w:val="none" w:sz="0" w:space="0" w:color="auto"/>
        <w:left w:val="none" w:sz="0" w:space="0" w:color="auto"/>
        <w:bottom w:val="none" w:sz="0" w:space="0" w:color="auto"/>
        <w:right w:val="none" w:sz="0" w:space="0" w:color="auto"/>
      </w:divBdr>
    </w:div>
    <w:div w:id="1264993982">
      <w:bodyDiv w:val="1"/>
      <w:marLeft w:val="0"/>
      <w:marRight w:val="0"/>
      <w:marTop w:val="0"/>
      <w:marBottom w:val="0"/>
      <w:divBdr>
        <w:top w:val="none" w:sz="0" w:space="0" w:color="auto"/>
        <w:left w:val="none" w:sz="0" w:space="0" w:color="auto"/>
        <w:bottom w:val="none" w:sz="0" w:space="0" w:color="auto"/>
        <w:right w:val="none" w:sz="0" w:space="0" w:color="auto"/>
      </w:divBdr>
    </w:div>
    <w:div w:id="1267494745">
      <w:bodyDiv w:val="1"/>
      <w:marLeft w:val="0"/>
      <w:marRight w:val="0"/>
      <w:marTop w:val="0"/>
      <w:marBottom w:val="0"/>
      <w:divBdr>
        <w:top w:val="none" w:sz="0" w:space="0" w:color="auto"/>
        <w:left w:val="none" w:sz="0" w:space="0" w:color="auto"/>
        <w:bottom w:val="none" w:sz="0" w:space="0" w:color="auto"/>
        <w:right w:val="none" w:sz="0" w:space="0" w:color="auto"/>
      </w:divBdr>
      <w:divsChild>
        <w:div w:id="718364655">
          <w:marLeft w:val="0"/>
          <w:marRight w:val="0"/>
          <w:marTop w:val="0"/>
          <w:marBottom w:val="0"/>
          <w:divBdr>
            <w:top w:val="none" w:sz="0" w:space="0" w:color="auto"/>
            <w:left w:val="none" w:sz="0" w:space="0" w:color="auto"/>
            <w:bottom w:val="none" w:sz="0" w:space="0" w:color="auto"/>
            <w:right w:val="none" w:sz="0" w:space="0" w:color="auto"/>
          </w:divBdr>
        </w:div>
        <w:div w:id="4720870">
          <w:marLeft w:val="0"/>
          <w:marRight w:val="0"/>
          <w:marTop w:val="0"/>
          <w:marBottom w:val="0"/>
          <w:divBdr>
            <w:top w:val="none" w:sz="0" w:space="0" w:color="auto"/>
            <w:left w:val="none" w:sz="0" w:space="0" w:color="auto"/>
            <w:bottom w:val="none" w:sz="0" w:space="0" w:color="auto"/>
            <w:right w:val="none" w:sz="0" w:space="0" w:color="auto"/>
          </w:divBdr>
        </w:div>
        <w:div w:id="1797529092">
          <w:marLeft w:val="0"/>
          <w:marRight w:val="0"/>
          <w:marTop w:val="0"/>
          <w:marBottom w:val="0"/>
          <w:divBdr>
            <w:top w:val="none" w:sz="0" w:space="0" w:color="auto"/>
            <w:left w:val="none" w:sz="0" w:space="0" w:color="auto"/>
            <w:bottom w:val="none" w:sz="0" w:space="0" w:color="auto"/>
            <w:right w:val="none" w:sz="0" w:space="0" w:color="auto"/>
          </w:divBdr>
        </w:div>
        <w:div w:id="77950206">
          <w:marLeft w:val="0"/>
          <w:marRight w:val="0"/>
          <w:marTop w:val="0"/>
          <w:marBottom w:val="0"/>
          <w:divBdr>
            <w:top w:val="none" w:sz="0" w:space="0" w:color="auto"/>
            <w:left w:val="none" w:sz="0" w:space="0" w:color="auto"/>
            <w:bottom w:val="none" w:sz="0" w:space="0" w:color="auto"/>
            <w:right w:val="none" w:sz="0" w:space="0" w:color="auto"/>
          </w:divBdr>
        </w:div>
        <w:div w:id="1838306735">
          <w:marLeft w:val="0"/>
          <w:marRight w:val="0"/>
          <w:marTop w:val="0"/>
          <w:marBottom w:val="0"/>
          <w:divBdr>
            <w:top w:val="none" w:sz="0" w:space="0" w:color="auto"/>
            <w:left w:val="none" w:sz="0" w:space="0" w:color="auto"/>
            <w:bottom w:val="none" w:sz="0" w:space="0" w:color="auto"/>
            <w:right w:val="none" w:sz="0" w:space="0" w:color="auto"/>
          </w:divBdr>
        </w:div>
        <w:div w:id="957879508">
          <w:marLeft w:val="0"/>
          <w:marRight w:val="0"/>
          <w:marTop w:val="0"/>
          <w:marBottom w:val="0"/>
          <w:divBdr>
            <w:top w:val="none" w:sz="0" w:space="0" w:color="auto"/>
            <w:left w:val="none" w:sz="0" w:space="0" w:color="auto"/>
            <w:bottom w:val="none" w:sz="0" w:space="0" w:color="auto"/>
            <w:right w:val="none" w:sz="0" w:space="0" w:color="auto"/>
          </w:divBdr>
        </w:div>
        <w:div w:id="88235604">
          <w:marLeft w:val="0"/>
          <w:marRight w:val="0"/>
          <w:marTop w:val="0"/>
          <w:marBottom w:val="0"/>
          <w:divBdr>
            <w:top w:val="none" w:sz="0" w:space="0" w:color="auto"/>
            <w:left w:val="none" w:sz="0" w:space="0" w:color="auto"/>
            <w:bottom w:val="none" w:sz="0" w:space="0" w:color="auto"/>
            <w:right w:val="none" w:sz="0" w:space="0" w:color="auto"/>
          </w:divBdr>
        </w:div>
        <w:div w:id="1401177473">
          <w:marLeft w:val="0"/>
          <w:marRight w:val="0"/>
          <w:marTop w:val="0"/>
          <w:marBottom w:val="0"/>
          <w:divBdr>
            <w:top w:val="none" w:sz="0" w:space="0" w:color="auto"/>
            <w:left w:val="none" w:sz="0" w:space="0" w:color="auto"/>
            <w:bottom w:val="none" w:sz="0" w:space="0" w:color="auto"/>
            <w:right w:val="none" w:sz="0" w:space="0" w:color="auto"/>
          </w:divBdr>
        </w:div>
        <w:div w:id="364793740">
          <w:marLeft w:val="0"/>
          <w:marRight w:val="0"/>
          <w:marTop w:val="0"/>
          <w:marBottom w:val="0"/>
          <w:divBdr>
            <w:top w:val="none" w:sz="0" w:space="0" w:color="auto"/>
            <w:left w:val="none" w:sz="0" w:space="0" w:color="auto"/>
            <w:bottom w:val="none" w:sz="0" w:space="0" w:color="auto"/>
            <w:right w:val="none" w:sz="0" w:space="0" w:color="auto"/>
          </w:divBdr>
        </w:div>
        <w:div w:id="1168400097">
          <w:marLeft w:val="0"/>
          <w:marRight w:val="0"/>
          <w:marTop w:val="0"/>
          <w:marBottom w:val="0"/>
          <w:divBdr>
            <w:top w:val="none" w:sz="0" w:space="0" w:color="auto"/>
            <w:left w:val="none" w:sz="0" w:space="0" w:color="auto"/>
            <w:bottom w:val="none" w:sz="0" w:space="0" w:color="auto"/>
            <w:right w:val="none" w:sz="0" w:space="0" w:color="auto"/>
          </w:divBdr>
        </w:div>
        <w:div w:id="2100442398">
          <w:marLeft w:val="0"/>
          <w:marRight w:val="0"/>
          <w:marTop w:val="0"/>
          <w:marBottom w:val="0"/>
          <w:divBdr>
            <w:top w:val="none" w:sz="0" w:space="0" w:color="auto"/>
            <w:left w:val="none" w:sz="0" w:space="0" w:color="auto"/>
            <w:bottom w:val="none" w:sz="0" w:space="0" w:color="auto"/>
            <w:right w:val="none" w:sz="0" w:space="0" w:color="auto"/>
          </w:divBdr>
        </w:div>
        <w:div w:id="1783258689">
          <w:marLeft w:val="0"/>
          <w:marRight w:val="0"/>
          <w:marTop w:val="0"/>
          <w:marBottom w:val="0"/>
          <w:divBdr>
            <w:top w:val="none" w:sz="0" w:space="0" w:color="auto"/>
            <w:left w:val="none" w:sz="0" w:space="0" w:color="auto"/>
            <w:bottom w:val="none" w:sz="0" w:space="0" w:color="auto"/>
            <w:right w:val="none" w:sz="0" w:space="0" w:color="auto"/>
          </w:divBdr>
        </w:div>
        <w:div w:id="122508073">
          <w:marLeft w:val="0"/>
          <w:marRight w:val="0"/>
          <w:marTop w:val="0"/>
          <w:marBottom w:val="0"/>
          <w:divBdr>
            <w:top w:val="none" w:sz="0" w:space="0" w:color="auto"/>
            <w:left w:val="none" w:sz="0" w:space="0" w:color="auto"/>
            <w:bottom w:val="none" w:sz="0" w:space="0" w:color="auto"/>
            <w:right w:val="none" w:sz="0" w:space="0" w:color="auto"/>
          </w:divBdr>
        </w:div>
        <w:div w:id="1795556784">
          <w:marLeft w:val="0"/>
          <w:marRight w:val="0"/>
          <w:marTop w:val="0"/>
          <w:marBottom w:val="0"/>
          <w:divBdr>
            <w:top w:val="none" w:sz="0" w:space="0" w:color="auto"/>
            <w:left w:val="none" w:sz="0" w:space="0" w:color="auto"/>
            <w:bottom w:val="none" w:sz="0" w:space="0" w:color="auto"/>
            <w:right w:val="none" w:sz="0" w:space="0" w:color="auto"/>
          </w:divBdr>
        </w:div>
      </w:divsChild>
    </w:div>
    <w:div w:id="1271861315">
      <w:bodyDiv w:val="1"/>
      <w:marLeft w:val="0"/>
      <w:marRight w:val="0"/>
      <w:marTop w:val="0"/>
      <w:marBottom w:val="0"/>
      <w:divBdr>
        <w:top w:val="none" w:sz="0" w:space="0" w:color="auto"/>
        <w:left w:val="none" w:sz="0" w:space="0" w:color="auto"/>
        <w:bottom w:val="none" w:sz="0" w:space="0" w:color="auto"/>
        <w:right w:val="none" w:sz="0" w:space="0" w:color="auto"/>
      </w:divBdr>
    </w:div>
    <w:div w:id="1277369739">
      <w:bodyDiv w:val="1"/>
      <w:marLeft w:val="0"/>
      <w:marRight w:val="0"/>
      <w:marTop w:val="0"/>
      <w:marBottom w:val="0"/>
      <w:divBdr>
        <w:top w:val="none" w:sz="0" w:space="0" w:color="auto"/>
        <w:left w:val="none" w:sz="0" w:space="0" w:color="auto"/>
        <w:bottom w:val="none" w:sz="0" w:space="0" w:color="auto"/>
        <w:right w:val="none" w:sz="0" w:space="0" w:color="auto"/>
      </w:divBdr>
    </w:div>
    <w:div w:id="1325546096">
      <w:bodyDiv w:val="1"/>
      <w:marLeft w:val="0"/>
      <w:marRight w:val="0"/>
      <w:marTop w:val="0"/>
      <w:marBottom w:val="0"/>
      <w:divBdr>
        <w:top w:val="none" w:sz="0" w:space="0" w:color="auto"/>
        <w:left w:val="none" w:sz="0" w:space="0" w:color="auto"/>
        <w:bottom w:val="none" w:sz="0" w:space="0" w:color="auto"/>
        <w:right w:val="none" w:sz="0" w:space="0" w:color="auto"/>
      </w:divBdr>
    </w:div>
    <w:div w:id="1342467315">
      <w:bodyDiv w:val="1"/>
      <w:marLeft w:val="0"/>
      <w:marRight w:val="0"/>
      <w:marTop w:val="0"/>
      <w:marBottom w:val="0"/>
      <w:divBdr>
        <w:top w:val="none" w:sz="0" w:space="0" w:color="auto"/>
        <w:left w:val="none" w:sz="0" w:space="0" w:color="auto"/>
        <w:bottom w:val="none" w:sz="0" w:space="0" w:color="auto"/>
        <w:right w:val="none" w:sz="0" w:space="0" w:color="auto"/>
      </w:divBdr>
    </w:div>
    <w:div w:id="1349869274">
      <w:bodyDiv w:val="1"/>
      <w:marLeft w:val="0"/>
      <w:marRight w:val="0"/>
      <w:marTop w:val="0"/>
      <w:marBottom w:val="0"/>
      <w:divBdr>
        <w:top w:val="none" w:sz="0" w:space="0" w:color="auto"/>
        <w:left w:val="none" w:sz="0" w:space="0" w:color="auto"/>
        <w:bottom w:val="none" w:sz="0" w:space="0" w:color="auto"/>
        <w:right w:val="none" w:sz="0" w:space="0" w:color="auto"/>
      </w:divBdr>
    </w:div>
    <w:div w:id="1356152854">
      <w:bodyDiv w:val="1"/>
      <w:marLeft w:val="0"/>
      <w:marRight w:val="0"/>
      <w:marTop w:val="0"/>
      <w:marBottom w:val="0"/>
      <w:divBdr>
        <w:top w:val="none" w:sz="0" w:space="0" w:color="auto"/>
        <w:left w:val="none" w:sz="0" w:space="0" w:color="auto"/>
        <w:bottom w:val="none" w:sz="0" w:space="0" w:color="auto"/>
        <w:right w:val="none" w:sz="0" w:space="0" w:color="auto"/>
      </w:divBdr>
    </w:div>
    <w:div w:id="1371373136">
      <w:bodyDiv w:val="1"/>
      <w:marLeft w:val="0"/>
      <w:marRight w:val="0"/>
      <w:marTop w:val="0"/>
      <w:marBottom w:val="0"/>
      <w:divBdr>
        <w:top w:val="none" w:sz="0" w:space="0" w:color="auto"/>
        <w:left w:val="none" w:sz="0" w:space="0" w:color="auto"/>
        <w:bottom w:val="none" w:sz="0" w:space="0" w:color="auto"/>
        <w:right w:val="none" w:sz="0" w:space="0" w:color="auto"/>
      </w:divBdr>
    </w:div>
    <w:div w:id="1373916694">
      <w:bodyDiv w:val="1"/>
      <w:marLeft w:val="0"/>
      <w:marRight w:val="0"/>
      <w:marTop w:val="0"/>
      <w:marBottom w:val="0"/>
      <w:divBdr>
        <w:top w:val="none" w:sz="0" w:space="0" w:color="auto"/>
        <w:left w:val="none" w:sz="0" w:space="0" w:color="auto"/>
        <w:bottom w:val="none" w:sz="0" w:space="0" w:color="auto"/>
        <w:right w:val="none" w:sz="0" w:space="0" w:color="auto"/>
      </w:divBdr>
    </w:div>
    <w:div w:id="1410344546">
      <w:bodyDiv w:val="1"/>
      <w:marLeft w:val="0"/>
      <w:marRight w:val="0"/>
      <w:marTop w:val="0"/>
      <w:marBottom w:val="0"/>
      <w:divBdr>
        <w:top w:val="none" w:sz="0" w:space="0" w:color="auto"/>
        <w:left w:val="none" w:sz="0" w:space="0" w:color="auto"/>
        <w:bottom w:val="none" w:sz="0" w:space="0" w:color="auto"/>
        <w:right w:val="none" w:sz="0" w:space="0" w:color="auto"/>
      </w:divBdr>
    </w:div>
    <w:div w:id="1441148201">
      <w:bodyDiv w:val="1"/>
      <w:marLeft w:val="0"/>
      <w:marRight w:val="0"/>
      <w:marTop w:val="0"/>
      <w:marBottom w:val="0"/>
      <w:divBdr>
        <w:top w:val="none" w:sz="0" w:space="0" w:color="auto"/>
        <w:left w:val="none" w:sz="0" w:space="0" w:color="auto"/>
        <w:bottom w:val="none" w:sz="0" w:space="0" w:color="auto"/>
        <w:right w:val="none" w:sz="0" w:space="0" w:color="auto"/>
      </w:divBdr>
    </w:div>
    <w:div w:id="1471823798">
      <w:bodyDiv w:val="1"/>
      <w:marLeft w:val="0"/>
      <w:marRight w:val="0"/>
      <w:marTop w:val="0"/>
      <w:marBottom w:val="0"/>
      <w:divBdr>
        <w:top w:val="none" w:sz="0" w:space="0" w:color="auto"/>
        <w:left w:val="none" w:sz="0" w:space="0" w:color="auto"/>
        <w:bottom w:val="none" w:sz="0" w:space="0" w:color="auto"/>
        <w:right w:val="none" w:sz="0" w:space="0" w:color="auto"/>
      </w:divBdr>
    </w:div>
    <w:div w:id="1512455559">
      <w:bodyDiv w:val="1"/>
      <w:marLeft w:val="0"/>
      <w:marRight w:val="0"/>
      <w:marTop w:val="0"/>
      <w:marBottom w:val="0"/>
      <w:divBdr>
        <w:top w:val="none" w:sz="0" w:space="0" w:color="auto"/>
        <w:left w:val="none" w:sz="0" w:space="0" w:color="auto"/>
        <w:bottom w:val="none" w:sz="0" w:space="0" w:color="auto"/>
        <w:right w:val="none" w:sz="0" w:space="0" w:color="auto"/>
      </w:divBdr>
    </w:div>
    <w:div w:id="1537347007">
      <w:bodyDiv w:val="1"/>
      <w:marLeft w:val="0"/>
      <w:marRight w:val="0"/>
      <w:marTop w:val="0"/>
      <w:marBottom w:val="0"/>
      <w:divBdr>
        <w:top w:val="none" w:sz="0" w:space="0" w:color="auto"/>
        <w:left w:val="none" w:sz="0" w:space="0" w:color="auto"/>
        <w:bottom w:val="none" w:sz="0" w:space="0" w:color="auto"/>
        <w:right w:val="none" w:sz="0" w:space="0" w:color="auto"/>
      </w:divBdr>
    </w:div>
    <w:div w:id="1617634759">
      <w:bodyDiv w:val="1"/>
      <w:marLeft w:val="0"/>
      <w:marRight w:val="0"/>
      <w:marTop w:val="0"/>
      <w:marBottom w:val="0"/>
      <w:divBdr>
        <w:top w:val="none" w:sz="0" w:space="0" w:color="auto"/>
        <w:left w:val="none" w:sz="0" w:space="0" w:color="auto"/>
        <w:bottom w:val="none" w:sz="0" w:space="0" w:color="auto"/>
        <w:right w:val="none" w:sz="0" w:space="0" w:color="auto"/>
      </w:divBdr>
    </w:div>
    <w:div w:id="1663657682">
      <w:bodyDiv w:val="1"/>
      <w:marLeft w:val="0"/>
      <w:marRight w:val="0"/>
      <w:marTop w:val="0"/>
      <w:marBottom w:val="0"/>
      <w:divBdr>
        <w:top w:val="none" w:sz="0" w:space="0" w:color="auto"/>
        <w:left w:val="none" w:sz="0" w:space="0" w:color="auto"/>
        <w:bottom w:val="none" w:sz="0" w:space="0" w:color="auto"/>
        <w:right w:val="none" w:sz="0" w:space="0" w:color="auto"/>
      </w:divBdr>
    </w:div>
    <w:div w:id="1669944390">
      <w:bodyDiv w:val="1"/>
      <w:marLeft w:val="0"/>
      <w:marRight w:val="0"/>
      <w:marTop w:val="0"/>
      <w:marBottom w:val="0"/>
      <w:divBdr>
        <w:top w:val="none" w:sz="0" w:space="0" w:color="auto"/>
        <w:left w:val="none" w:sz="0" w:space="0" w:color="auto"/>
        <w:bottom w:val="none" w:sz="0" w:space="0" w:color="auto"/>
        <w:right w:val="none" w:sz="0" w:space="0" w:color="auto"/>
      </w:divBdr>
    </w:div>
    <w:div w:id="1678190069">
      <w:bodyDiv w:val="1"/>
      <w:marLeft w:val="0"/>
      <w:marRight w:val="0"/>
      <w:marTop w:val="0"/>
      <w:marBottom w:val="0"/>
      <w:divBdr>
        <w:top w:val="none" w:sz="0" w:space="0" w:color="auto"/>
        <w:left w:val="none" w:sz="0" w:space="0" w:color="auto"/>
        <w:bottom w:val="none" w:sz="0" w:space="0" w:color="auto"/>
        <w:right w:val="none" w:sz="0" w:space="0" w:color="auto"/>
      </w:divBdr>
    </w:div>
    <w:div w:id="1685747981">
      <w:bodyDiv w:val="1"/>
      <w:marLeft w:val="0"/>
      <w:marRight w:val="0"/>
      <w:marTop w:val="0"/>
      <w:marBottom w:val="0"/>
      <w:divBdr>
        <w:top w:val="none" w:sz="0" w:space="0" w:color="auto"/>
        <w:left w:val="none" w:sz="0" w:space="0" w:color="auto"/>
        <w:bottom w:val="none" w:sz="0" w:space="0" w:color="auto"/>
        <w:right w:val="none" w:sz="0" w:space="0" w:color="auto"/>
      </w:divBdr>
    </w:div>
    <w:div w:id="1686591055">
      <w:bodyDiv w:val="1"/>
      <w:marLeft w:val="0"/>
      <w:marRight w:val="0"/>
      <w:marTop w:val="0"/>
      <w:marBottom w:val="0"/>
      <w:divBdr>
        <w:top w:val="none" w:sz="0" w:space="0" w:color="auto"/>
        <w:left w:val="none" w:sz="0" w:space="0" w:color="auto"/>
        <w:bottom w:val="none" w:sz="0" w:space="0" w:color="auto"/>
        <w:right w:val="none" w:sz="0" w:space="0" w:color="auto"/>
      </w:divBdr>
    </w:div>
    <w:div w:id="1698578818">
      <w:bodyDiv w:val="1"/>
      <w:marLeft w:val="0"/>
      <w:marRight w:val="0"/>
      <w:marTop w:val="0"/>
      <w:marBottom w:val="0"/>
      <w:divBdr>
        <w:top w:val="none" w:sz="0" w:space="0" w:color="auto"/>
        <w:left w:val="none" w:sz="0" w:space="0" w:color="auto"/>
        <w:bottom w:val="none" w:sz="0" w:space="0" w:color="auto"/>
        <w:right w:val="none" w:sz="0" w:space="0" w:color="auto"/>
      </w:divBdr>
    </w:div>
    <w:div w:id="1726299022">
      <w:bodyDiv w:val="1"/>
      <w:marLeft w:val="0"/>
      <w:marRight w:val="0"/>
      <w:marTop w:val="0"/>
      <w:marBottom w:val="0"/>
      <w:divBdr>
        <w:top w:val="none" w:sz="0" w:space="0" w:color="auto"/>
        <w:left w:val="none" w:sz="0" w:space="0" w:color="auto"/>
        <w:bottom w:val="none" w:sz="0" w:space="0" w:color="auto"/>
        <w:right w:val="none" w:sz="0" w:space="0" w:color="auto"/>
      </w:divBdr>
    </w:div>
    <w:div w:id="1737123982">
      <w:bodyDiv w:val="1"/>
      <w:marLeft w:val="0"/>
      <w:marRight w:val="0"/>
      <w:marTop w:val="0"/>
      <w:marBottom w:val="0"/>
      <w:divBdr>
        <w:top w:val="none" w:sz="0" w:space="0" w:color="auto"/>
        <w:left w:val="none" w:sz="0" w:space="0" w:color="auto"/>
        <w:bottom w:val="none" w:sz="0" w:space="0" w:color="auto"/>
        <w:right w:val="none" w:sz="0" w:space="0" w:color="auto"/>
      </w:divBdr>
    </w:div>
    <w:div w:id="1757628550">
      <w:bodyDiv w:val="1"/>
      <w:marLeft w:val="0"/>
      <w:marRight w:val="0"/>
      <w:marTop w:val="0"/>
      <w:marBottom w:val="0"/>
      <w:divBdr>
        <w:top w:val="none" w:sz="0" w:space="0" w:color="auto"/>
        <w:left w:val="none" w:sz="0" w:space="0" w:color="auto"/>
        <w:bottom w:val="none" w:sz="0" w:space="0" w:color="auto"/>
        <w:right w:val="none" w:sz="0" w:space="0" w:color="auto"/>
      </w:divBdr>
    </w:div>
    <w:div w:id="1818185250">
      <w:bodyDiv w:val="1"/>
      <w:marLeft w:val="0"/>
      <w:marRight w:val="0"/>
      <w:marTop w:val="0"/>
      <w:marBottom w:val="0"/>
      <w:divBdr>
        <w:top w:val="none" w:sz="0" w:space="0" w:color="auto"/>
        <w:left w:val="none" w:sz="0" w:space="0" w:color="auto"/>
        <w:bottom w:val="none" w:sz="0" w:space="0" w:color="auto"/>
        <w:right w:val="none" w:sz="0" w:space="0" w:color="auto"/>
      </w:divBdr>
    </w:div>
    <w:div w:id="1911233740">
      <w:bodyDiv w:val="1"/>
      <w:marLeft w:val="0"/>
      <w:marRight w:val="0"/>
      <w:marTop w:val="0"/>
      <w:marBottom w:val="0"/>
      <w:divBdr>
        <w:top w:val="none" w:sz="0" w:space="0" w:color="auto"/>
        <w:left w:val="none" w:sz="0" w:space="0" w:color="auto"/>
        <w:bottom w:val="none" w:sz="0" w:space="0" w:color="auto"/>
        <w:right w:val="none" w:sz="0" w:space="0" w:color="auto"/>
      </w:divBdr>
    </w:div>
    <w:div w:id="1921744664">
      <w:bodyDiv w:val="1"/>
      <w:marLeft w:val="0"/>
      <w:marRight w:val="0"/>
      <w:marTop w:val="0"/>
      <w:marBottom w:val="0"/>
      <w:divBdr>
        <w:top w:val="none" w:sz="0" w:space="0" w:color="auto"/>
        <w:left w:val="none" w:sz="0" w:space="0" w:color="auto"/>
        <w:bottom w:val="none" w:sz="0" w:space="0" w:color="auto"/>
        <w:right w:val="none" w:sz="0" w:space="0" w:color="auto"/>
      </w:divBdr>
    </w:div>
    <w:div w:id="1977564710">
      <w:bodyDiv w:val="1"/>
      <w:marLeft w:val="0"/>
      <w:marRight w:val="0"/>
      <w:marTop w:val="0"/>
      <w:marBottom w:val="0"/>
      <w:divBdr>
        <w:top w:val="none" w:sz="0" w:space="0" w:color="auto"/>
        <w:left w:val="none" w:sz="0" w:space="0" w:color="auto"/>
        <w:bottom w:val="none" w:sz="0" w:space="0" w:color="auto"/>
        <w:right w:val="none" w:sz="0" w:space="0" w:color="auto"/>
      </w:divBdr>
    </w:div>
    <w:div w:id="1993409562">
      <w:bodyDiv w:val="1"/>
      <w:marLeft w:val="0"/>
      <w:marRight w:val="0"/>
      <w:marTop w:val="0"/>
      <w:marBottom w:val="0"/>
      <w:divBdr>
        <w:top w:val="none" w:sz="0" w:space="0" w:color="auto"/>
        <w:left w:val="none" w:sz="0" w:space="0" w:color="auto"/>
        <w:bottom w:val="none" w:sz="0" w:space="0" w:color="auto"/>
        <w:right w:val="none" w:sz="0" w:space="0" w:color="auto"/>
      </w:divBdr>
    </w:div>
    <w:div w:id="2088573494">
      <w:bodyDiv w:val="1"/>
      <w:marLeft w:val="0"/>
      <w:marRight w:val="0"/>
      <w:marTop w:val="0"/>
      <w:marBottom w:val="0"/>
      <w:divBdr>
        <w:top w:val="none" w:sz="0" w:space="0" w:color="auto"/>
        <w:left w:val="none" w:sz="0" w:space="0" w:color="auto"/>
        <w:bottom w:val="none" w:sz="0" w:space="0" w:color="auto"/>
        <w:right w:val="none" w:sz="0" w:space="0" w:color="auto"/>
      </w:divBdr>
    </w:div>
    <w:div w:id="2144303583">
      <w:bodyDiv w:val="1"/>
      <w:marLeft w:val="0"/>
      <w:marRight w:val="0"/>
      <w:marTop w:val="0"/>
      <w:marBottom w:val="0"/>
      <w:divBdr>
        <w:top w:val="none" w:sz="0" w:space="0" w:color="auto"/>
        <w:left w:val="none" w:sz="0" w:space="0" w:color="auto"/>
        <w:bottom w:val="none" w:sz="0" w:space="0" w:color="auto"/>
        <w:right w:val="none" w:sz="0" w:space="0" w:color="auto"/>
      </w:divBdr>
    </w:div>
    <w:div w:id="214665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83240&amp;date=29.08.2025" TargetMode="External"/><Relationship Id="rId21" Type="http://schemas.openxmlformats.org/officeDocument/2006/relationships/hyperlink" Target="https://login.consultant.ru/link/?req=doc&amp;base=LAW&amp;n=327493&amp;dst=100030&amp;field=134&amp;date=29.08.2025" TargetMode="External"/><Relationship Id="rId42"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47" Type="http://schemas.openxmlformats.org/officeDocument/2006/relationships/hyperlink" Target="https://login.consultant.ru/link/?req=doc&amp;base=LAW&amp;n=508514&amp;dst=101612&amp;field=134&amp;date=29.08.2025" TargetMode="External"/><Relationship Id="rId63"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68"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84"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89" Type="http://schemas.openxmlformats.org/officeDocument/2006/relationships/hyperlink" Target="https://login.consultant.ru/link/?req=doc&amp;base=LAW&amp;n=508514&amp;dst=1460&amp;field=134&amp;date=29.08.2025" TargetMode="External"/><Relationship Id="rId2" Type="http://schemas.openxmlformats.org/officeDocument/2006/relationships/numbering" Target="numbering.xml"/><Relationship Id="rId16" Type="http://schemas.openxmlformats.org/officeDocument/2006/relationships/hyperlink" Target="https://login.consultant.ru/link/?req=doc&amp;base=LAW&amp;n=501423&amp;date=29.08.2025" TargetMode="External"/><Relationship Id="rId29"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107" Type="http://schemas.openxmlformats.org/officeDocument/2006/relationships/footer" Target="footer1.xml"/><Relationship Id="rId11" Type="http://schemas.openxmlformats.org/officeDocument/2006/relationships/hyperlink" Target="https://login.consultant.ru/link/?req=doc&amp;base=LAW&amp;n=448360&amp;dst=100027&amp;field=134&amp;date=28.08.2025" TargetMode="External"/><Relationship Id="rId24" Type="http://schemas.openxmlformats.org/officeDocument/2006/relationships/hyperlink" Target="https://login.consultant.ru/link/?req=doc&amp;base=LAW&amp;n=462682&amp;dst=100006&amp;field=134&amp;date=29.08.2025" TargetMode="External"/><Relationship Id="rId32"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37"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40"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45"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53" Type="http://schemas.openxmlformats.org/officeDocument/2006/relationships/hyperlink" Target="https://login.consultant.ru/link/?req=doc&amp;base=LAW&amp;n=508514&amp;dst=101572&amp;field=134&amp;date=29.08.2025" TargetMode="External"/><Relationship Id="rId58" Type="http://schemas.openxmlformats.org/officeDocument/2006/relationships/hyperlink" Target="https://login.consultant.ru/link/?req=doc&amp;base=LAW&amp;n=509390&amp;dst=100010&amp;field=134&amp;date=29.08.2025" TargetMode="External"/><Relationship Id="rId66"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74"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79" Type="http://schemas.openxmlformats.org/officeDocument/2006/relationships/hyperlink" Target="https://login.consultant.ru/link/?req=doc&amp;base=LAW&amp;n=481407&amp;date=29.08.2025" TargetMode="External"/><Relationship Id="rId87" Type="http://schemas.openxmlformats.org/officeDocument/2006/relationships/hyperlink" Target="https://login.consultant.ru/link/?req=doc&amp;base=LAW&amp;n=509390&amp;dst=100087&amp;field=134&amp;date=29.08.2025" TargetMode="External"/><Relationship Id="rId102" Type="http://schemas.openxmlformats.org/officeDocument/2006/relationships/hyperlink" Target="https://login.consultant.ru/link/?req=doc&amp;demo=2&amp;base=LAW&amp;n=436411&amp;dst=101812&amp;field=134&amp;date=11.03.2023" TargetMode="External"/><Relationship Id="rId5" Type="http://schemas.openxmlformats.org/officeDocument/2006/relationships/settings" Target="settings.xml"/><Relationship Id="rId61"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82"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90"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95"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19" Type="http://schemas.openxmlformats.org/officeDocument/2006/relationships/hyperlink" Target="https://login.consultant.ru/link/?req=doc&amp;base=LAW&amp;n=327486&amp;dst=100011&amp;field=134&amp;date=29.08.2025" TargetMode="External"/><Relationship Id="rId14" Type="http://schemas.openxmlformats.org/officeDocument/2006/relationships/hyperlink" Target="https://login.consultant.ru/link/?req=doc&amp;base=LAW&amp;n=508514&amp;dst=1398&amp;field=134&amp;date=29.08.2025" TargetMode="External"/><Relationship Id="rId22" Type="http://schemas.openxmlformats.org/officeDocument/2006/relationships/hyperlink" Target="https://login.consultant.ru/link/?req=doc&amp;base=LAW&amp;n=327493&amp;dst=100022&amp;field=134&amp;date=29.08.2025" TargetMode="External"/><Relationship Id="rId27"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30"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35"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43"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48" Type="http://schemas.openxmlformats.org/officeDocument/2006/relationships/hyperlink" Target="https://login.consultant.ru/link/?req=doc&amp;base=LAW&amp;n=508514&amp;dst=101528&amp;field=134&amp;date=29.08.2025" TargetMode="External"/><Relationship Id="rId56"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64"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69"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77" Type="http://schemas.openxmlformats.org/officeDocument/2006/relationships/hyperlink" Target="https://login.consultant.ru/link/?req=doc&amp;base=LAW&amp;n=508514&amp;dst=102031&amp;field=134&amp;date=29.08.2025" TargetMode="External"/><Relationship Id="rId100" Type="http://schemas.openxmlformats.org/officeDocument/2006/relationships/hyperlink" Target="https://login.consultant.ru/link/?req=doc&amp;demo=2&amp;base=LAW&amp;n=436411&amp;dst=3334&amp;field=134&amp;date=11.03.2023" TargetMode="External"/><Relationship Id="rId105" Type="http://schemas.openxmlformats.org/officeDocument/2006/relationships/hyperlink" Target="https://login.consultant.ru/link/?req=doc&amp;demo=2&amp;base=LAW&amp;n=436411&amp;dst=3613&amp;field=134&amp;date=11.03.2023" TargetMode="External"/><Relationship Id="rId8" Type="http://schemas.openxmlformats.org/officeDocument/2006/relationships/endnotes" Target="endnotes.xml"/><Relationship Id="rId51" Type="http://schemas.openxmlformats.org/officeDocument/2006/relationships/hyperlink" Target="https://login.consultant.ru/link/?req=doc&amp;base=LAW&amp;n=508514&amp;dst=101686&amp;field=134&amp;date=29.08.2025" TargetMode="External"/><Relationship Id="rId72"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80"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85"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93" Type="http://schemas.openxmlformats.org/officeDocument/2006/relationships/hyperlink" Target="https://login.consultant.ru/link/?req=doc&amp;base=LAW&amp;n=508514&amp;dst=2209&amp;field=134&amp;date=29.08.2025" TargetMode="External"/><Relationship Id="rId98"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3" Type="http://schemas.openxmlformats.org/officeDocument/2006/relationships/styles" Target="styles.xml"/><Relationship Id="rId12" Type="http://schemas.openxmlformats.org/officeDocument/2006/relationships/hyperlink" Target="https://login.consultant.ru/link/?req=doc&amp;base=LAW&amp;n=485963&amp;dst=100014&amp;field=134&amp;date=29.08.2025" TargetMode="External"/><Relationship Id="rId17" Type="http://schemas.openxmlformats.org/officeDocument/2006/relationships/hyperlink" Target="https://login.consultant.ru/link/?req=doc&amp;base=LAW&amp;n=462684&amp;dst=100011&amp;field=134&amp;date=29.08.2025" TargetMode="External"/><Relationship Id="rId25" Type="http://schemas.openxmlformats.org/officeDocument/2006/relationships/hyperlink" Target="https://login.consultant.ru/link/?req=doc&amp;base=LAW&amp;n=462682&amp;dst=100015&amp;field=134&amp;date=29.08.2025" TargetMode="External"/><Relationship Id="rId33"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38"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46"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59" Type="http://schemas.openxmlformats.org/officeDocument/2006/relationships/hyperlink" Target="https://login.consultant.ru/link/?req=doc&amp;base=LAW&amp;n=483240&amp;dst=100095&amp;field=134&amp;date=29.08.2025" TargetMode="External"/><Relationship Id="rId67"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103" Type="http://schemas.openxmlformats.org/officeDocument/2006/relationships/hyperlink" Target="https://login.consultant.ru/link/?req=doc&amp;demo=2&amp;base=LAW&amp;n=436411&amp;dst=171&amp;field=134&amp;date=11.03.2023" TargetMode="External"/><Relationship Id="rId108" Type="http://schemas.openxmlformats.org/officeDocument/2006/relationships/fontTable" Target="fontTable.xml"/><Relationship Id="rId20" Type="http://schemas.openxmlformats.org/officeDocument/2006/relationships/hyperlink" Target="https://login.consultant.ru/link/?req=doc&amp;base=LAW&amp;n=327493&amp;dst=100010&amp;field=134&amp;date=29.08.2025" TargetMode="External"/><Relationship Id="rId41"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54" Type="http://schemas.openxmlformats.org/officeDocument/2006/relationships/hyperlink" Target="https://login.consultant.ru/link/?req=doc&amp;base=LAW&amp;n=508514&amp;dst=101625&amp;field=134&amp;date=29.08.2025" TargetMode="External"/><Relationship Id="rId62"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70"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75"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83"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88"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91" Type="http://schemas.openxmlformats.org/officeDocument/2006/relationships/hyperlink" Target="https://login.consultant.ru/link/?req=doc&amp;base=LAW&amp;n=508514&amp;dst=102031&amp;field=134&amp;date=29.08.2025" TargetMode="External"/><Relationship Id="rId96" Type="http://schemas.openxmlformats.org/officeDocument/2006/relationships/hyperlink" Target="https://login.consultant.ru/link/?req=doc&amp;base=LAW&amp;n=509390&amp;dst=100010&amp;field=134&amp;date=29.08.2025"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23" Type="http://schemas.openxmlformats.org/officeDocument/2006/relationships/hyperlink" Target="https://login.consultant.ru/link/?req=doc&amp;base=LAW&amp;n=508514&amp;dst=1450&amp;field=134&amp;date=29.08.2025" TargetMode="External"/><Relationship Id="rId28"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36" Type="http://schemas.openxmlformats.org/officeDocument/2006/relationships/hyperlink" Target="https://login.consultant.ru/link/?req=doc&amp;base=LAW&amp;n=463214&amp;dst=100008&amp;field=134&amp;date=29.08.2025" TargetMode="External"/><Relationship Id="rId49" Type="http://schemas.openxmlformats.org/officeDocument/2006/relationships/hyperlink" Target="https://login.consultant.ru/link/?req=doc&amp;base=LAW&amp;n=508514&amp;dst=101572&amp;field=134&amp;date=29.08.2025" TargetMode="External"/><Relationship Id="rId57"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106" Type="http://schemas.openxmlformats.org/officeDocument/2006/relationships/hyperlink" Target="https://login.consultant.ru/link/?req=doc&amp;demo=2&amp;base=LAW&amp;n=436411&amp;dst=3567&amp;field=134&amp;date=11.03.2023" TargetMode="External"/><Relationship Id="rId10"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31"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44"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52" Type="http://schemas.openxmlformats.org/officeDocument/2006/relationships/hyperlink" Target="https://login.consultant.ru/link/?req=doc&amp;base=LAW&amp;n=508514&amp;dst=101528&amp;field=134&amp;date=29.08.2025" TargetMode="External"/><Relationship Id="rId60"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65"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73"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78" Type="http://schemas.openxmlformats.org/officeDocument/2006/relationships/hyperlink" Target="https://login.consultant.ru/link/?req=doc&amp;base=LAW&amp;n=480012&amp;date=29.08.2025" TargetMode="External"/><Relationship Id="rId81"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86"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94" Type="http://schemas.openxmlformats.org/officeDocument/2006/relationships/hyperlink" Target="https://login.consultant.ru/link/?req=doc&amp;base=LAW&amp;n=508514&amp;dst=2210&amp;field=134&amp;date=29.08.2025" TargetMode="External"/><Relationship Id="rId99"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101" Type="http://schemas.openxmlformats.org/officeDocument/2006/relationships/hyperlink" Target="https://login.consultant.ru/link/?req=doc&amp;demo=2&amp;base=LAW&amp;n=436411&amp;dst=4072&amp;field=134&amp;date=11.03.2023" TargetMode="External"/><Relationship Id="rId4" Type="http://schemas.microsoft.com/office/2007/relationships/stylesWithEffects" Target="stylesWithEffects.xml"/><Relationship Id="rId9" Type="http://schemas.openxmlformats.org/officeDocument/2006/relationships/hyperlink" Target="https://login.consultant.ru/link/?req=doc&amp;base=LAW&amp;n=508514&amp;dst=4067&amp;field=134&amp;date=28.08.2025" TargetMode="External"/><Relationship Id="rId13" Type="http://schemas.openxmlformats.org/officeDocument/2006/relationships/hyperlink" Target="https://login.consultant.ru/link/?req=doc&amp;base=LAW&amp;n=494633&amp;date=29.08.2025" TargetMode="External"/><Relationship Id="rId18" Type="http://schemas.openxmlformats.org/officeDocument/2006/relationships/hyperlink" Target="https://login.consultant.ru/link/?req=doc&amp;base=LAW&amp;n=463204&amp;dst=100009&amp;field=134&amp;date=29.08.2025" TargetMode="External"/><Relationship Id="rId39"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109" Type="http://schemas.openxmlformats.org/officeDocument/2006/relationships/theme" Target="theme/theme1.xml"/><Relationship Id="rId34"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50" Type="http://schemas.openxmlformats.org/officeDocument/2006/relationships/hyperlink" Target="https://login.consultant.ru/link/?req=doc&amp;base=LAW&amp;n=508514&amp;dst=101625&amp;field=134&amp;date=29.08.2025" TargetMode="External"/><Relationship Id="rId55" Type="http://schemas.openxmlformats.org/officeDocument/2006/relationships/hyperlink" Target="https://login.consultant.ru/link/?req=doc&amp;base=LAW&amp;n=508514&amp;dst=101686&amp;field=134&amp;date=29.08.2025" TargetMode="External"/><Relationship Id="rId76"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97"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104" Type="http://schemas.openxmlformats.org/officeDocument/2006/relationships/hyperlink" Target="https://login.consultant.ru/link/?req=doc&amp;demo=2&amp;base=LAW&amp;n=436411&amp;dst=2910&amp;field=134&amp;date=11.03.2023" TargetMode="External"/><Relationship Id="rId7" Type="http://schemas.openxmlformats.org/officeDocument/2006/relationships/footnotes" Target="footnotes.xml"/><Relationship Id="rId71" Type="http://schemas.openxmlformats.org/officeDocument/2006/relationships/hyperlink" Target="file:///C:\Users\4964~1\AppData\Local\Temp\Rar$DIa1468.38371\&#1055;&#1086;&#1088;&#1103;&#1076;&#1086;&#1082;%20&#1087;&#1088;&#1080;&#1084;&#1077;&#1085;&#1077;&#1085;&#1080;&#1103;%20&#1080;%20&#1074;&#1085;&#1077;&#1089;&#1077;&#1085;&#1080;&#1103;%20&#1080;&#1079;&#1084;&#1077;&#1085;&#1077;&#1085;&#1080;&#1081;.docx" TargetMode="External"/><Relationship Id="rId92" Type="http://schemas.openxmlformats.org/officeDocument/2006/relationships/hyperlink" Target="https://login.consultant.ru/link/?req=doc&amp;base=LAW&amp;n=508514&amp;dst=2104&amp;field=134&amp;date=29.08.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921F6-405B-4B50-8EA3-001A0B2E3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2382</TotalTime>
  <Pages>108</Pages>
  <Words>42731</Words>
  <Characters>243567</Characters>
  <Application>Microsoft Office Word</Application>
  <DocSecurity>0</DocSecurity>
  <Lines>2029</Lines>
  <Paragraphs>571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117</cp:revision>
  <cp:lastPrinted>2023-09-10T00:46:00Z</cp:lastPrinted>
  <dcterms:created xsi:type="dcterms:W3CDTF">2020-04-26T13:09:00Z</dcterms:created>
  <dcterms:modified xsi:type="dcterms:W3CDTF">2026-06-11T02:14:00Z</dcterms:modified>
</cp:coreProperties>
</file>